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FEDERAL DE VIÇOSA</w:t>
      </w:r>
    </w:p>
    <w:p>
      <w:pPr>
        <w:tabs>
          <w:tab w:val="left" w:pos="103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CIÊNCIA DA COMPUTAÇÃO</w:t>
      </w: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44"/>
        </w:rPr>
      </w:pPr>
    </w:p>
    <w:p>
      <w:pPr>
        <w:tabs>
          <w:tab w:val="left" w:pos="1035"/>
        </w:tabs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INTRODUÇÃO AOS SISTEMAS LÓGICOS DIGITAIS</w:t>
      </w:r>
    </w:p>
    <w:p>
      <w:pPr>
        <w:pStyle w:val="2"/>
        <w:jc w:val="center"/>
        <w:rPr>
          <w:rFonts w:ascii="Arial" w:hAnsi="Arial" w:cs="Arial"/>
          <w:b w:val="0"/>
          <w:sz w:val="36"/>
          <w:szCs w:val="36"/>
          <w:lang w:val="pt-BR"/>
        </w:rPr>
      </w:pPr>
      <w:r>
        <w:rPr>
          <w:rFonts w:ascii="Arial" w:hAnsi="Arial" w:cs="Arial"/>
          <w:b w:val="0"/>
          <w:sz w:val="36"/>
          <w:szCs w:val="36"/>
          <w:lang w:val="pt-BR"/>
        </w:rPr>
        <w:t>TRABALHO PRÁTICO CODIFICADOR MORSE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FLORESTAL</w:t>
      </w:r>
    </w:p>
    <w:p>
      <w:pPr>
        <w:jc w:val="center"/>
        <w:rPr>
          <w:rFonts w:ascii="Arial" w:hAnsi="Arial" w:cs="Arial"/>
          <w:sz w:val="24"/>
          <w:lang w:eastAsia="zh-CN"/>
        </w:rPr>
      </w:pPr>
      <w:r>
        <w:rPr>
          <w:rFonts w:ascii="Arial" w:hAnsi="Arial" w:cs="Arial"/>
          <w:sz w:val="24"/>
          <w:lang w:eastAsia="zh-CN"/>
        </w:rPr>
        <w:t>2018</w:t>
      </w:r>
    </w:p>
    <w:p>
      <w:pPr>
        <w:rPr>
          <w:lang w:eastAsia="zh-CN"/>
        </w:rPr>
      </w:pPr>
    </w:p>
    <w:p>
      <w:pPr>
        <w:rPr>
          <w:sz w:val="24"/>
          <w:szCs w:val="24"/>
          <w:lang w:eastAsia="zh-CN"/>
        </w:rPr>
      </w:pPr>
    </w:p>
    <w:p>
      <w:pPr>
        <w:ind w:firstLine="708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Este trabalho prático consiste na implementação de um codificador Morse capaz de converter um número (de 0 a 9) em seu sinal correspondente em código Morse.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foi realizado em grupo pelos seguintes alunos:</w:t>
      </w:r>
    </w:p>
    <w:p>
      <w:pPr>
        <w:pStyle w:val="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2"/>
          <w:rFonts w:ascii="Arial" w:hAnsi="Arial" w:cs="Arial"/>
          <w:color w:val="24292E"/>
        </w:rPr>
        <w:t>Yuri Dimitre - 3485</w:t>
      </w:r>
      <w:r>
        <w:rPr>
          <w:rFonts w:ascii="Arial" w:hAnsi="Arial" w:cs="Arial"/>
          <w:color w:val="24292E"/>
        </w:rPr>
        <w:t> </w:t>
      </w:r>
    </w:p>
    <w:p>
      <w:pPr>
        <w:pStyle w:val="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2"/>
          <w:rFonts w:ascii="Arial" w:hAnsi="Arial" w:cs="Arial"/>
          <w:color w:val="24292E"/>
        </w:rPr>
        <w:t>Samuel Pedro - 3494</w:t>
      </w:r>
      <w:r>
        <w:rPr>
          <w:rFonts w:ascii="Arial" w:hAnsi="Arial" w:cs="Arial"/>
          <w:color w:val="24292E"/>
        </w:rPr>
        <w:t> </w:t>
      </w:r>
    </w:p>
    <w:p>
      <w:pPr>
        <w:pStyle w:val="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Style w:val="12"/>
          <w:rFonts w:ascii="Arial" w:hAnsi="Arial" w:cs="Arial"/>
          <w:color w:val="24292E"/>
        </w:rPr>
        <w:t>William Lucas - 3472</w:t>
      </w:r>
    </w:p>
    <w:p>
      <w:pPr>
        <w:pStyle w:val="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12"/>
          <w:rFonts w:ascii="Arial" w:hAnsi="Arial" w:cs="Arial"/>
          <w:b w:val="0"/>
          <w:bCs w:val="0"/>
          <w:color w:val="24292E"/>
        </w:rPr>
      </w:pPr>
      <w:r>
        <w:rPr>
          <w:rStyle w:val="12"/>
          <w:rFonts w:ascii="Arial" w:hAnsi="Arial" w:cs="Arial"/>
          <w:color w:val="24292E"/>
        </w:rPr>
        <w:t>Marcos Tulio – 3504</w:t>
      </w:r>
    </w:p>
    <w:p>
      <w:pPr>
        <w:pStyle w:val="7"/>
        <w:shd w:val="clear" w:color="auto" w:fill="FFFFFF"/>
        <w:spacing w:before="240" w:beforeAutospacing="0" w:after="240" w:afterAutospacing="0"/>
        <w:ind w:firstLine="36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Todo o desenvolvimento dos módulos e esquemas no </w:t>
      </w:r>
      <w:r>
        <w:rPr>
          <w:rFonts w:ascii="Arial" w:hAnsi="Arial" w:cs="Arial"/>
          <w:i/>
          <w:color w:val="24292E"/>
          <w:u w:val="single"/>
        </w:rPr>
        <w:t>Logisim</w:t>
      </w:r>
      <w:r>
        <w:rPr>
          <w:rFonts w:ascii="Arial" w:hAnsi="Arial" w:cs="Arial"/>
          <w:color w:val="24292E"/>
        </w:rPr>
        <w:t xml:space="preserve"> se encontram disponibilizados no GitHub: </w:t>
      </w:r>
      <w:r>
        <w:fldChar w:fldCharType="begin"/>
      </w:r>
      <w:r>
        <w:instrText xml:space="preserve"> HYPERLINK "https://github.com/Numb4r/codigo-morse-verilog" </w:instrText>
      </w:r>
      <w:r>
        <w:fldChar w:fldCharType="separate"/>
      </w:r>
      <w:r>
        <w:rPr>
          <w:rStyle w:val="11"/>
          <w:rFonts w:ascii="Arial" w:hAnsi="Arial" w:cs="Arial"/>
        </w:rPr>
        <w:t>https://github.com/Numb4r/codigo-morse-verilog</w:t>
      </w:r>
      <w:r>
        <w:rPr>
          <w:rStyle w:val="11"/>
          <w:rFonts w:ascii="Arial" w:hAnsi="Arial" w:cs="Arial"/>
        </w:rPr>
        <w:fldChar w:fldCharType="end"/>
      </w:r>
      <w:r>
        <w:rPr>
          <w:rFonts w:ascii="Arial" w:hAnsi="Arial" w:cs="Arial"/>
          <w:color w:val="24292E"/>
        </w:rPr>
        <w:t xml:space="preserve"> e se encontram licenciados pela licença GPL v3.0</w:t>
      </w:r>
    </w:p>
    <w:p>
      <w:pPr>
        <w:ind w:firstLine="708"/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Tabela da Verdade</w:t>
      </w:r>
    </w:p>
    <w:p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no desenvolvimento do módulo foi realizado o levantamento das equações booleanas para cada saída através da tabela da verdade utilizando mapas de Karnaugh.</w:t>
      </w:r>
    </w:p>
    <w:tbl>
      <w:tblPr>
        <w:tblStyle w:val="14"/>
        <w:tblpPr w:leftFromText="180" w:rightFromText="180" w:vertAnchor="text" w:horzAnchor="page" w:tblpX="3356" w:tblpY="261"/>
        <w:tblOverlap w:val="never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S2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S3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S4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FFFFFF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Arial" w:hAnsi="Arial" w:cs="Arial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  <w:b/>
        </w:rPr>
        <w:t xml:space="preserve">Ps: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Traço = 0 </w:t>
      </w:r>
    </w:p>
    <w:p>
      <w:pPr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Ponto = 1.</w:t>
      </w:r>
    </w:p>
    <w:p>
      <w:pPr>
        <w:rPr>
          <w:rFonts w:ascii="Times New Roman" w:hAnsi="Times New Roman" w:cs="Times New Roman"/>
          <w:b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Mapas de cada saída: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rPr>
          <w:rFonts w:ascii="Times New Roman" w:hAnsi="Times New Roman" w:cs="Times New Roman"/>
        </w:rPr>
      </w:pPr>
    </w:p>
    <w:tbl>
      <w:tblPr>
        <w:tblStyle w:val="14"/>
        <w:tblpPr w:leftFromText="180" w:rightFromText="180" w:vertAnchor="text" w:horzAnchor="margin" w:tblpY="289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S1: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tbl>
      <w:tblPr>
        <w:tblStyle w:val="14"/>
        <w:tblpPr w:leftFromText="180" w:rightFromText="180" w:vertAnchor="text" w:horzAnchor="margin" w:tblpXSpec="center" w:tblpY="274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S2: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tbl>
      <w:tblPr>
        <w:tblStyle w:val="14"/>
        <w:tblpPr w:leftFromText="180" w:rightFromText="180" w:vertAnchor="text" w:horzAnchor="margin" w:tblpXSpec="right" w:tblpY="274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S3: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S1 = B’.C + B.C’ + A’.B’.D           S2 = B’.C + C.D’ + B.C’                 S3 = B + C.D                                      </w:t>
      </w:r>
    </w:p>
    <w:p>
      <w:pPr>
        <w:rPr>
          <w:rFonts w:ascii="Times New Roman" w:hAnsi="Times New Roman" w:cs="Times New Roman"/>
          <w:lang w:val="en-US"/>
        </w:rPr>
      </w:pPr>
    </w:p>
    <w:tbl>
      <w:tblPr>
        <w:tblStyle w:val="14"/>
        <w:tblpPr w:leftFromText="180" w:rightFromText="180" w:vertAnchor="text" w:horzAnchor="page" w:tblpX="1801" w:tblpY="-44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S4: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tbl>
      <w:tblPr>
        <w:tblStyle w:val="14"/>
        <w:tblpPr w:leftFromText="180" w:rightFromText="180" w:vertAnchor="text" w:horzAnchor="page" w:tblpX="7186" w:tblpY="-149"/>
        <w:tblOverlap w:val="never"/>
        <w:tblW w:w="3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02"/>
        <w:gridCol w:w="632"/>
        <w:gridCol w:w="562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S5: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C’.D’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C’.D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C.D’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A’.B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7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</w:tcPr>
          <w:p>
            <w:pPr>
              <w:jc w:val="center"/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FFFFFF"/>
                <w:sz w:val="20"/>
                <w:szCs w:val="20"/>
                <w:lang w:eastAsia="pt-BR"/>
              </w:rPr>
              <w:t>A.B’</w:t>
            </w:r>
          </w:p>
        </w:tc>
        <w:tc>
          <w:tcPr>
            <w:tcW w:w="70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6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</w:tcPr>
          <w:p>
            <w:pPr>
              <w:jc w:val="center"/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 w:eastAsiaTheme="minorEastAsia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       S4 = B + A.D’                                                           S5 = A + B.D + B.C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Canônicas: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Soma de Produtos:</w:t>
      </w:r>
    </w:p>
    <w:p>
      <w:pPr>
        <w:pStyle w:val="21"/>
        <w:ind w:left="1440"/>
        <w:rPr>
          <w:rFonts w:ascii="Arial" w:hAnsi="Arial" w:cs="Arial"/>
          <w:b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S1  (A,B,C,D,E) = ∑m(1, 2, 3, 4, 5)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S2  (A,B,C,D,E) = ∑m(2, 3, 4, 5,  6)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S3  (A,B,C,D,E) = ∑m(3, 4, 5, 6, 7)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S4  (A,B,C,D,E) = ∑m(4, 5, 6, 7, 8)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S5  (A,B,C,D,E) = ∑m(5, 6, 7,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Produto das Somas:</w:t>
      </w:r>
    </w:p>
    <w:p>
      <w:pPr>
        <w:pStyle w:val="21"/>
        <w:ind w:left="1440"/>
        <w:rPr>
          <w:rFonts w:ascii="Arial" w:hAnsi="Arial" w:cs="Arial"/>
          <w:b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S1 (A,B,C,D,E) = πm(0, 6, 7,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S2 (A,B,C,D,E) = πm (0, 1, 7,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S3 (A,B,C,D,E) = πm (0, 1, 2, 8,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S4 (A,B,C,D,E) = πm (0, 1, 2, 3, 9)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ind w:left="1440"/>
        <w:rPr>
          <w:rFonts w:ascii="Arial" w:hAnsi="Arial" w:cs="Arial"/>
        </w:rPr>
      </w:pPr>
      <w:r>
        <w:rPr>
          <w:rFonts w:ascii="Arial" w:hAnsi="Arial" w:cs="Arial"/>
        </w:rPr>
        <w:t>S5 (A,B,C,D,E) = πm (0, 1, 2, 3, 4)</w:t>
      </w:r>
    </w:p>
    <w:p>
      <w:pPr>
        <w:pStyle w:val="21"/>
        <w:ind w:left="1440"/>
        <w:rPr>
          <w:rFonts w:ascii="Arial" w:hAnsi="Arial" w:cs="Arial"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Mintermos: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</w:t>
      </w:r>
      <w:r>
        <w:rPr>
          <w:rFonts w:ascii="Arial" w:hAnsi="Arial" w:cs="Arial"/>
        </w:rPr>
        <w:t>A’B’C’D + A’B’CD’ + A’B’CD + A’BC’D’+ A’BC’D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A’B’CD’ + A’B’CD + A’BC’D’+ A’BC’D + A’BCD’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A’B’CD + A’BC’D’+ A’BC’D + A’BCD’ + A’BCD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>S4 =</w:t>
      </w:r>
      <w:r>
        <w:rPr>
          <w:rFonts w:ascii="Arial" w:hAnsi="Arial" w:cs="Arial"/>
        </w:rPr>
        <w:t xml:space="preserve"> A’BC’D’+ A’BC’D + A’BCD’ + A’BCD + AB’C’D’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>S5 =</w:t>
      </w:r>
      <w:r>
        <w:rPr>
          <w:rFonts w:ascii="Arial" w:hAnsi="Arial" w:cs="Arial"/>
        </w:rPr>
        <w:t xml:space="preserve"> A’BC’D + A’BCD’ + A’BCD + AB’C’D’ + AB’C’D</w:t>
      </w:r>
    </w:p>
    <w:p>
      <w:pPr>
        <w:pStyle w:val="21"/>
        <w:rPr>
          <w:rFonts w:ascii="Arial" w:hAnsi="Arial" w:cs="Arial"/>
        </w:rPr>
      </w:pPr>
    </w:p>
    <w:p>
      <w:pPr>
        <w:pStyle w:val="21"/>
        <w:rPr>
          <w:rFonts w:ascii="Arial" w:hAnsi="Arial" w:cs="Arial"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Maxtermos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S1 =  </w:t>
      </w:r>
      <w:r>
        <w:rPr>
          <w:rFonts w:ascii="Arial" w:hAnsi="Arial" w:cs="Arial"/>
        </w:rPr>
        <w:t>(A + B + C + D) (A + B’ + C’ + D) (A + B’ + C’ + D’) (A’ + B + C + D) (A’ + B + C + D’)</w:t>
      </w: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S2 = </w:t>
      </w:r>
      <w:r>
        <w:rPr>
          <w:rFonts w:ascii="Arial" w:hAnsi="Arial" w:cs="Arial"/>
        </w:rPr>
        <w:t>(A + B + C + D) (A + B + C + D’) (A + B’ + C’ + D’) (A’ + B + C + D) (A’ + B + C + D’)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S3 = </w:t>
      </w:r>
      <w:r>
        <w:rPr>
          <w:rFonts w:ascii="Arial" w:hAnsi="Arial" w:cs="Arial"/>
        </w:rPr>
        <w:t>(A + B + C + D) (A + B + C + D’) (A + B + C’ + D) (A’ + B + C + D) (A + B + C + D’)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S4 = </w:t>
      </w:r>
      <w:r>
        <w:rPr>
          <w:rFonts w:ascii="Arial" w:hAnsi="Arial" w:cs="Arial"/>
        </w:rPr>
        <w:t>(A + B + C + D) (A + B + C + D’) (A + B + C’ + D) (A + B + C’ + D’) (A’ + B + C + D’)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S5 = </w:t>
      </w:r>
      <w:r>
        <w:rPr>
          <w:rFonts w:ascii="Arial" w:hAnsi="Arial" w:cs="Arial"/>
        </w:rPr>
        <w:t>(A + B + C + D) (A + B + C + D’) (A + B + C’ + D) (A + B + C’ + D’) (A + B’ + C + D)</w:t>
      </w: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rPr>
          <w:rFonts w:ascii="Arial" w:hAnsi="Arial" w:cs="Arial"/>
          <w:b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Circuito simplificado com portas lógicas no </w:t>
      </w:r>
      <w:r>
        <w:rPr>
          <w:rFonts w:ascii="Arial" w:hAnsi="Arial" w:cs="Arial"/>
          <w:b/>
          <w:i/>
          <w:sz w:val="24"/>
        </w:rPr>
        <w:t>LOG</w:t>
      </w:r>
      <w:r>
        <w:rPr>
          <w:rFonts w:ascii="Arial" w:hAnsi="Arial" w:cs="Arial"/>
          <w:b/>
          <w:i/>
          <w:sz w:val="24"/>
        </w:rPr>
        <w:t>I</w:t>
      </w:r>
      <w:bookmarkStart w:id="0" w:name="_GoBack"/>
      <w:bookmarkEnd w:id="0"/>
      <w:r>
        <w:rPr>
          <w:rFonts w:ascii="Arial" w:hAnsi="Arial" w:cs="Arial"/>
          <w:b/>
          <w:i/>
          <w:sz w:val="24"/>
        </w:rPr>
        <w:t>SIM</w:t>
      </w:r>
    </w:p>
    <w:p>
      <w:pPr>
        <w:pStyle w:val="21"/>
        <w:numPr>
          <w:ilvl w:val="0"/>
          <w:numId w:val="0"/>
        </w:numPr>
        <w:ind w:left="360" w:leftChars="0"/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drawing>
          <wp:inline distT="0" distB="0" distL="114300" distR="114300">
            <wp:extent cx="4944745" cy="7750810"/>
            <wp:effectExtent l="0" t="0" r="8255" b="2540"/>
            <wp:docPr id="1" name="Picture 1" descr="Foto do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to do circui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77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pStyle w:val="21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Formas de onda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6638925" cy="1839595"/>
            <wp:effectExtent l="0" t="0" r="9525" b="8255"/>
            <wp:docPr id="2" name="Picture 2" descr="2018-10-13_23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10-13_23-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vantGarde LT Mediu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Bitstream Vera 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igital drea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gital dream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546C"/>
    <w:multiLevelType w:val="multilevel"/>
    <w:tmpl w:val="05DE54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17F6FAD"/>
    <w:multiLevelType w:val="multilevel"/>
    <w:tmpl w:val="417F6F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000E0514"/>
    <w:rsid w:val="00257177"/>
    <w:rsid w:val="00270265"/>
    <w:rsid w:val="00365B16"/>
    <w:rsid w:val="004B5129"/>
    <w:rsid w:val="005D2983"/>
    <w:rsid w:val="00831AC0"/>
    <w:rsid w:val="00851FAF"/>
    <w:rsid w:val="00962CFF"/>
    <w:rsid w:val="009B79CC"/>
    <w:rsid w:val="00CF0930"/>
    <w:rsid w:val="00E834E8"/>
    <w:rsid w:val="00FF3C0F"/>
    <w:rsid w:val="3FFC7A2D"/>
    <w:rsid w:val="7DF783BD"/>
    <w:rsid w:val="B7DF5873"/>
    <w:rsid w:val="FFB46CDE"/>
    <w:rsid w:val="FFFF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 w:val="0"/>
      <w:spacing w:before="240" w:after="60"/>
      <w:jc w:val="both"/>
      <w:outlineLvl w:val="0"/>
    </w:pPr>
    <w:rPr>
      <w:rFonts w:ascii="Courier New" w:hAnsi="Courier New" w:eastAsiaTheme="minorEastAsia"/>
      <w:b/>
      <w:kern w:val="32"/>
      <w:sz w:val="32"/>
      <w:szCs w:val="24"/>
      <w:lang w:val="en-US" w:eastAsia="zh-CN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Strong"/>
    <w:basedOn w:val="9"/>
    <w:qFormat/>
    <w:uiPriority w:val="22"/>
    <w:rPr>
      <w:b/>
      <w:bCs/>
    </w:rPr>
  </w:style>
  <w:style w:type="table" w:styleId="14">
    <w:name w:val="Table Grid"/>
    <w:basedOn w:val="13"/>
    <w:uiPriority w:val="0"/>
    <w:rPr>
      <w:rFonts w:eastAsiaTheme="minorEastAsia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Título 1 Char"/>
    <w:basedOn w:val="9"/>
    <w:link w:val="2"/>
    <w:uiPriority w:val="0"/>
    <w:rPr>
      <w:rFonts w:ascii="Courier New" w:hAnsi="Courier New" w:eastAsiaTheme="minorEastAsia"/>
      <w:b/>
      <w:kern w:val="32"/>
      <w:sz w:val="32"/>
      <w:szCs w:val="24"/>
      <w:lang w:val="en-US" w:eastAsia="zh-CN"/>
    </w:rPr>
  </w:style>
  <w:style w:type="character" w:customStyle="1" w:styleId="16">
    <w:name w:val="Subtítulo Char"/>
    <w:basedOn w:val="9"/>
    <w:link w:val="8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8">
    <w:name w:val="Título 2 Char"/>
    <w:basedOn w:val="9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9">
    <w:name w:val="Título 3 Char"/>
    <w:basedOn w:val="9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Título 4 Char"/>
    <w:basedOn w:val="9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Texto de balão Char"/>
    <w:basedOn w:val="9"/>
    <w:link w:val="6"/>
    <w:semiHidden/>
    <w:uiPriority w:val="99"/>
    <w:rPr>
      <w:rFonts w:ascii="Segoe UI" w:hAnsi="Segoe UI" w:cs="Segoe UI"/>
      <w:sz w:val="18"/>
      <w:szCs w:val="18"/>
    </w:rPr>
  </w:style>
  <w:style w:type="character" w:styleId="23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2751</Characters>
  <Lines>22</Lines>
  <Paragraphs>6</Paragraphs>
  <TotalTime>594</TotalTime>
  <ScaleCrop>false</ScaleCrop>
  <LinksUpToDate>false</LinksUpToDate>
  <CharactersWithSpaces>3254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2018-10-11T08:38:00Z</dcterms:created>
  <dc:creator>Grobs</dc:creator>
  <cp:lastModifiedBy>yuri</cp:lastModifiedBy>
  <cp:lastPrinted>2018-10-11T12:21:00Z</cp:lastPrinted>
  <dcterms:modified xsi:type="dcterms:W3CDTF">2018-10-13T23:33:16Z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