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sz w:val="24"/>
          <w:szCs w:val="24"/>
        </w:rPr>
        <w:drawing>
          <wp:inline distB="114300" distT="114300" distL="114300" distR="114300">
            <wp:extent cx="1167637" cy="871538"/>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67637"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UNIVERSIDADE FEDERAL DE VIÇOSA </w:t>
      </w:r>
    </w:p>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CAMPUS FLORESTAL</w:t>
      </w:r>
    </w:p>
    <w:p w:rsidR="00000000" w:rsidDel="00000000" w:rsidP="00000000" w:rsidRDefault="00000000" w:rsidRPr="00000000" w14:paraId="00000004">
      <w:pPr>
        <w:pageBreakBefore w:val="0"/>
        <w:jc w:val="center"/>
        <w:rPr>
          <w:sz w:val="24"/>
          <w:szCs w:val="24"/>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left"/>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sz w:val="24"/>
          <w:szCs w:val="24"/>
          <w:rtl w:val="0"/>
        </w:rPr>
        <w:t xml:space="preserve">Pablo Ferreira - 3480</w:t>
      </w:r>
    </w:p>
    <w:p w:rsidR="00000000" w:rsidDel="00000000" w:rsidP="00000000" w:rsidRDefault="00000000" w:rsidRPr="00000000" w14:paraId="00000009">
      <w:pPr>
        <w:pageBreakBefore w:val="0"/>
        <w:jc w:val="center"/>
        <w:rPr>
          <w:sz w:val="24"/>
          <w:szCs w:val="24"/>
        </w:rPr>
      </w:pPr>
      <w:r w:rsidDel="00000000" w:rsidR="00000000" w:rsidRPr="00000000">
        <w:rPr>
          <w:sz w:val="24"/>
          <w:szCs w:val="24"/>
          <w:rtl w:val="0"/>
        </w:rPr>
        <w:t xml:space="preserve">Samuel Sena - 3494</w:t>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jc w:val="center"/>
        <w:rPr>
          <w:sz w:val="24"/>
          <w:szCs w:val="24"/>
        </w:rPr>
      </w:pP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jc w:val="center"/>
        <w:rPr>
          <w:sz w:val="24"/>
          <w:szCs w:val="24"/>
        </w:rPr>
      </w:pPr>
      <w:r w:rsidDel="00000000" w:rsidR="00000000" w:rsidRPr="00000000">
        <w:rPr>
          <w:rtl w:val="0"/>
        </w:rPr>
      </w:r>
    </w:p>
    <w:p w:rsidR="00000000" w:rsidDel="00000000" w:rsidP="00000000" w:rsidRDefault="00000000" w:rsidRPr="00000000" w14:paraId="00000010">
      <w:pPr>
        <w:pageBreakBefore w:val="0"/>
        <w:jc w:val="center"/>
        <w:rPr>
          <w:sz w:val="24"/>
          <w:szCs w:val="24"/>
        </w:rPr>
      </w:pPr>
      <w:r w:rsidDel="00000000" w:rsidR="00000000" w:rsidRPr="00000000">
        <w:rPr>
          <w:rtl w:val="0"/>
        </w:rPr>
      </w:r>
    </w:p>
    <w:p w:rsidR="00000000" w:rsidDel="00000000" w:rsidP="00000000" w:rsidRDefault="00000000" w:rsidRPr="00000000" w14:paraId="00000011">
      <w:pPr>
        <w:pageBreakBefore w:val="0"/>
        <w:jc w:val="center"/>
        <w:rPr>
          <w:sz w:val="24"/>
          <w:szCs w:val="2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rtl w:val="0"/>
        </w:rPr>
      </w:r>
    </w:p>
    <w:p w:rsidR="00000000" w:rsidDel="00000000" w:rsidP="00000000" w:rsidRDefault="00000000" w:rsidRPr="00000000" w14:paraId="00000013">
      <w:pPr>
        <w:pageBreakBefore w:val="0"/>
        <w:jc w:val="center"/>
        <w:rPr>
          <w:sz w:val="24"/>
          <w:szCs w:val="24"/>
        </w:rPr>
      </w:pPr>
      <w:r w:rsidDel="00000000" w:rsidR="00000000" w:rsidRPr="00000000">
        <w:rPr>
          <w:rtl w:val="0"/>
        </w:rPr>
      </w:r>
    </w:p>
    <w:p w:rsidR="00000000" w:rsidDel="00000000" w:rsidP="00000000" w:rsidRDefault="00000000" w:rsidRPr="00000000" w14:paraId="00000014">
      <w:pPr>
        <w:pageBreakBefore w:val="0"/>
        <w:jc w:val="center"/>
        <w:rPr>
          <w:b w:val="1"/>
          <w:sz w:val="28"/>
          <w:szCs w:val="28"/>
        </w:rPr>
      </w:pPr>
      <w:r w:rsidDel="00000000" w:rsidR="00000000" w:rsidRPr="00000000">
        <w:rPr>
          <w:b w:val="1"/>
          <w:sz w:val="28"/>
          <w:szCs w:val="28"/>
          <w:rtl w:val="0"/>
        </w:rPr>
        <w:t xml:space="preserve">TRABALHO PRÁTICO Parte 4</w:t>
      </w:r>
    </w:p>
    <w:p w:rsidR="00000000" w:rsidDel="00000000" w:rsidP="00000000" w:rsidRDefault="00000000" w:rsidRPr="00000000" w14:paraId="00000015">
      <w:pPr>
        <w:pageBreakBefore w:val="0"/>
        <w:jc w:val="center"/>
        <w:rPr>
          <w:b w:val="1"/>
          <w:sz w:val="28"/>
          <w:szCs w:val="28"/>
        </w:rPr>
      </w:pPr>
      <w:r w:rsidDel="00000000" w:rsidR="00000000" w:rsidRPr="00000000">
        <w:rPr>
          <w:b w:val="1"/>
          <w:sz w:val="28"/>
          <w:szCs w:val="28"/>
          <w:rtl w:val="0"/>
        </w:rPr>
        <w:t xml:space="preserve">Java RMI</w:t>
      </w:r>
    </w:p>
    <w:p w:rsidR="00000000" w:rsidDel="00000000" w:rsidP="00000000" w:rsidRDefault="00000000" w:rsidRPr="00000000" w14:paraId="00000016">
      <w:pPr>
        <w:pageBreakBefore w:val="0"/>
        <w:jc w:val="center"/>
        <w:rPr>
          <w:b w:val="1"/>
          <w:sz w:val="28"/>
          <w:szCs w:val="28"/>
        </w:rPr>
      </w:pPr>
      <w:r w:rsidDel="00000000" w:rsidR="00000000" w:rsidRPr="00000000">
        <w:rPr>
          <w:b w:val="1"/>
          <w:sz w:val="28"/>
          <w:szCs w:val="28"/>
          <w:rtl w:val="0"/>
        </w:rPr>
        <w:t xml:space="preserve">SISTEMAS DISTRIBUÍDOS - CCF 355</w:t>
      </w:r>
    </w:p>
    <w:p w:rsidR="00000000" w:rsidDel="00000000" w:rsidP="00000000" w:rsidRDefault="00000000" w:rsidRPr="00000000" w14:paraId="00000017">
      <w:pPr>
        <w:pageBreakBefore w:val="0"/>
        <w:jc w:val="center"/>
        <w:rPr>
          <w:b w:val="1"/>
          <w:sz w:val="24"/>
          <w:szCs w:val="24"/>
        </w:rPr>
      </w:pPr>
      <w:r w:rsidDel="00000000" w:rsidR="00000000" w:rsidRPr="00000000">
        <w:rPr>
          <w:rtl w:val="0"/>
        </w:rPr>
      </w:r>
    </w:p>
    <w:p w:rsidR="00000000" w:rsidDel="00000000" w:rsidP="00000000" w:rsidRDefault="00000000" w:rsidRPr="00000000" w14:paraId="00000018">
      <w:pPr>
        <w:pageBreakBefore w:val="0"/>
        <w:jc w:val="center"/>
        <w:rPr>
          <w:b w:val="1"/>
          <w:sz w:val="24"/>
          <w:szCs w:val="24"/>
        </w:rPr>
      </w:pPr>
      <w:r w:rsidDel="00000000" w:rsidR="00000000" w:rsidRPr="00000000">
        <w:rPr>
          <w:rtl w:val="0"/>
        </w:rPr>
      </w:r>
    </w:p>
    <w:p w:rsidR="00000000" w:rsidDel="00000000" w:rsidP="00000000" w:rsidRDefault="00000000" w:rsidRPr="00000000" w14:paraId="00000019">
      <w:pPr>
        <w:pageBreakBefore w:val="0"/>
        <w:jc w:val="center"/>
        <w:rPr>
          <w:b w:val="1"/>
          <w:sz w:val="24"/>
          <w:szCs w:val="24"/>
        </w:rPr>
      </w:pPr>
      <w:r w:rsidDel="00000000" w:rsidR="00000000" w:rsidRPr="00000000">
        <w:rPr>
          <w:rtl w:val="0"/>
        </w:rPr>
      </w:r>
    </w:p>
    <w:p w:rsidR="00000000" w:rsidDel="00000000" w:rsidP="00000000" w:rsidRDefault="00000000" w:rsidRPr="00000000" w14:paraId="0000001A">
      <w:pPr>
        <w:pageBreakBefore w:val="0"/>
        <w:jc w:val="center"/>
        <w:rPr>
          <w:b w:val="1"/>
          <w:sz w:val="24"/>
          <w:szCs w:val="24"/>
        </w:rPr>
      </w:pPr>
      <w:r w:rsidDel="00000000" w:rsidR="00000000" w:rsidRPr="00000000">
        <w:rPr>
          <w:rtl w:val="0"/>
        </w:rPr>
      </w:r>
    </w:p>
    <w:p w:rsidR="00000000" w:rsidDel="00000000" w:rsidP="00000000" w:rsidRDefault="00000000" w:rsidRPr="00000000" w14:paraId="0000001B">
      <w:pPr>
        <w:pageBreakBefore w:val="0"/>
        <w:jc w:val="center"/>
        <w:rPr>
          <w:b w:val="1"/>
          <w:sz w:val="24"/>
          <w:szCs w:val="24"/>
        </w:rPr>
      </w:pPr>
      <w:r w:rsidDel="00000000" w:rsidR="00000000" w:rsidRPr="00000000">
        <w:rPr>
          <w:rtl w:val="0"/>
        </w:rPr>
      </w:r>
    </w:p>
    <w:p w:rsidR="00000000" w:rsidDel="00000000" w:rsidP="00000000" w:rsidRDefault="00000000" w:rsidRPr="00000000" w14:paraId="0000001C">
      <w:pPr>
        <w:pageBreakBefore w:val="0"/>
        <w:jc w:val="center"/>
        <w:rPr>
          <w:b w:val="1"/>
          <w:sz w:val="24"/>
          <w:szCs w:val="24"/>
        </w:rPr>
      </w:pPr>
      <w:r w:rsidDel="00000000" w:rsidR="00000000" w:rsidRPr="00000000">
        <w:rPr>
          <w:rtl w:val="0"/>
        </w:rPr>
      </w:r>
    </w:p>
    <w:p w:rsidR="00000000" w:rsidDel="00000000" w:rsidP="00000000" w:rsidRDefault="00000000" w:rsidRPr="00000000" w14:paraId="0000001D">
      <w:pPr>
        <w:pageBreakBefore w:val="0"/>
        <w:jc w:val="center"/>
        <w:rPr>
          <w:b w:val="1"/>
          <w:sz w:val="24"/>
          <w:szCs w:val="24"/>
        </w:rPr>
      </w:pPr>
      <w:r w:rsidDel="00000000" w:rsidR="00000000" w:rsidRPr="00000000">
        <w:rPr>
          <w:rtl w:val="0"/>
        </w:rPr>
      </w:r>
    </w:p>
    <w:p w:rsidR="00000000" w:rsidDel="00000000" w:rsidP="00000000" w:rsidRDefault="00000000" w:rsidRPr="00000000" w14:paraId="0000001E">
      <w:pPr>
        <w:pageBreakBefore w:val="0"/>
        <w:jc w:val="center"/>
        <w:rPr>
          <w:b w:val="1"/>
          <w:sz w:val="24"/>
          <w:szCs w:val="24"/>
        </w:rPr>
      </w:pPr>
      <w:r w:rsidDel="00000000" w:rsidR="00000000" w:rsidRPr="00000000">
        <w:rPr>
          <w:rtl w:val="0"/>
        </w:rPr>
      </w:r>
    </w:p>
    <w:p w:rsidR="00000000" w:rsidDel="00000000" w:rsidP="00000000" w:rsidRDefault="00000000" w:rsidRPr="00000000" w14:paraId="0000001F">
      <w:pPr>
        <w:pageBreakBefore w:val="0"/>
        <w:jc w:val="center"/>
        <w:rPr>
          <w:b w:val="1"/>
          <w:sz w:val="24"/>
          <w:szCs w:val="24"/>
        </w:rPr>
      </w:pPr>
      <w:r w:rsidDel="00000000" w:rsidR="00000000" w:rsidRPr="00000000">
        <w:rPr>
          <w:rtl w:val="0"/>
        </w:rPr>
      </w:r>
    </w:p>
    <w:p w:rsidR="00000000" w:rsidDel="00000000" w:rsidP="00000000" w:rsidRDefault="00000000" w:rsidRPr="00000000" w14:paraId="00000020">
      <w:pPr>
        <w:pageBreakBefore w:val="0"/>
        <w:jc w:val="center"/>
        <w:rPr>
          <w:b w:val="1"/>
          <w:sz w:val="24"/>
          <w:szCs w:val="24"/>
        </w:rPr>
      </w:pPr>
      <w:r w:rsidDel="00000000" w:rsidR="00000000" w:rsidRPr="00000000">
        <w:rPr>
          <w:rtl w:val="0"/>
        </w:rPr>
      </w:r>
    </w:p>
    <w:p w:rsidR="00000000" w:rsidDel="00000000" w:rsidP="00000000" w:rsidRDefault="00000000" w:rsidRPr="00000000" w14:paraId="00000021">
      <w:pPr>
        <w:pageBreakBefore w:val="0"/>
        <w:jc w:val="center"/>
        <w:rPr>
          <w:b w:val="1"/>
          <w:sz w:val="24"/>
          <w:szCs w:val="24"/>
        </w:rPr>
      </w:pPr>
      <w:r w:rsidDel="00000000" w:rsidR="00000000" w:rsidRPr="00000000">
        <w:rPr>
          <w:rtl w:val="0"/>
        </w:rPr>
      </w:r>
    </w:p>
    <w:p w:rsidR="00000000" w:rsidDel="00000000" w:rsidP="00000000" w:rsidRDefault="00000000" w:rsidRPr="00000000" w14:paraId="00000022">
      <w:pPr>
        <w:pageBreakBefore w:val="0"/>
        <w:jc w:val="center"/>
        <w:rPr>
          <w:b w:val="1"/>
          <w:sz w:val="24"/>
          <w:szCs w:val="24"/>
        </w:rPr>
      </w:pPr>
      <w:r w:rsidDel="00000000" w:rsidR="00000000" w:rsidRPr="00000000">
        <w:rPr>
          <w:rtl w:val="0"/>
        </w:rPr>
      </w:r>
    </w:p>
    <w:p w:rsidR="00000000" w:rsidDel="00000000" w:rsidP="00000000" w:rsidRDefault="00000000" w:rsidRPr="00000000" w14:paraId="00000023">
      <w:pPr>
        <w:pageBreakBefore w:val="0"/>
        <w:jc w:val="center"/>
        <w:rPr>
          <w:b w:val="1"/>
          <w:sz w:val="24"/>
          <w:szCs w:val="24"/>
        </w:rPr>
      </w:pPr>
      <w:r w:rsidDel="00000000" w:rsidR="00000000" w:rsidRPr="00000000">
        <w:rPr>
          <w:rtl w:val="0"/>
        </w:rPr>
      </w:r>
    </w:p>
    <w:p w:rsidR="00000000" w:rsidDel="00000000" w:rsidP="00000000" w:rsidRDefault="00000000" w:rsidRPr="00000000" w14:paraId="00000024">
      <w:pPr>
        <w:pageBreakBefore w:val="0"/>
        <w:jc w:val="left"/>
        <w:rPr>
          <w:b w:val="1"/>
          <w:sz w:val="24"/>
          <w:szCs w:val="24"/>
        </w:rPr>
      </w:pPr>
      <w:r w:rsidDel="00000000" w:rsidR="00000000" w:rsidRPr="00000000">
        <w:rPr>
          <w:rtl w:val="0"/>
        </w:rPr>
      </w:r>
    </w:p>
    <w:p w:rsidR="00000000" w:rsidDel="00000000" w:rsidP="00000000" w:rsidRDefault="00000000" w:rsidRPr="00000000" w14:paraId="00000025">
      <w:pPr>
        <w:pageBreakBefore w:val="0"/>
        <w:jc w:val="center"/>
        <w:rPr>
          <w:b w:val="1"/>
          <w:sz w:val="24"/>
          <w:szCs w:val="24"/>
        </w:rPr>
      </w:pPr>
      <w:r w:rsidDel="00000000" w:rsidR="00000000" w:rsidRPr="00000000">
        <w:rPr>
          <w:rtl w:val="0"/>
        </w:rPr>
      </w:r>
    </w:p>
    <w:p w:rsidR="00000000" w:rsidDel="00000000" w:rsidP="00000000" w:rsidRDefault="00000000" w:rsidRPr="00000000" w14:paraId="00000026">
      <w:pPr>
        <w:pageBreakBefore w:val="0"/>
        <w:jc w:val="center"/>
        <w:rPr>
          <w:sz w:val="24"/>
          <w:szCs w:val="24"/>
        </w:rPr>
      </w:pPr>
      <w:r w:rsidDel="00000000" w:rsidR="00000000" w:rsidRPr="00000000">
        <w:rPr>
          <w:sz w:val="24"/>
          <w:szCs w:val="24"/>
          <w:rtl w:val="0"/>
        </w:rPr>
        <w:t xml:space="preserve">Florestal</w:t>
      </w:r>
    </w:p>
    <w:p w:rsidR="00000000" w:rsidDel="00000000" w:rsidP="00000000" w:rsidRDefault="00000000" w:rsidRPr="00000000" w14:paraId="00000027">
      <w:pPr>
        <w:pageBreakBefore w:val="0"/>
        <w:jc w:val="center"/>
        <w:rPr>
          <w:sz w:val="24"/>
          <w:szCs w:val="24"/>
        </w:rPr>
      </w:pPr>
      <w:r w:rsidDel="00000000" w:rsidR="00000000" w:rsidRPr="00000000">
        <w:rPr>
          <w:sz w:val="24"/>
          <w:szCs w:val="24"/>
          <w:rtl w:val="0"/>
        </w:rPr>
        <w:t xml:space="preserve">2021</w:t>
      </w:r>
    </w:p>
    <w:p w:rsidR="00000000" w:rsidDel="00000000" w:rsidP="00000000" w:rsidRDefault="00000000" w:rsidRPr="00000000" w14:paraId="00000028">
      <w:pPr>
        <w:pageBreakBefore w:val="0"/>
        <w:spacing w:line="360" w:lineRule="auto"/>
        <w:jc w:val="center"/>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29">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ind w:left="0" w:firstLine="720"/>
        <w:jc w:val="both"/>
        <w:rPr>
          <w:sz w:val="24"/>
          <w:szCs w:val="24"/>
        </w:rPr>
      </w:pPr>
      <w:r w:rsidDel="00000000" w:rsidR="00000000" w:rsidRPr="00000000">
        <w:rPr>
          <w:sz w:val="24"/>
          <w:szCs w:val="24"/>
          <w:rtl w:val="0"/>
        </w:rPr>
        <w:t xml:space="preserve">Nesta parte do trabalho, foi implementado o sistema distribuído de álbum de figurinha Alpokebum utilizando a linguagem de programação Java e seu Middleware RMI embutido. O sistema trabalha com a arquitetura cliente-servidor, sendo que o servidor mantém armazenado objetos persistentes em disco que contém toda as informações dos usuários cadastrados, bem como todos os itens que cada um possui (figurinhas, álbum e quantidade de coins). Além disso, também é armazenado pelo servidor um objeto que contém todas as informações de vendas de figurinhas cadastradas pelos usuários e que se encontram disponíveis para serem compradas por quem se interessar no sistema. </w:t>
      </w:r>
    </w:p>
    <w:p w:rsidR="00000000" w:rsidDel="00000000" w:rsidP="00000000" w:rsidRDefault="00000000" w:rsidRPr="00000000" w14:paraId="0000002B">
      <w:pPr>
        <w:pageBreakBefore w:val="0"/>
        <w:spacing w:line="360" w:lineRule="auto"/>
        <w:ind w:left="0" w:firstLine="720"/>
        <w:jc w:val="both"/>
        <w:rPr>
          <w:sz w:val="24"/>
          <w:szCs w:val="24"/>
        </w:rPr>
      </w:pPr>
      <w:r w:rsidDel="00000000" w:rsidR="00000000" w:rsidRPr="00000000">
        <w:rPr>
          <w:sz w:val="24"/>
          <w:szCs w:val="24"/>
          <w:rtl w:val="0"/>
        </w:rPr>
        <w:t xml:space="preserve">Para executar toda a aplicação, os dois arquivos de código fonte “RMIServer.java” e “RMIClient.java” presentes dentro do projeto do NetBeans devem ser executados, sendo que primeiro deve ser executado o “RMIServer” e em seguida o “RMIClient”. A execução do “RMIServer” necessita ser interrompida caso deseje-se encerrar por completo o programa, visto que o mesmo aceita inúmeras conexões de diferentes instâncias de execução do “RMIClient” em sequência. Escolhemos essa forma de funcionamento para que inúmeras conexões com diferentes usuários possam acontecer de maneira sequencial sem a necessidade de reiniciar ambos os programas. Lembrando que caso seja escolhido a opção de finalizar durante a execução do “RMIClient” o mesmo deverá ser reexecutado caso seja desejado uma nova conexão. </w:t>
      </w:r>
    </w:p>
    <w:p w:rsidR="00000000" w:rsidDel="00000000" w:rsidP="00000000" w:rsidRDefault="00000000" w:rsidRPr="00000000" w14:paraId="0000002C">
      <w:pPr>
        <w:pageBreakBefore w:val="0"/>
        <w:spacing w:line="360" w:lineRule="auto"/>
        <w:ind w:left="0" w:firstLine="720"/>
        <w:jc w:val="both"/>
        <w:rPr>
          <w:sz w:val="24"/>
          <w:szCs w:val="24"/>
        </w:rPr>
      </w:pPr>
      <w:r w:rsidDel="00000000" w:rsidR="00000000" w:rsidRPr="00000000">
        <w:rPr>
          <w:sz w:val="24"/>
          <w:szCs w:val="24"/>
          <w:rtl w:val="0"/>
        </w:rPr>
        <w:t xml:space="preserve">Nesta parte do trabalho, escolhemos por não implementar ainda uma interface gráfica, nos concentrando apenas em uma implementação eficiente e satisfatória do back-end do sistema do álbum de figurinhas. Devido a isso, a forma como as figurinhas são representadas no álbum é: 0 para figurinha não colada e espaço disponível para colá-la, e 1 para figurinha presente (já colada) no álbum, não sendo possível </w:t>
      </w:r>
      <w:r w:rsidDel="00000000" w:rsidR="00000000" w:rsidRPr="00000000">
        <w:rPr>
          <w:sz w:val="24"/>
          <w:szCs w:val="24"/>
          <w:rtl w:val="0"/>
        </w:rPr>
        <w:t xml:space="preserve">colá-la</w:t>
      </w:r>
      <w:r w:rsidDel="00000000" w:rsidR="00000000" w:rsidRPr="00000000">
        <w:rPr>
          <w:sz w:val="24"/>
          <w:szCs w:val="24"/>
          <w:rtl w:val="0"/>
        </w:rPr>
        <w:t xml:space="preserve"> novamente.</w:t>
      </w:r>
    </w:p>
    <w:p w:rsidR="00000000" w:rsidDel="00000000" w:rsidP="00000000" w:rsidRDefault="00000000" w:rsidRPr="00000000" w14:paraId="0000002D">
      <w:pPr>
        <w:pageBreakBefore w:val="0"/>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ind w:left="0" w:firstLine="0"/>
        <w:jc w:val="center"/>
        <w:rPr>
          <w:b w:val="1"/>
          <w:sz w:val="28"/>
          <w:szCs w:val="28"/>
        </w:rPr>
      </w:pPr>
      <w:r w:rsidDel="00000000" w:rsidR="00000000" w:rsidRPr="00000000">
        <w:rPr>
          <w:b w:val="1"/>
          <w:sz w:val="28"/>
          <w:szCs w:val="28"/>
          <w:rtl w:val="0"/>
        </w:rPr>
        <w:t xml:space="preserve">Desenvolvimento</w:t>
      </w:r>
    </w:p>
    <w:p w:rsidR="00000000" w:rsidDel="00000000" w:rsidP="00000000" w:rsidRDefault="00000000" w:rsidRPr="00000000" w14:paraId="0000002F">
      <w:pPr>
        <w:pageBreakBefore w:val="0"/>
        <w:spacing w:line="360" w:lineRule="auto"/>
        <w:ind w:left="0" w:firstLine="0"/>
        <w:jc w:val="both"/>
        <w:rPr>
          <w:sz w:val="24"/>
          <w:szCs w:val="24"/>
        </w:rPr>
      </w:pPr>
      <w:r w:rsidDel="00000000" w:rsidR="00000000" w:rsidRPr="00000000">
        <w:rPr>
          <w:sz w:val="24"/>
          <w:szCs w:val="24"/>
          <w:rtl w:val="0"/>
        </w:rPr>
        <w:tab/>
        <w:t xml:space="preserve">O desenvolvimento desta etapa do trabalho se iniciou partindo do código entregue na etapa passada (API de Sockets), aproveitamos todas as classes auxiliares usadas como estruturas de dados e formas de abstração do sistema do álbum de figurinhas Alpokebum, que são elas:</w:t>
      </w:r>
    </w:p>
    <w:p w:rsidR="00000000" w:rsidDel="00000000" w:rsidP="00000000" w:rsidRDefault="00000000" w:rsidRPr="00000000" w14:paraId="00000030">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PacoteFigurinha:</w:t>
      </w:r>
    </w:p>
    <w:p w:rsidR="00000000" w:rsidDel="00000000" w:rsidP="00000000" w:rsidRDefault="00000000" w:rsidRPr="00000000" w14:paraId="00000031">
      <w:pPr>
        <w:pageBreakBefore w:val="0"/>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Classe responsável pela representação de um pacote de figurinha com 4 figurinhas aleatórias e de valor 5 coins. </w:t>
      </w:r>
    </w:p>
    <w:p w:rsidR="00000000" w:rsidDel="00000000" w:rsidP="00000000" w:rsidRDefault="00000000" w:rsidRPr="00000000" w14:paraId="00000032">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ind w:left="0" w:firstLine="0"/>
        <w:jc w:val="center"/>
        <w:rPr>
          <w:sz w:val="20"/>
          <w:szCs w:val="20"/>
        </w:rPr>
      </w:pPr>
      <w:r w:rsidDel="00000000" w:rsidR="00000000" w:rsidRPr="00000000">
        <w:rPr>
          <w:sz w:val="20"/>
          <w:szCs w:val="20"/>
          <w:rtl w:val="0"/>
        </w:rPr>
        <w:t xml:space="preserve">Figura 1</w:t>
      </w:r>
    </w:p>
    <w:p w:rsidR="00000000" w:rsidDel="00000000" w:rsidP="00000000" w:rsidRDefault="00000000" w:rsidRPr="00000000" w14:paraId="00000034">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391025" cy="24669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10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line="360" w:lineRule="auto"/>
        <w:ind w:left="0" w:firstLine="0"/>
        <w:jc w:val="center"/>
        <w:rPr>
          <w:sz w:val="20"/>
          <w:szCs w:val="20"/>
        </w:rPr>
      </w:pPr>
      <w:r w:rsidDel="00000000" w:rsidR="00000000" w:rsidRPr="00000000">
        <w:rPr>
          <w:sz w:val="20"/>
          <w:szCs w:val="20"/>
          <w:rtl w:val="0"/>
        </w:rPr>
        <w:t xml:space="preserve">Classe PacoteFigurinha</w:t>
      </w:r>
    </w:p>
    <w:p w:rsidR="00000000" w:rsidDel="00000000" w:rsidP="00000000" w:rsidRDefault="00000000" w:rsidRPr="00000000" w14:paraId="00000036">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37">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AlbumFigurinha:</w:t>
      </w:r>
    </w:p>
    <w:p w:rsidR="00000000" w:rsidDel="00000000" w:rsidP="00000000" w:rsidRDefault="00000000" w:rsidRPr="00000000" w14:paraId="00000038">
      <w:pPr>
        <w:pageBreakBefore w:val="0"/>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Classe responsável pela representação lógica do álbum de figurinhas do Pokemon, sendo responsável por armazenar um vetor inteiro com 151 posições (1 para figurinha colada e 0 para figurinha não colada) e todas operações em cima destes dados. </w:t>
      </w:r>
    </w:p>
    <w:p w:rsidR="00000000" w:rsidDel="00000000" w:rsidP="00000000" w:rsidRDefault="00000000" w:rsidRPr="00000000" w14:paraId="00000039">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ind w:left="0" w:firstLine="0"/>
        <w:jc w:val="center"/>
        <w:rPr>
          <w:sz w:val="20"/>
          <w:szCs w:val="20"/>
        </w:rPr>
      </w:pPr>
      <w:r w:rsidDel="00000000" w:rsidR="00000000" w:rsidRPr="00000000">
        <w:rPr>
          <w:sz w:val="20"/>
          <w:szCs w:val="20"/>
          <w:rtl w:val="0"/>
        </w:rPr>
        <w:t xml:space="preserve">Figura 2</w:t>
      </w:r>
    </w:p>
    <w:p w:rsidR="00000000" w:rsidDel="00000000" w:rsidP="00000000" w:rsidRDefault="00000000" w:rsidRPr="00000000" w14:paraId="0000003B">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286250" cy="154305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862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line="360" w:lineRule="auto"/>
        <w:ind w:left="0" w:firstLine="0"/>
        <w:jc w:val="center"/>
        <w:rPr>
          <w:sz w:val="20"/>
          <w:szCs w:val="20"/>
        </w:rPr>
      </w:pPr>
      <w:r w:rsidDel="00000000" w:rsidR="00000000" w:rsidRPr="00000000">
        <w:rPr>
          <w:sz w:val="20"/>
          <w:szCs w:val="20"/>
          <w:rtl w:val="0"/>
        </w:rPr>
        <w:t xml:space="preserve">Classe AlbumFigurinha</w:t>
      </w:r>
    </w:p>
    <w:p w:rsidR="00000000" w:rsidDel="00000000" w:rsidP="00000000" w:rsidRDefault="00000000" w:rsidRPr="00000000" w14:paraId="0000003D">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3E">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Usuario:</w:t>
      </w:r>
    </w:p>
    <w:p w:rsidR="00000000" w:rsidDel="00000000" w:rsidP="00000000" w:rsidRDefault="00000000" w:rsidRPr="00000000" w14:paraId="0000003F">
      <w:pPr>
        <w:pageBreakBefore w:val="0"/>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Classe responsável por armazenar todos os atributos e operações que um usuário possui e pode executar dentro do sistema de álbum de figurinha. São armazenados informações de login, álbum de figurinha do usuário, quantidade de coins e um vetor de figurinhas disponíveis para serem coladas que o usuário possui.</w:t>
      </w:r>
    </w:p>
    <w:p w:rsidR="00000000" w:rsidDel="00000000" w:rsidP="00000000" w:rsidRDefault="00000000" w:rsidRPr="00000000" w14:paraId="00000040">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ind w:left="0" w:firstLine="0"/>
        <w:jc w:val="center"/>
        <w:rPr>
          <w:sz w:val="20"/>
          <w:szCs w:val="20"/>
        </w:rPr>
      </w:pPr>
      <w:r w:rsidDel="00000000" w:rsidR="00000000" w:rsidRPr="00000000">
        <w:rPr>
          <w:sz w:val="20"/>
          <w:szCs w:val="20"/>
          <w:rtl w:val="0"/>
        </w:rPr>
        <w:t xml:space="preserve">Figura 3</w:t>
      </w:r>
    </w:p>
    <w:p w:rsidR="00000000" w:rsidDel="00000000" w:rsidP="00000000" w:rsidRDefault="00000000" w:rsidRPr="00000000" w14:paraId="00000042">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152900" cy="25241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529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spacing w:line="360" w:lineRule="auto"/>
        <w:ind w:left="0" w:firstLine="0"/>
        <w:jc w:val="center"/>
        <w:rPr>
          <w:sz w:val="20"/>
          <w:szCs w:val="20"/>
        </w:rPr>
      </w:pPr>
      <w:r w:rsidDel="00000000" w:rsidR="00000000" w:rsidRPr="00000000">
        <w:rPr>
          <w:sz w:val="20"/>
          <w:szCs w:val="20"/>
          <w:rtl w:val="0"/>
        </w:rPr>
        <w:t xml:space="preserve">Classe Usuario</w:t>
      </w:r>
    </w:p>
    <w:p w:rsidR="00000000" w:rsidDel="00000000" w:rsidP="00000000" w:rsidRDefault="00000000" w:rsidRPr="00000000" w14:paraId="00000044">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line="360" w:lineRule="auto"/>
        <w:ind w:left="720" w:hanging="360"/>
        <w:jc w:val="both"/>
        <w:rPr>
          <w:sz w:val="24"/>
          <w:szCs w:val="24"/>
        </w:rPr>
      </w:pPr>
      <w:r w:rsidDel="00000000" w:rsidR="00000000" w:rsidRPr="00000000">
        <w:rPr>
          <w:sz w:val="24"/>
          <w:szCs w:val="24"/>
          <w:rtl w:val="0"/>
        </w:rPr>
        <w:t xml:space="preserve">Classe Persistencia</w:t>
      </w:r>
    </w:p>
    <w:p w:rsidR="00000000" w:rsidDel="00000000" w:rsidP="00000000" w:rsidRDefault="00000000" w:rsidRPr="00000000" w14:paraId="00000046">
      <w:pPr>
        <w:numPr>
          <w:ilvl w:val="1"/>
          <w:numId w:val="1"/>
        </w:numPr>
        <w:spacing w:line="360" w:lineRule="auto"/>
        <w:ind w:left="1440" w:hanging="360"/>
        <w:jc w:val="both"/>
        <w:rPr>
          <w:sz w:val="24"/>
          <w:szCs w:val="24"/>
        </w:rPr>
      </w:pPr>
      <w:r w:rsidDel="00000000" w:rsidR="00000000" w:rsidRPr="00000000">
        <w:rPr>
          <w:sz w:val="24"/>
          <w:szCs w:val="24"/>
          <w:rtl w:val="0"/>
        </w:rPr>
        <w:t xml:space="preserve">Classe apenas com métodos estáticos responsável por realizar a leitura e gravação de objetos que se deseja armazenar de maneira persistente em disco. Vale ressaltar que para a utilização dos métodos dessa classe com algum objeto, o mesmo deverá ser uma implementação da interface </w:t>
      </w:r>
      <w:r w:rsidDel="00000000" w:rsidR="00000000" w:rsidRPr="00000000">
        <w:rPr>
          <w:i w:val="1"/>
          <w:sz w:val="24"/>
          <w:szCs w:val="24"/>
          <w:rtl w:val="0"/>
        </w:rPr>
        <w:t xml:space="preserve">Serializable</w:t>
      </w:r>
      <w:r w:rsidDel="00000000" w:rsidR="00000000" w:rsidRPr="00000000">
        <w:rPr>
          <w:b w:val="1"/>
          <w:i w:val="1"/>
          <w:sz w:val="24"/>
          <w:szCs w:val="24"/>
          <w:rtl w:val="0"/>
        </w:rPr>
        <w:t xml:space="preserve">.</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jc w:val="both"/>
        <w:rPr>
          <w:b w:val="1"/>
          <w:sz w:val="24"/>
          <w:szCs w:val="24"/>
        </w:rPr>
      </w:pPr>
      <w:r w:rsidDel="00000000" w:rsidR="00000000" w:rsidRPr="00000000">
        <w:rPr>
          <w:sz w:val="24"/>
          <w:szCs w:val="24"/>
          <w:rtl w:val="0"/>
        </w:rPr>
        <w:t xml:space="preserve">Classe VendaFigurinha:</w:t>
      </w:r>
      <w:r w:rsidDel="00000000" w:rsidR="00000000" w:rsidRPr="00000000">
        <w:rPr>
          <w:rtl w:val="0"/>
        </w:rPr>
      </w:r>
    </w:p>
    <w:p w:rsidR="00000000" w:rsidDel="00000000" w:rsidP="00000000" w:rsidRDefault="00000000" w:rsidRPr="00000000" w14:paraId="00000050">
      <w:pPr>
        <w:pageBreakBefore w:val="0"/>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Classe responsável por armazenar todas as figurinhas disponíveis para negociação. Para isso, a mesma armazena informações sobre quais figurinhas estão disponíveis, além de o respectivo preço e dono atual de cada uma (para uma futura compensação na carteira do vendedor caso a figurinha seja vendida). </w:t>
      </w:r>
    </w:p>
    <w:p w:rsidR="00000000" w:rsidDel="00000000" w:rsidP="00000000" w:rsidRDefault="00000000" w:rsidRPr="00000000" w14:paraId="00000051">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ind w:left="0" w:firstLine="0"/>
        <w:jc w:val="center"/>
        <w:rPr>
          <w:sz w:val="20"/>
          <w:szCs w:val="20"/>
        </w:rPr>
      </w:pPr>
      <w:r w:rsidDel="00000000" w:rsidR="00000000" w:rsidRPr="00000000">
        <w:rPr>
          <w:sz w:val="20"/>
          <w:szCs w:val="20"/>
          <w:rtl w:val="0"/>
        </w:rPr>
        <w:t xml:space="preserve">Figura 4</w:t>
      </w:r>
    </w:p>
    <w:p w:rsidR="00000000" w:rsidDel="00000000" w:rsidP="00000000" w:rsidRDefault="00000000" w:rsidRPr="00000000" w14:paraId="00000053">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048125" cy="3000375"/>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0481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line="360" w:lineRule="auto"/>
        <w:ind w:left="0" w:firstLine="0"/>
        <w:jc w:val="center"/>
        <w:rPr>
          <w:b w:val="1"/>
          <w:i w:val="1"/>
          <w:sz w:val="24"/>
          <w:szCs w:val="24"/>
        </w:rPr>
      </w:pPr>
      <w:r w:rsidDel="00000000" w:rsidR="00000000" w:rsidRPr="00000000">
        <w:rPr>
          <w:sz w:val="20"/>
          <w:szCs w:val="20"/>
          <w:rtl w:val="0"/>
        </w:rPr>
        <w:t xml:space="preserve">Classe VendaFigurinha</w:t>
      </w:r>
      <w:r w:rsidDel="00000000" w:rsidR="00000000" w:rsidRPr="00000000">
        <w:rPr>
          <w:rtl w:val="0"/>
        </w:rPr>
      </w:r>
    </w:p>
    <w:p w:rsidR="00000000" w:rsidDel="00000000" w:rsidP="00000000" w:rsidRDefault="00000000" w:rsidRPr="00000000" w14:paraId="00000055">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56">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57">
      <w:pPr>
        <w:pageBreakBefore w:val="0"/>
        <w:spacing w:line="360" w:lineRule="auto"/>
        <w:ind w:left="0" w:firstLine="0"/>
        <w:jc w:val="center"/>
        <w:rPr>
          <w:b w:val="1"/>
          <w:sz w:val="28"/>
          <w:szCs w:val="28"/>
        </w:rPr>
      </w:pPr>
      <w:r w:rsidDel="00000000" w:rsidR="00000000" w:rsidRPr="00000000">
        <w:rPr>
          <w:b w:val="1"/>
          <w:sz w:val="28"/>
          <w:szCs w:val="28"/>
          <w:rtl w:val="0"/>
        </w:rPr>
        <w:t xml:space="preserve">Implementação do Java RMI</w:t>
      </w:r>
    </w:p>
    <w:p w:rsidR="00000000" w:rsidDel="00000000" w:rsidP="00000000" w:rsidRDefault="00000000" w:rsidRPr="00000000" w14:paraId="00000058">
      <w:pPr>
        <w:pageBreakBefore w:val="0"/>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59">
      <w:pPr>
        <w:pageBreakBefore w:val="0"/>
        <w:spacing w:line="360" w:lineRule="auto"/>
        <w:ind w:left="0" w:firstLine="0"/>
        <w:jc w:val="both"/>
        <w:rPr>
          <w:sz w:val="24"/>
          <w:szCs w:val="24"/>
        </w:rPr>
      </w:pPr>
      <w:r w:rsidDel="00000000" w:rsidR="00000000" w:rsidRPr="00000000">
        <w:rPr>
          <w:sz w:val="24"/>
          <w:szCs w:val="24"/>
          <w:rtl w:val="0"/>
        </w:rPr>
        <w:tab/>
        <w:t xml:space="preserve">Uma vez que tínhamos conhecimento do pleno funcionamento das classes utilizadas para armazenar, realizar operações, salvar de forma persistente e simbolizar o álbum de figurinhas, as figurinhas e as vendas de figurinhas, partimos para os preparativos para utilizar o middleware Java RMI. A primeira etapa foi a declaração da nossa interface remota chamada “InterfaceFigurinhas”, que estende a interface “Remote” (para assim ser reconhecida pela linguagem como uma interface remota). Esta apresenta todos os métodos disponíveis para invocação remota por parte do cliente. </w:t>
      </w:r>
    </w:p>
    <w:p w:rsidR="00000000" w:rsidDel="00000000" w:rsidP="00000000" w:rsidRDefault="00000000" w:rsidRPr="00000000" w14:paraId="0000005A">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ind w:left="0" w:firstLine="0"/>
        <w:jc w:val="center"/>
        <w:rPr>
          <w:sz w:val="24"/>
          <w:szCs w:val="24"/>
        </w:rPr>
      </w:pPr>
      <w:r w:rsidDel="00000000" w:rsidR="00000000" w:rsidRPr="00000000">
        <w:rPr>
          <w:sz w:val="20"/>
          <w:szCs w:val="20"/>
          <w:rtl w:val="0"/>
        </w:rPr>
        <w:t xml:space="preserve">Figura 5</w:t>
      </w:r>
      <w:r w:rsidDel="00000000" w:rsidR="00000000" w:rsidRPr="00000000">
        <w:rPr>
          <w:sz w:val="20"/>
          <w:szCs w:val="20"/>
        </w:rPr>
        <w:drawing>
          <wp:inline distB="114300" distT="114300" distL="114300" distR="114300">
            <wp:extent cx="5731200" cy="21971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line="360" w:lineRule="auto"/>
        <w:ind w:left="0" w:firstLine="0"/>
        <w:jc w:val="center"/>
        <w:rPr>
          <w:sz w:val="20"/>
          <w:szCs w:val="20"/>
        </w:rPr>
      </w:pPr>
      <w:r w:rsidDel="00000000" w:rsidR="00000000" w:rsidRPr="00000000">
        <w:rPr>
          <w:sz w:val="20"/>
          <w:szCs w:val="20"/>
          <w:rtl w:val="0"/>
        </w:rPr>
        <w:t xml:space="preserve">InterfaceFigurinhas</w:t>
      </w:r>
    </w:p>
    <w:p w:rsidR="00000000" w:rsidDel="00000000" w:rsidP="00000000" w:rsidRDefault="00000000" w:rsidRPr="00000000" w14:paraId="0000005D">
      <w:pPr>
        <w:pageBreakBefore w:val="0"/>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5E">
      <w:pPr>
        <w:pageBreakBefore w:val="0"/>
        <w:spacing w:line="360" w:lineRule="auto"/>
        <w:ind w:left="0" w:firstLine="720"/>
        <w:jc w:val="both"/>
        <w:rPr>
          <w:sz w:val="24"/>
          <w:szCs w:val="24"/>
        </w:rPr>
      </w:pPr>
      <w:r w:rsidDel="00000000" w:rsidR="00000000" w:rsidRPr="00000000">
        <w:rPr>
          <w:sz w:val="24"/>
          <w:szCs w:val="24"/>
          <w:rtl w:val="0"/>
        </w:rPr>
        <w:t xml:space="preserve">É possível identificar na figura 5 todos os métodos necessários para a comunicação satisfatória entre cliente e servidor no nosso sistema do Alpokebum.</w:t>
      </w:r>
    </w:p>
    <w:p w:rsidR="00000000" w:rsidDel="00000000" w:rsidP="00000000" w:rsidRDefault="00000000" w:rsidRPr="00000000" w14:paraId="0000005F">
      <w:pPr>
        <w:pageBreakBefore w:val="0"/>
        <w:spacing w:line="360" w:lineRule="auto"/>
        <w:ind w:left="0" w:firstLine="0"/>
        <w:jc w:val="both"/>
        <w:rPr>
          <w:sz w:val="24"/>
          <w:szCs w:val="24"/>
        </w:rPr>
      </w:pPr>
      <w:r w:rsidDel="00000000" w:rsidR="00000000" w:rsidRPr="00000000">
        <w:rPr>
          <w:sz w:val="24"/>
          <w:szCs w:val="24"/>
          <w:rtl w:val="0"/>
        </w:rPr>
        <w:tab/>
        <w:t xml:space="preserve">Em seguida realizamos a declaração da classe “RMIServerImple” que estende a classe “UnicastRemoteObject” e implementa a interface “InterfaceFigurinhas” e tem como principal objetivo realizar a implementação de todos os métodos definidos nela, além de permitir a inicialização do middleware RMI.</w:t>
      </w:r>
    </w:p>
    <w:p w:rsidR="00000000" w:rsidDel="00000000" w:rsidP="00000000" w:rsidRDefault="00000000" w:rsidRPr="00000000" w14:paraId="00000060">
      <w:pPr>
        <w:pageBreakBefore w:val="0"/>
        <w:spacing w:line="360" w:lineRule="auto"/>
        <w:ind w:left="0" w:firstLine="0"/>
        <w:jc w:val="center"/>
        <w:rPr>
          <w:sz w:val="20"/>
          <w:szCs w:val="20"/>
        </w:rPr>
      </w:pPr>
      <w:r w:rsidDel="00000000" w:rsidR="00000000" w:rsidRPr="00000000">
        <w:rPr>
          <w:sz w:val="20"/>
          <w:szCs w:val="20"/>
          <w:rtl w:val="0"/>
        </w:rPr>
        <w:t xml:space="preserve">Figura 6</w:t>
      </w:r>
    </w:p>
    <w:p w:rsidR="00000000" w:rsidDel="00000000" w:rsidP="00000000" w:rsidRDefault="00000000" w:rsidRPr="00000000" w14:paraId="00000061">
      <w:pPr>
        <w:pageBreakBefore w:val="0"/>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22606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line="360" w:lineRule="auto"/>
        <w:ind w:left="0" w:firstLine="0"/>
        <w:jc w:val="center"/>
        <w:rPr>
          <w:sz w:val="20"/>
          <w:szCs w:val="20"/>
        </w:rPr>
      </w:pPr>
      <w:r w:rsidDel="00000000" w:rsidR="00000000" w:rsidRPr="00000000">
        <w:rPr>
          <w:sz w:val="20"/>
          <w:szCs w:val="20"/>
          <w:rtl w:val="0"/>
        </w:rPr>
        <w:t xml:space="preserve">Classe RMIServerImple</w:t>
      </w:r>
    </w:p>
    <w:p w:rsidR="00000000" w:rsidDel="00000000" w:rsidP="00000000" w:rsidRDefault="00000000" w:rsidRPr="00000000" w14:paraId="00000063">
      <w:pPr>
        <w:pageBreakBefore w:val="0"/>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64">
      <w:pPr>
        <w:pageBreakBefore w:val="0"/>
        <w:spacing w:line="360" w:lineRule="auto"/>
        <w:ind w:left="0" w:firstLine="0"/>
        <w:jc w:val="both"/>
        <w:rPr>
          <w:sz w:val="24"/>
          <w:szCs w:val="24"/>
        </w:rPr>
      </w:pPr>
      <w:r w:rsidDel="00000000" w:rsidR="00000000" w:rsidRPr="00000000">
        <w:rPr>
          <w:sz w:val="24"/>
          <w:szCs w:val="24"/>
          <w:rtl w:val="0"/>
        </w:rPr>
        <w:tab/>
        <w:t xml:space="preserve">Lembrando que todos os métodos presentes na interface “InterfaceFigurinhas” foram implementados na classe acima, obedecendo procedimentos para garantir a integridade dos dados dos usuários e vendas. Quando um usuário se autentica no sistema, o índice correspondente ao seu objeto usuário no Arraylist de usuários cadastrados fica armazenado no atributo “index_user_logado”, dessa forma todas as alterações são realizadas diretamente no servidor através dos métodos remotos declarados.</w:t>
      </w:r>
    </w:p>
    <w:p w:rsidR="00000000" w:rsidDel="00000000" w:rsidP="00000000" w:rsidRDefault="00000000" w:rsidRPr="00000000" w14:paraId="00000065">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pageBreakBefore w:val="0"/>
        <w:spacing w:line="360" w:lineRule="auto"/>
        <w:ind w:left="0" w:firstLine="0"/>
        <w:jc w:val="both"/>
        <w:rPr>
          <w:sz w:val="24"/>
          <w:szCs w:val="24"/>
        </w:rPr>
      </w:pPr>
      <w:r w:rsidDel="00000000" w:rsidR="00000000" w:rsidRPr="00000000">
        <w:rPr>
          <w:sz w:val="24"/>
          <w:szCs w:val="24"/>
          <w:rtl w:val="0"/>
        </w:rPr>
        <w:tab/>
        <w:t xml:space="preserve">Em sequência, implementamos o executável “RMIServer.java”. Nele realizamos uma </w:t>
      </w:r>
      <w:r w:rsidDel="00000000" w:rsidR="00000000" w:rsidRPr="00000000">
        <w:rPr>
          <w:sz w:val="24"/>
          <w:szCs w:val="24"/>
          <w:rtl w:val="0"/>
        </w:rPr>
        <w:t xml:space="preserve">instanciação</w:t>
      </w:r>
      <w:r w:rsidDel="00000000" w:rsidR="00000000" w:rsidRPr="00000000">
        <w:rPr>
          <w:sz w:val="24"/>
          <w:szCs w:val="24"/>
          <w:rtl w:val="0"/>
        </w:rPr>
        <w:t xml:space="preserve"> de um objeto “RMIServerImple” atrelado ao servidor RMI com nome de “server” e também iniciamos um registro na porta 1099. Dessa forma, o nosso servidor que utiliza o middleware RMI estava pronto e aguardando conexões de clientes.</w:t>
      </w:r>
    </w:p>
    <w:p w:rsidR="00000000" w:rsidDel="00000000" w:rsidP="00000000" w:rsidRDefault="00000000" w:rsidRPr="00000000" w14:paraId="00000067">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ind w:left="0" w:firstLine="0"/>
        <w:jc w:val="center"/>
        <w:rPr>
          <w:sz w:val="20"/>
          <w:szCs w:val="20"/>
        </w:rPr>
      </w:pPr>
      <w:r w:rsidDel="00000000" w:rsidR="00000000" w:rsidRPr="00000000">
        <w:rPr>
          <w:sz w:val="20"/>
          <w:szCs w:val="20"/>
          <w:rtl w:val="0"/>
        </w:rPr>
        <w:t xml:space="preserve">Figura 7</w:t>
      </w:r>
    </w:p>
    <w:p w:rsidR="00000000" w:rsidDel="00000000" w:rsidP="00000000" w:rsidRDefault="00000000" w:rsidRPr="00000000" w14:paraId="00000069">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895850" cy="257175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958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spacing w:line="360" w:lineRule="auto"/>
        <w:ind w:left="0" w:firstLine="0"/>
        <w:jc w:val="center"/>
        <w:rPr>
          <w:sz w:val="20"/>
          <w:szCs w:val="20"/>
        </w:rPr>
      </w:pPr>
      <w:r w:rsidDel="00000000" w:rsidR="00000000" w:rsidRPr="00000000">
        <w:rPr>
          <w:sz w:val="20"/>
          <w:szCs w:val="20"/>
          <w:rtl w:val="0"/>
        </w:rPr>
        <w:t xml:space="preserve">Executável RMIServer</w:t>
      </w:r>
    </w:p>
    <w:p w:rsidR="00000000" w:rsidDel="00000000" w:rsidP="00000000" w:rsidRDefault="00000000" w:rsidRPr="00000000" w14:paraId="0000006B">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pageBreakBefore w:val="0"/>
        <w:spacing w:line="360" w:lineRule="auto"/>
        <w:ind w:left="0" w:firstLine="0"/>
        <w:jc w:val="both"/>
        <w:rPr>
          <w:sz w:val="24"/>
          <w:szCs w:val="24"/>
        </w:rPr>
      </w:pPr>
      <w:r w:rsidDel="00000000" w:rsidR="00000000" w:rsidRPr="00000000">
        <w:rPr>
          <w:sz w:val="24"/>
          <w:szCs w:val="24"/>
          <w:rtl w:val="0"/>
        </w:rPr>
        <w:tab/>
        <w:t xml:space="preserve">E por último, realizamos a implementação do executável “RMIClient.java”. Inicialmente localizamos o registro do servidor RMI no ip 127.0.0.1 (localhost) e porta 1099 e em seguida </w:t>
      </w:r>
      <w:r w:rsidDel="00000000" w:rsidR="00000000" w:rsidRPr="00000000">
        <w:rPr>
          <w:sz w:val="24"/>
          <w:szCs w:val="24"/>
          <w:rtl w:val="0"/>
        </w:rPr>
        <w:t xml:space="preserve">instanciamos</w:t>
      </w:r>
      <w:r w:rsidDel="00000000" w:rsidR="00000000" w:rsidRPr="00000000">
        <w:rPr>
          <w:sz w:val="24"/>
          <w:szCs w:val="24"/>
          <w:rtl w:val="0"/>
        </w:rPr>
        <w:t xml:space="preserve"> o objeto remoto “RMI” do tipo InterfaceFigurinhas localizado no registro com nome de “server”. Dessa maneira já possuímos cliente e servidor conectáveis e possíveis de invocar métodos de maneira completamente remota através do middleware Java RMI.</w:t>
      </w:r>
    </w:p>
    <w:p w:rsidR="00000000" w:rsidDel="00000000" w:rsidP="00000000" w:rsidRDefault="00000000" w:rsidRPr="00000000" w14:paraId="0000006D">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pageBreakBefore w:val="0"/>
        <w:spacing w:line="360" w:lineRule="auto"/>
        <w:ind w:left="0" w:firstLine="0"/>
        <w:jc w:val="center"/>
        <w:rPr>
          <w:sz w:val="20"/>
          <w:szCs w:val="20"/>
        </w:rPr>
      </w:pPr>
      <w:r w:rsidDel="00000000" w:rsidR="00000000" w:rsidRPr="00000000">
        <w:rPr>
          <w:sz w:val="20"/>
          <w:szCs w:val="20"/>
          <w:rtl w:val="0"/>
        </w:rPr>
        <w:t xml:space="preserve">Figura 8</w:t>
      </w:r>
    </w:p>
    <w:p w:rsidR="00000000" w:rsidDel="00000000" w:rsidP="00000000" w:rsidRDefault="00000000" w:rsidRPr="00000000" w14:paraId="00000072">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5731200" cy="19685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spacing w:line="360" w:lineRule="auto"/>
        <w:ind w:left="0" w:firstLine="0"/>
        <w:jc w:val="center"/>
        <w:rPr>
          <w:sz w:val="20"/>
          <w:szCs w:val="20"/>
        </w:rPr>
      </w:pPr>
      <w:r w:rsidDel="00000000" w:rsidR="00000000" w:rsidRPr="00000000">
        <w:rPr>
          <w:sz w:val="20"/>
          <w:szCs w:val="20"/>
          <w:rtl w:val="0"/>
        </w:rPr>
        <w:t xml:space="preserve">Executável </w:t>
      </w:r>
      <w:r w:rsidDel="00000000" w:rsidR="00000000" w:rsidRPr="00000000">
        <w:rPr>
          <w:sz w:val="20"/>
          <w:szCs w:val="20"/>
          <w:rtl w:val="0"/>
        </w:rPr>
        <w:t xml:space="preserve">RMIClient</w:t>
      </w:r>
      <w:r w:rsidDel="00000000" w:rsidR="00000000" w:rsidRPr="00000000">
        <w:rPr>
          <w:rtl w:val="0"/>
        </w:rPr>
      </w:r>
    </w:p>
    <w:p w:rsidR="00000000" w:rsidDel="00000000" w:rsidP="00000000" w:rsidRDefault="00000000" w:rsidRPr="00000000" w14:paraId="00000074">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5">
      <w:pPr>
        <w:pageBreakBefore w:val="0"/>
        <w:spacing w:line="360" w:lineRule="auto"/>
        <w:ind w:left="0" w:firstLine="0"/>
        <w:jc w:val="both"/>
        <w:rPr>
          <w:sz w:val="24"/>
          <w:szCs w:val="24"/>
        </w:rPr>
      </w:pPr>
      <w:r w:rsidDel="00000000" w:rsidR="00000000" w:rsidRPr="00000000">
        <w:rPr>
          <w:sz w:val="24"/>
          <w:szCs w:val="24"/>
          <w:rtl w:val="0"/>
        </w:rPr>
        <w:tab/>
        <w:t xml:space="preserve">Em sequência realizamos uma implementação equivalente a etapa anterior do trabalho para o menu interativo do cliente, porém dessa vez, fazendo o uso de métodos remotos localizados no servidor.</w:t>
      </w:r>
    </w:p>
    <w:p w:rsidR="00000000" w:rsidDel="00000000" w:rsidP="00000000" w:rsidRDefault="00000000" w:rsidRPr="00000000" w14:paraId="00000076">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7">
      <w:pPr>
        <w:pageBreakBefore w:val="0"/>
        <w:spacing w:line="360" w:lineRule="auto"/>
        <w:ind w:left="0" w:firstLine="0"/>
        <w:jc w:val="center"/>
        <w:rPr>
          <w:sz w:val="20"/>
          <w:szCs w:val="20"/>
        </w:rPr>
      </w:pPr>
      <w:r w:rsidDel="00000000" w:rsidR="00000000" w:rsidRPr="00000000">
        <w:rPr>
          <w:sz w:val="20"/>
          <w:szCs w:val="20"/>
          <w:rtl w:val="0"/>
        </w:rPr>
        <w:t xml:space="preserve">Figura 9</w:t>
      </w:r>
    </w:p>
    <w:p w:rsidR="00000000" w:rsidDel="00000000" w:rsidP="00000000" w:rsidRDefault="00000000" w:rsidRPr="00000000" w14:paraId="00000078">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914900" cy="294322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149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spacing w:line="360" w:lineRule="auto"/>
        <w:ind w:left="0" w:firstLine="0"/>
        <w:jc w:val="center"/>
        <w:rPr>
          <w:sz w:val="20"/>
          <w:szCs w:val="20"/>
        </w:rPr>
      </w:pPr>
      <w:r w:rsidDel="00000000" w:rsidR="00000000" w:rsidRPr="00000000">
        <w:rPr>
          <w:sz w:val="20"/>
          <w:szCs w:val="20"/>
          <w:rtl w:val="0"/>
        </w:rPr>
        <w:t xml:space="preserve">Exemplo de chamada de método remoto “loga_usuario()” em RMIClient.</w:t>
      </w:r>
    </w:p>
    <w:p w:rsidR="00000000" w:rsidDel="00000000" w:rsidP="00000000" w:rsidRDefault="00000000" w:rsidRPr="00000000" w14:paraId="0000007A">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B">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C">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D">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E">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F">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80">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81">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82">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83">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84">
      <w:pPr>
        <w:pageBreakBefore w:val="0"/>
        <w:spacing w:line="360" w:lineRule="auto"/>
        <w:ind w:left="0" w:firstLine="0"/>
        <w:jc w:val="center"/>
        <w:rPr>
          <w:sz w:val="20"/>
          <w:szCs w:val="20"/>
        </w:rPr>
      </w:pPr>
      <w:r w:rsidDel="00000000" w:rsidR="00000000" w:rsidRPr="00000000">
        <w:rPr>
          <w:sz w:val="20"/>
          <w:szCs w:val="20"/>
          <w:rtl w:val="0"/>
        </w:rPr>
        <w:t xml:space="preserve">Figura 10</w:t>
      </w:r>
    </w:p>
    <w:p w:rsidR="00000000" w:rsidDel="00000000" w:rsidP="00000000" w:rsidRDefault="00000000" w:rsidRPr="00000000" w14:paraId="00000085">
      <w:pPr>
        <w:pageBreakBefore w:val="0"/>
        <w:spacing w:line="360" w:lineRule="auto"/>
        <w:ind w:left="0" w:firstLine="0"/>
        <w:jc w:val="center"/>
        <w:rPr>
          <w:sz w:val="20"/>
          <w:szCs w:val="20"/>
        </w:rPr>
      </w:pPr>
      <w:r w:rsidDel="00000000" w:rsidR="00000000" w:rsidRPr="00000000">
        <w:rPr>
          <w:sz w:val="20"/>
          <w:szCs w:val="20"/>
        </w:rPr>
        <w:drawing>
          <wp:inline distB="114300" distT="114300" distL="114300" distR="114300">
            <wp:extent cx="5219700" cy="518160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2197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pacing w:line="360" w:lineRule="auto"/>
        <w:ind w:left="0" w:firstLine="0"/>
        <w:jc w:val="center"/>
        <w:rPr>
          <w:sz w:val="20"/>
          <w:szCs w:val="20"/>
        </w:rPr>
      </w:pPr>
      <w:r w:rsidDel="00000000" w:rsidR="00000000" w:rsidRPr="00000000">
        <w:rPr>
          <w:sz w:val="20"/>
          <w:szCs w:val="20"/>
          <w:rtl w:val="0"/>
        </w:rPr>
        <w:t xml:space="preserve">Menu interativo em RMIClient e chamada de método remoto “atualiza_usuario()”</w:t>
      </w:r>
    </w:p>
    <w:p w:rsidR="00000000" w:rsidDel="00000000" w:rsidP="00000000" w:rsidRDefault="00000000" w:rsidRPr="00000000" w14:paraId="00000087">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88">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89">
      <w:pPr>
        <w:spacing w:line="360" w:lineRule="auto"/>
        <w:jc w:val="center"/>
        <w:rPr>
          <w:b w:val="1"/>
          <w:sz w:val="28"/>
          <w:szCs w:val="28"/>
        </w:rPr>
      </w:pPr>
      <w:r w:rsidDel="00000000" w:rsidR="00000000" w:rsidRPr="00000000">
        <w:rPr>
          <w:b w:val="1"/>
          <w:sz w:val="28"/>
          <w:szCs w:val="28"/>
          <w:rtl w:val="0"/>
        </w:rPr>
        <w:t xml:space="preserve">Execução</w:t>
      </w:r>
    </w:p>
    <w:p w:rsidR="00000000" w:rsidDel="00000000" w:rsidP="00000000" w:rsidRDefault="00000000" w:rsidRPr="00000000" w14:paraId="0000008A">
      <w:pPr>
        <w:spacing w:line="360" w:lineRule="auto"/>
        <w:jc w:val="both"/>
        <w:rPr>
          <w:sz w:val="20"/>
          <w:szCs w:val="20"/>
        </w:rPr>
      </w:pPr>
      <w:r w:rsidDel="00000000" w:rsidR="00000000" w:rsidRPr="00000000">
        <w:rPr>
          <w:sz w:val="24"/>
          <w:szCs w:val="24"/>
          <w:rtl w:val="0"/>
        </w:rPr>
        <w:tab/>
        <w:t xml:space="preserve">Nesta seção trouxemos algumas figuras que exibem de maneira rápida o funcionamento do algoritmo. Lembramos que os arquivos entregues estarão com a memória persistente “zerada”, sendo necessário criar novos usuários e realizar modificações que serão armazenadas de maneira persistente. E para executar, basta abrir o projeto “RMIFigurinhas” pelo NetBeans e executar os arquivos “RMIServer.java” e “RMIClient.java” do pacote “rmifigurinhas”.</w:t>
      </w:r>
      <w:r w:rsidDel="00000000" w:rsidR="00000000" w:rsidRPr="00000000">
        <w:rPr>
          <w:rtl w:val="0"/>
        </w:rPr>
      </w:r>
    </w:p>
    <w:p w:rsidR="00000000" w:rsidDel="00000000" w:rsidP="00000000" w:rsidRDefault="00000000" w:rsidRPr="00000000" w14:paraId="0000008B">
      <w:pPr>
        <w:spacing w:line="360" w:lineRule="auto"/>
        <w:jc w:val="center"/>
        <w:rPr>
          <w:sz w:val="20"/>
          <w:szCs w:val="20"/>
        </w:rPr>
      </w:pPr>
      <w:r w:rsidDel="00000000" w:rsidR="00000000" w:rsidRPr="00000000">
        <w:rPr>
          <w:sz w:val="20"/>
          <w:szCs w:val="20"/>
          <w:rtl w:val="0"/>
        </w:rPr>
        <w:t xml:space="preserve">Figura 11</w:t>
      </w:r>
    </w:p>
    <w:p w:rsidR="00000000" w:rsidDel="00000000" w:rsidP="00000000" w:rsidRDefault="00000000" w:rsidRPr="00000000" w14:paraId="0000008C">
      <w:pPr>
        <w:spacing w:line="360" w:lineRule="auto"/>
        <w:jc w:val="center"/>
        <w:rPr>
          <w:sz w:val="24"/>
          <w:szCs w:val="24"/>
        </w:rPr>
      </w:pPr>
      <w:r w:rsidDel="00000000" w:rsidR="00000000" w:rsidRPr="00000000">
        <w:rPr>
          <w:sz w:val="24"/>
          <w:szCs w:val="24"/>
        </w:rPr>
        <w:drawing>
          <wp:inline distB="114300" distT="114300" distL="114300" distR="114300">
            <wp:extent cx="3228975" cy="665131"/>
            <wp:effectExtent b="0" l="0" r="0" t="0"/>
            <wp:docPr id="7" name="image6.png"/>
            <a:graphic>
              <a:graphicData uri="http://schemas.openxmlformats.org/drawingml/2006/picture">
                <pic:pic>
                  <pic:nvPicPr>
                    <pic:cNvPr id="0" name="image6.png"/>
                    <pic:cNvPicPr preferRelativeResize="0"/>
                  </pic:nvPicPr>
                  <pic:blipFill>
                    <a:blip r:embed="rId17"/>
                    <a:srcRect b="15867" l="0" r="0" t="0"/>
                    <a:stretch>
                      <a:fillRect/>
                    </a:stretch>
                  </pic:blipFill>
                  <pic:spPr>
                    <a:xfrm>
                      <a:off x="0" y="0"/>
                      <a:ext cx="3228975" cy="66513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center"/>
        <w:rPr>
          <w:sz w:val="20"/>
          <w:szCs w:val="20"/>
        </w:rPr>
      </w:pPr>
      <w:r w:rsidDel="00000000" w:rsidR="00000000" w:rsidRPr="00000000">
        <w:rPr>
          <w:sz w:val="20"/>
          <w:szCs w:val="20"/>
          <w:rtl w:val="0"/>
        </w:rPr>
        <w:t xml:space="preserve">Menu inicial do cliente</w:t>
      </w:r>
    </w:p>
    <w:p w:rsidR="00000000" w:rsidDel="00000000" w:rsidP="00000000" w:rsidRDefault="00000000" w:rsidRPr="00000000" w14:paraId="0000008E">
      <w:pPr>
        <w:spacing w:line="360" w:lineRule="auto"/>
        <w:jc w:val="center"/>
        <w:rPr>
          <w:sz w:val="20"/>
          <w:szCs w:val="20"/>
        </w:rPr>
      </w:pPr>
      <w:r w:rsidDel="00000000" w:rsidR="00000000" w:rsidRPr="00000000">
        <w:rPr>
          <w:rtl w:val="0"/>
        </w:rPr>
      </w:r>
    </w:p>
    <w:p w:rsidR="00000000" w:rsidDel="00000000" w:rsidP="00000000" w:rsidRDefault="00000000" w:rsidRPr="00000000" w14:paraId="0000008F">
      <w:pPr>
        <w:spacing w:line="360" w:lineRule="auto"/>
        <w:jc w:val="center"/>
        <w:rPr>
          <w:sz w:val="20"/>
          <w:szCs w:val="20"/>
        </w:rPr>
      </w:pPr>
      <w:r w:rsidDel="00000000" w:rsidR="00000000" w:rsidRPr="00000000">
        <w:rPr>
          <w:sz w:val="20"/>
          <w:szCs w:val="20"/>
          <w:rtl w:val="0"/>
        </w:rPr>
        <w:t xml:space="preserve">Figura 12</w:t>
      </w:r>
    </w:p>
    <w:p w:rsidR="00000000" w:rsidDel="00000000" w:rsidP="00000000" w:rsidRDefault="00000000" w:rsidRPr="00000000" w14:paraId="00000090">
      <w:pPr>
        <w:spacing w:line="360" w:lineRule="auto"/>
        <w:jc w:val="center"/>
        <w:rPr>
          <w:sz w:val="24"/>
          <w:szCs w:val="24"/>
        </w:rPr>
      </w:pPr>
      <w:r w:rsidDel="00000000" w:rsidR="00000000" w:rsidRPr="00000000">
        <w:rPr>
          <w:sz w:val="24"/>
          <w:szCs w:val="24"/>
        </w:rPr>
        <w:drawing>
          <wp:inline distB="114300" distT="114300" distL="114300" distR="114300">
            <wp:extent cx="3276600" cy="1533525"/>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276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center"/>
        <w:rPr>
          <w:sz w:val="20"/>
          <w:szCs w:val="20"/>
        </w:rPr>
      </w:pPr>
      <w:r w:rsidDel="00000000" w:rsidR="00000000" w:rsidRPr="00000000">
        <w:rPr>
          <w:sz w:val="20"/>
          <w:szCs w:val="20"/>
          <w:rtl w:val="0"/>
        </w:rPr>
        <w:t xml:space="preserve">Processo de compra de figurinha.</w:t>
      </w:r>
    </w:p>
    <w:p w:rsidR="00000000" w:rsidDel="00000000" w:rsidP="00000000" w:rsidRDefault="00000000" w:rsidRPr="00000000" w14:paraId="00000092">
      <w:pPr>
        <w:spacing w:line="360" w:lineRule="auto"/>
        <w:jc w:val="center"/>
        <w:rPr>
          <w:sz w:val="20"/>
          <w:szCs w:val="20"/>
        </w:rPr>
      </w:pPr>
      <w:r w:rsidDel="00000000" w:rsidR="00000000" w:rsidRPr="00000000">
        <w:rPr>
          <w:rtl w:val="0"/>
        </w:rPr>
      </w:r>
    </w:p>
    <w:p w:rsidR="00000000" w:rsidDel="00000000" w:rsidP="00000000" w:rsidRDefault="00000000" w:rsidRPr="00000000" w14:paraId="00000093">
      <w:pPr>
        <w:spacing w:line="360" w:lineRule="auto"/>
        <w:jc w:val="center"/>
        <w:rPr>
          <w:sz w:val="20"/>
          <w:szCs w:val="20"/>
        </w:rPr>
      </w:pPr>
      <w:r w:rsidDel="00000000" w:rsidR="00000000" w:rsidRPr="00000000">
        <w:rPr>
          <w:sz w:val="20"/>
          <w:szCs w:val="20"/>
          <w:rtl w:val="0"/>
        </w:rPr>
        <w:t xml:space="preserve">Figura 13</w:t>
      </w:r>
    </w:p>
    <w:p w:rsidR="00000000" w:rsidDel="00000000" w:rsidP="00000000" w:rsidRDefault="00000000" w:rsidRPr="00000000" w14:paraId="00000094">
      <w:pPr>
        <w:spacing w:line="360" w:lineRule="auto"/>
        <w:jc w:val="center"/>
        <w:rPr>
          <w:sz w:val="24"/>
          <w:szCs w:val="24"/>
        </w:rPr>
      </w:pPr>
      <w:r w:rsidDel="00000000" w:rsidR="00000000" w:rsidRPr="00000000">
        <w:rPr>
          <w:sz w:val="24"/>
          <w:szCs w:val="24"/>
        </w:rPr>
        <w:drawing>
          <wp:inline distB="114300" distT="114300" distL="114300" distR="114300">
            <wp:extent cx="2733675" cy="2200275"/>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7336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sz w:val="20"/>
          <w:szCs w:val="20"/>
        </w:rPr>
      </w:pPr>
      <w:r w:rsidDel="00000000" w:rsidR="00000000" w:rsidRPr="00000000">
        <w:rPr>
          <w:sz w:val="20"/>
          <w:szCs w:val="20"/>
          <w:rtl w:val="0"/>
        </w:rPr>
        <w:t xml:space="preserve">Operação de impressão de inventário e menu principal.</w:t>
      </w:r>
    </w:p>
    <w:p w:rsidR="00000000" w:rsidDel="00000000" w:rsidP="00000000" w:rsidRDefault="00000000" w:rsidRPr="00000000" w14:paraId="00000096">
      <w:pPr>
        <w:spacing w:line="360" w:lineRule="auto"/>
        <w:jc w:val="center"/>
        <w:rPr>
          <w:sz w:val="20"/>
          <w:szCs w:val="20"/>
        </w:rPr>
      </w:pPr>
      <w:r w:rsidDel="00000000" w:rsidR="00000000" w:rsidRPr="00000000">
        <w:rPr>
          <w:rtl w:val="0"/>
        </w:rPr>
      </w:r>
    </w:p>
    <w:p w:rsidR="00000000" w:rsidDel="00000000" w:rsidP="00000000" w:rsidRDefault="00000000" w:rsidRPr="00000000" w14:paraId="00000097">
      <w:pPr>
        <w:spacing w:line="360" w:lineRule="auto"/>
        <w:jc w:val="center"/>
        <w:rPr>
          <w:sz w:val="20"/>
          <w:szCs w:val="20"/>
        </w:rPr>
      </w:pPr>
      <w:r w:rsidDel="00000000" w:rsidR="00000000" w:rsidRPr="00000000">
        <w:rPr>
          <w:sz w:val="20"/>
          <w:szCs w:val="20"/>
          <w:rtl w:val="0"/>
        </w:rPr>
        <w:t xml:space="preserve">Figura 14</w:t>
      </w:r>
    </w:p>
    <w:p w:rsidR="00000000" w:rsidDel="00000000" w:rsidP="00000000" w:rsidRDefault="00000000" w:rsidRPr="00000000" w14:paraId="00000098">
      <w:pPr>
        <w:spacing w:line="360" w:lineRule="auto"/>
        <w:jc w:val="center"/>
        <w:rPr>
          <w:sz w:val="24"/>
          <w:szCs w:val="24"/>
        </w:rPr>
      </w:pPr>
      <w:r w:rsidDel="00000000" w:rsidR="00000000" w:rsidRPr="00000000">
        <w:rPr>
          <w:sz w:val="24"/>
          <w:szCs w:val="24"/>
        </w:rPr>
        <w:drawing>
          <wp:inline distB="114300" distT="114300" distL="114300" distR="114300">
            <wp:extent cx="3438525" cy="1285875"/>
            <wp:effectExtent b="0" l="0" r="0" t="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4385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center"/>
        <w:rPr>
          <w:sz w:val="20"/>
          <w:szCs w:val="20"/>
        </w:rPr>
      </w:pPr>
      <w:r w:rsidDel="00000000" w:rsidR="00000000" w:rsidRPr="00000000">
        <w:rPr>
          <w:sz w:val="20"/>
          <w:szCs w:val="20"/>
          <w:rtl w:val="0"/>
        </w:rPr>
        <w:t xml:space="preserve">Tela inicial do servidor</w:t>
      </w:r>
    </w:p>
    <w:p w:rsidR="00000000" w:rsidDel="00000000" w:rsidP="00000000" w:rsidRDefault="00000000" w:rsidRPr="00000000" w14:paraId="0000009A">
      <w:pPr>
        <w:spacing w:line="360" w:lineRule="auto"/>
        <w:jc w:val="center"/>
        <w:rPr>
          <w:sz w:val="20"/>
          <w:szCs w:val="20"/>
        </w:rPr>
      </w:pPr>
      <w:r w:rsidDel="00000000" w:rsidR="00000000" w:rsidRPr="00000000">
        <w:rPr>
          <w:rtl w:val="0"/>
        </w:rPr>
      </w:r>
    </w:p>
    <w:p w:rsidR="00000000" w:rsidDel="00000000" w:rsidP="00000000" w:rsidRDefault="00000000" w:rsidRPr="00000000" w14:paraId="0000009B">
      <w:pPr>
        <w:spacing w:line="360" w:lineRule="auto"/>
        <w:jc w:val="center"/>
        <w:rPr>
          <w:sz w:val="20"/>
          <w:szCs w:val="20"/>
        </w:rPr>
      </w:pPr>
      <w:r w:rsidDel="00000000" w:rsidR="00000000" w:rsidRPr="00000000">
        <w:rPr>
          <w:rtl w:val="0"/>
        </w:rPr>
      </w:r>
    </w:p>
    <w:p w:rsidR="00000000" w:rsidDel="00000000" w:rsidP="00000000" w:rsidRDefault="00000000" w:rsidRPr="00000000" w14:paraId="0000009C">
      <w:pPr>
        <w:spacing w:line="360" w:lineRule="auto"/>
        <w:jc w:val="center"/>
        <w:rPr>
          <w:sz w:val="20"/>
          <w:szCs w:val="20"/>
        </w:rPr>
      </w:pPr>
      <w:r w:rsidDel="00000000" w:rsidR="00000000" w:rsidRPr="00000000">
        <w:rPr>
          <w:rtl w:val="0"/>
        </w:rPr>
      </w:r>
    </w:p>
    <w:p w:rsidR="00000000" w:rsidDel="00000000" w:rsidP="00000000" w:rsidRDefault="00000000" w:rsidRPr="00000000" w14:paraId="0000009D">
      <w:pPr>
        <w:spacing w:line="360" w:lineRule="auto"/>
        <w:jc w:val="center"/>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09E">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realização deste trabalho foi de suma importância para o aprendizado e compreensão do funcionamento do middleware Java RMI. Acreditamos que o resultado final cumpre bem a proposta inicial feita por nós, apesar de não possuir uma interface gráfica ainda. </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ab/>
        <w:t xml:space="preserve">A grande maioria das dificuldades enfrentadas foram facilmente superadas através de pesquisas em fóruns e na documentação da linguagem, além da grande dica dada pelo nosso colega João Arthur no grupo da disciplina no Whatsapp. </w:t>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center"/>
        <w:rPr>
          <w:b w:val="1"/>
          <w:sz w:val="28"/>
          <w:szCs w:val="28"/>
        </w:rPr>
      </w:pPr>
      <w:r w:rsidDel="00000000" w:rsidR="00000000" w:rsidRPr="00000000">
        <w:rPr>
          <w:b w:val="1"/>
          <w:sz w:val="28"/>
          <w:szCs w:val="28"/>
          <w:rtl w:val="0"/>
        </w:rPr>
        <w:t xml:space="preserve">Referências</w:t>
      </w:r>
    </w:p>
    <w:p w:rsidR="00000000" w:rsidDel="00000000" w:rsidP="00000000" w:rsidRDefault="00000000" w:rsidRPr="00000000" w14:paraId="000000A3">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A4">
      <w:pPr>
        <w:spacing w:line="360" w:lineRule="auto"/>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SERIALIZAÇÃO de Objetos em Java. Disponível em: https://www.devmedia.com.br/serializacao-de-objetos-em-java/23413. Acesso em: 28 set. 2021.</w:t>
      </w:r>
    </w:p>
    <w:p w:rsidR="00000000" w:rsidDel="00000000" w:rsidP="00000000" w:rsidRDefault="00000000" w:rsidRPr="00000000" w14:paraId="000000A5">
      <w:pPr>
        <w:spacing w:line="360" w:lineRule="auto"/>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INTRODUÇÃO a serialização de objetos. Disponível em: https://www.devmedia.com.br/introducao-a-serializacao-de-objetos/3050. Acesso em: 28 set. 2021.</w:t>
      </w:r>
    </w:p>
    <w:p w:rsidR="00000000" w:rsidDel="00000000" w:rsidP="00000000" w:rsidRDefault="00000000" w:rsidRPr="00000000" w14:paraId="000000A7">
      <w:pPr>
        <w:spacing w:line="360" w:lineRule="auto"/>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jc w:val="both"/>
        <w:rPr>
          <w:b w:val="1"/>
          <w:sz w:val="24"/>
          <w:szCs w:val="24"/>
        </w:rPr>
      </w:pPr>
      <w:r w:rsidDel="00000000" w:rsidR="00000000" w:rsidRPr="00000000">
        <w:rPr>
          <w:rFonts w:ascii="Roboto" w:cs="Roboto" w:eastAsia="Roboto" w:hAnsi="Roboto"/>
          <w:color w:val="222222"/>
          <w:sz w:val="24"/>
          <w:szCs w:val="24"/>
          <w:highlight w:val="white"/>
          <w:rtl w:val="0"/>
        </w:rPr>
        <w:t xml:space="preserve">TUTORIAL RMI - Remote Method Invocation. Disponível em: https://www.devmedia.com.br/tutorial-rmi-remote-method-invocation/6442. Acesso em: 01 out. 2021.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8.png"/><Relationship Id="rId18"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