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CB416"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En vigueur au 15/11/2022</w:t>
      </w:r>
    </w:p>
    <w:p w14:paraId="40559F09" w14:textId="2398DFE4"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Conformément aux dispositions des Articles 6-III et 19 de la Loi n°2004-575 du 21 juin 2004 pour la Confiance dans l’économie numérique, dite L.C.E.N., il est porté à la connaissance des utilisateurs et visiteurs, ci-après l’Utilisateur », du site</w:t>
      </w:r>
      <w:r w:rsidR="00BE0C8F" w:rsidRPr="00191BBB">
        <w:rPr>
          <w:rFonts w:ascii="Baskerville Old Face" w:hAnsi="Baskerville Old Face"/>
          <w:sz w:val="24"/>
          <w:szCs w:val="24"/>
        </w:rPr>
        <w:t> : « www.scarab</w:t>
      </w:r>
      <w:r w:rsidR="001E27AE">
        <w:rPr>
          <w:rFonts w:ascii="Baskerville Old Face" w:hAnsi="Baskerville Old Face"/>
          <w:sz w:val="24"/>
          <w:szCs w:val="24"/>
        </w:rPr>
        <w:t>e</w:t>
      </w:r>
      <w:r w:rsidR="00BE0C8F" w:rsidRPr="00191BBB">
        <w:rPr>
          <w:rFonts w:ascii="Baskerville Old Face" w:hAnsi="Baskerville Old Face"/>
          <w:sz w:val="24"/>
          <w:szCs w:val="24"/>
        </w:rPr>
        <w:t>edore.com »</w:t>
      </w:r>
      <w:r w:rsidRPr="008F141D">
        <w:rPr>
          <w:rFonts w:ascii="Baskerville Old Face" w:hAnsi="Baskerville Old Face"/>
          <w:sz w:val="24"/>
          <w:szCs w:val="24"/>
        </w:rPr>
        <w:t>, ci-après le « Site », les présentes mentions légales.</w:t>
      </w:r>
    </w:p>
    <w:p w14:paraId="2FC2FD9A" w14:textId="77777777" w:rsidR="008F141D" w:rsidRPr="00191BBB" w:rsidRDefault="008F141D" w:rsidP="008F141D">
      <w:pPr>
        <w:rPr>
          <w:rFonts w:ascii="Baskerville Old Face" w:hAnsi="Baskerville Old Face"/>
          <w:sz w:val="24"/>
          <w:szCs w:val="24"/>
        </w:rPr>
      </w:pPr>
      <w:r w:rsidRPr="008F141D">
        <w:rPr>
          <w:rFonts w:ascii="Baskerville Old Face" w:hAnsi="Baskerville Old Face"/>
          <w:sz w:val="24"/>
          <w:szCs w:val="24"/>
        </w:rPr>
        <w:t>La connexion et la navigation sur le Site par l’Utilisateur implique acceptation intégrale et sans réserve des présentes mentions légales.</w:t>
      </w:r>
    </w:p>
    <w:p w14:paraId="69DC34AC" w14:textId="6C28E994" w:rsidR="00191BBB" w:rsidRPr="00191BBB" w:rsidRDefault="00191BBB" w:rsidP="00191BBB">
      <w:pPr>
        <w:rPr>
          <w:rFonts w:ascii="Baskerville Old Face" w:hAnsi="Baskerville Old Face"/>
          <w:b/>
          <w:bCs/>
          <w:sz w:val="24"/>
          <w:szCs w:val="24"/>
        </w:rPr>
      </w:pPr>
      <w:r w:rsidRPr="00191BBB">
        <w:rPr>
          <w:rFonts w:ascii="Baskerville Old Face" w:hAnsi="Baskerville Old Face"/>
          <w:b/>
          <w:bCs/>
          <w:sz w:val="24"/>
          <w:szCs w:val="24"/>
        </w:rPr>
        <w:t xml:space="preserve">En vigueur depuis </w:t>
      </w:r>
      <w:r w:rsidRPr="00191BBB">
        <w:rPr>
          <w:rFonts w:ascii="Baskerville Old Face" w:hAnsi="Baskerville Old Face"/>
          <w:b/>
          <w:bCs/>
          <w:sz w:val="24"/>
          <w:szCs w:val="24"/>
        </w:rPr>
        <w:t>22 septembre 2023</w:t>
      </w:r>
    </w:p>
    <w:p w14:paraId="3FDD9A34" w14:textId="28B8C3AB" w:rsidR="00191BBB" w:rsidRPr="00191BBB" w:rsidRDefault="00191BBB" w:rsidP="00191BBB">
      <w:pPr>
        <w:rPr>
          <w:rFonts w:ascii="Baskerville Old Face" w:hAnsi="Baskerville Old Face"/>
          <w:sz w:val="24"/>
          <w:szCs w:val="24"/>
        </w:rPr>
      </w:pPr>
      <w:r w:rsidRPr="00191BBB">
        <w:rPr>
          <w:rFonts w:ascii="Baskerville Old Face" w:hAnsi="Baskerville Old Face"/>
          <w:sz w:val="24"/>
          <w:szCs w:val="24"/>
        </w:rPr>
        <w:t>« Le site internet Scarabée doré »</w:t>
      </w:r>
      <w:r w:rsidRPr="00191BBB">
        <w:rPr>
          <w:rFonts w:ascii="Baskerville Old Face" w:hAnsi="Baskerville Old Face"/>
          <w:sz w:val="24"/>
          <w:szCs w:val="24"/>
        </w:rPr>
        <w:t xml:space="preserve"> s'engage à ce que les traitements de données personnelles effectués sur </w:t>
      </w:r>
      <w:r w:rsidRPr="00191BBB">
        <w:rPr>
          <w:rFonts w:ascii="Baskerville Old Face" w:hAnsi="Baskerville Old Face"/>
          <w:sz w:val="24"/>
          <w:szCs w:val="24"/>
        </w:rPr>
        <w:t>scarabeedore.com</w:t>
      </w:r>
      <w:r w:rsidRPr="00191BBB">
        <w:rPr>
          <w:rFonts w:ascii="Baskerville Old Face" w:hAnsi="Baskerville Old Face"/>
          <w:sz w:val="24"/>
          <w:szCs w:val="24"/>
        </w:rPr>
        <w:t xml:space="preserve"> soient conformes au règlement général sur la protection des données (RGPD) et à la loi Informatique et Libertés.</w:t>
      </w:r>
    </w:p>
    <w:p w14:paraId="6687D4E9"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Ces dernières sont accessibles sur le Site à la rubrique « Mentions légales ».</w:t>
      </w:r>
    </w:p>
    <w:p w14:paraId="03FFD1EE"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ARTICLE 1 – L’EDITEUR</w:t>
      </w:r>
    </w:p>
    <w:p w14:paraId="08253E6D"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L’édition et la direction de la publication du site est assurée par </w:t>
      </w:r>
      <w:r w:rsidRPr="008F141D">
        <w:rPr>
          <w:rFonts w:ascii="Baskerville Old Face" w:hAnsi="Baskerville Old Face"/>
          <w:b/>
          <w:bCs/>
          <w:sz w:val="24"/>
          <w:szCs w:val="24"/>
        </w:rPr>
        <w:t>Duarte Sandra, domiciliée 7 avenue Claude Monet 78400 CHATOU</w:t>
      </w:r>
      <w:r w:rsidRPr="008F141D">
        <w:rPr>
          <w:rFonts w:ascii="Baskerville Old Face" w:hAnsi="Baskerville Old Face"/>
          <w:sz w:val="24"/>
          <w:szCs w:val="24"/>
        </w:rPr>
        <w:t xml:space="preserve">, dont le numéro de téléphone est </w:t>
      </w:r>
      <w:r w:rsidRPr="008F141D">
        <w:rPr>
          <w:rFonts w:ascii="Baskerville Old Face" w:hAnsi="Baskerville Old Face"/>
          <w:b/>
          <w:bCs/>
          <w:sz w:val="24"/>
          <w:szCs w:val="24"/>
        </w:rPr>
        <w:t>07.60.23.19.84</w:t>
      </w:r>
      <w:r w:rsidRPr="008F141D">
        <w:rPr>
          <w:rFonts w:ascii="Baskerville Old Face" w:hAnsi="Baskerville Old Face"/>
          <w:sz w:val="24"/>
          <w:szCs w:val="24"/>
        </w:rPr>
        <w:t>, et l’adresse e-mail </w:t>
      </w:r>
      <w:hyperlink r:id="rId5" w:history="1">
        <w:r w:rsidRPr="008F141D">
          <w:rPr>
            <w:rStyle w:val="Lienhypertexte"/>
            <w:rFonts w:ascii="Baskerville Old Face" w:hAnsi="Baskerville Old Face"/>
            <w:b/>
            <w:bCs/>
            <w:sz w:val="24"/>
            <w:szCs w:val="24"/>
          </w:rPr>
          <w:t>sandra.duarte79@gmail.com</w:t>
        </w:r>
      </w:hyperlink>
      <w:r w:rsidRPr="008F141D">
        <w:rPr>
          <w:rFonts w:ascii="Baskerville Old Face" w:hAnsi="Baskerville Old Face"/>
          <w:sz w:val="24"/>
          <w:szCs w:val="24"/>
        </w:rPr>
        <w:t>.</w:t>
      </w:r>
    </w:p>
    <w:p w14:paraId="17D8A076" w14:textId="77777777" w:rsidR="008F141D" w:rsidRPr="008F141D" w:rsidRDefault="008F141D" w:rsidP="008F141D">
      <w:pPr>
        <w:rPr>
          <w:rFonts w:ascii="Baskerville Old Face" w:hAnsi="Baskerville Old Face"/>
          <w:b/>
          <w:bCs/>
          <w:sz w:val="24"/>
          <w:szCs w:val="24"/>
        </w:rPr>
      </w:pPr>
      <w:r w:rsidRPr="008F141D">
        <w:rPr>
          <w:rFonts w:ascii="Baskerville Old Face" w:hAnsi="Baskerville Old Face"/>
          <w:sz w:val="24"/>
          <w:szCs w:val="24"/>
        </w:rPr>
        <w:t xml:space="preserve">Entreprise individuelle Scarabée Doré dont le siège social est situé au </w:t>
      </w:r>
      <w:r w:rsidRPr="008F141D">
        <w:rPr>
          <w:rFonts w:ascii="Baskerville Old Face" w:hAnsi="Baskerville Old Face"/>
          <w:b/>
          <w:bCs/>
          <w:sz w:val="24"/>
          <w:szCs w:val="24"/>
        </w:rPr>
        <w:t>7 Avenue Claude Monet</w:t>
      </w:r>
    </w:p>
    <w:p w14:paraId="6C907F91" w14:textId="77777777" w:rsidR="008F141D" w:rsidRPr="008F141D" w:rsidRDefault="008F141D" w:rsidP="008F141D">
      <w:pPr>
        <w:rPr>
          <w:rFonts w:ascii="Baskerville Old Face" w:hAnsi="Baskerville Old Face"/>
          <w:b/>
          <w:bCs/>
          <w:sz w:val="24"/>
          <w:szCs w:val="24"/>
        </w:rPr>
      </w:pPr>
      <w:r w:rsidRPr="008F141D">
        <w:rPr>
          <w:rFonts w:ascii="Baskerville Old Face" w:hAnsi="Baskerville Old Face"/>
          <w:b/>
          <w:bCs/>
          <w:sz w:val="24"/>
          <w:szCs w:val="24"/>
        </w:rPr>
        <w:t>78400 Chatou</w:t>
      </w:r>
    </w:p>
    <w:p w14:paraId="7E7AE06C" w14:textId="768A56B4"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SIRET :</w:t>
      </w:r>
      <w:r w:rsidRPr="00191BBB">
        <w:rPr>
          <w:rFonts w:ascii="Baskerville Old Face" w:hAnsi="Baskerville Old Face"/>
          <w:sz w:val="24"/>
          <w:szCs w:val="24"/>
        </w:rPr>
        <w:t xml:space="preserve"> </w:t>
      </w:r>
      <w:r w:rsidRPr="00191BBB">
        <w:rPr>
          <w:rFonts w:ascii="Baskerville Old Face" w:hAnsi="Baskerville Old Face"/>
          <w:b/>
          <w:bCs/>
          <w:sz w:val="24"/>
          <w:szCs w:val="24"/>
        </w:rPr>
        <w:t>948 947 288 00015</w:t>
      </w:r>
      <w:r w:rsidRPr="008F141D">
        <w:rPr>
          <w:rFonts w:ascii="Baskerville Old Face" w:hAnsi="Baskerville Old Face"/>
          <w:sz w:val="24"/>
          <w:szCs w:val="24"/>
        </w:rPr>
        <w:br/>
        <w:t>Code APE : </w:t>
      </w:r>
      <w:hyperlink r:id="rId6" w:history="1">
        <w:r w:rsidRPr="008F141D">
          <w:rPr>
            <w:rStyle w:val="Lienhypertexte"/>
            <w:rFonts w:ascii="Baskerville Old Face" w:hAnsi="Baskerville Old Face"/>
            <w:b/>
            <w:bCs/>
            <w:sz w:val="24"/>
            <w:szCs w:val="24"/>
          </w:rPr>
          <w:t> 8559A Formation continue d’adultes</w:t>
        </w:r>
      </w:hyperlink>
      <w:r w:rsidRPr="008F141D">
        <w:rPr>
          <w:rFonts w:ascii="Baskerville Old Face" w:hAnsi="Baskerville Old Face"/>
          <w:sz w:val="24"/>
          <w:szCs w:val="24"/>
        </w:rPr>
        <w:t>.</w:t>
      </w:r>
      <w:r w:rsidRPr="008F141D">
        <w:rPr>
          <w:rFonts w:ascii="Baskerville Old Face" w:hAnsi="Baskerville Old Face"/>
          <w:sz w:val="24"/>
          <w:szCs w:val="24"/>
        </w:rPr>
        <w:br/>
        <w:t>N° TVA : Non assujetti</w:t>
      </w:r>
    </w:p>
    <w:p w14:paraId="4B008E16" w14:textId="77777777" w:rsidR="008F141D" w:rsidRPr="008F141D" w:rsidRDefault="008F141D" w:rsidP="008F141D">
      <w:pPr>
        <w:rPr>
          <w:rFonts w:ascii="Baskerville Old Face" w:hAnsi="Baskerville Old Face"/>
          <w:b/>
          <w:bCs/>
          <w:sz w:val="24"/>
          <w:szCs w:val="24"/>
        </w:rPr>
      </w:pPr>
      <w:r w:rsidRPr="008F141D">
        <w:rPr>
          <w:rFonts w:ascii="Baskerville Old Face" w:hAnsi="Baskerville Old Face"/>
          <w:sz w:val="24"/>
          <w:szCs w:val="24"/>
        </w:rPr>
        <w:t xml:space="preserve">Téléphone : </w:t>
      </w:r>
      <w:r w:rsidRPr="008F141D">
        <w:rPr>
          <w:rFonts w:ascii="Baskerville Old Face" w:hAnsi="Baskerville Old Face"/>
          <w:b/>
          <w:bCs/>
          <w:sz w:val="24"/>
          <w:szCs w:val="24"/>
        </w:rPr>
        <w:t>07.60.23.19.84</w:t>
      </w:r>
    </w:p>
    <w:p w14:paraId="6F57CFC2" w14:textId="53373E2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Adresse de courrier électronique : </w:t>
      </w:r>
      <w:r w:rsidRPr="008F141D">
        <w:rPr>
          <w:rFonts w:ascii="Baskerville Old Face" w:hAnsi="Baskerville Old Face"/>
          <w:b/>
          <w:bCs/>
          <w:sz w:val="24"/>
          <w:szCs w:val="24"/>
        </w:rPr>
        <w:t>sandra.duarte79@gmail.com</w:t>
      </w:r>
      <w:r w:rsidRPr="008F141D">
        <w:rPr>
          <w:rFonts w:ascii="Baskerville Old Face" w:hAnsi="Baskerville Old Face"/>
          <w:sz w:val="24"/>
          <w:szCs w:val="24"/>
        </w:rPr>
        <w:br/>
        <w:t xml:space="preserve">Directeur de la publication </w:t>
      </w:r>
      <w:r w:rsidR="00BE0C8F" w:rsidRPr="00191BBB">
        <w:rPr>
          <w:rFonts w:ascii="Baskerville Old Face" w:hAnsi="Baskerville Old Face"/>
          <w:sz w:val="24"/>
          <w:szCs w:val="24"/>
        </w:rPr>
        <w:t xml:space="preserve">et responsable du site </w:t>
      </w:r>
      <w:r w:rsidRPr="008F141D">
        <w:rPr>
          <w:rFonts w:ascii="Baskerville Old Face" w:hAnsi="Baskerville Old Face"/>
          <w:sz w:val="24"/>
          <w:szCs w:val="24"/>
        </w:rPr>
        <w:t xml:space="preserve">: </w:t>
      </w:r>
      <w:r w:rsidRPr="008F141D">
        <w:rPr>
          <w:rFonts w:ascii="Baskerville Old Face" w:hAnsi="Baskerville Old Face"/>
          <w:b/>
          <w:bCs/>
          <w:sz w:val="24"/>
          <w:szCs w:val="24"/>
        </w:rPr>
        <w:t>Sandra Duarte</w:t>
      </w:r>
      <w:r w:rsidRPr="008F141D">
        <w:rPr>
          <w:rFonts w:ascii="Baskerville Old Face" w:hAnsi="Baskerville Old Face"/>
          <w:sz w:val="24"/>
          <w:szCs w:val="24"/>
        </w:rPr>
        <w:br/>
      </w:r>
    </w:p>
    <w:p w14:paraId="16CA49A7" w14:textId="77777777" w:rsidR="008F141D" w:rsidRPr="008F141D" w:rsidRDefault="008F141D" w:rsidP="008F141D">
      <w:pPr>
        <w:rPr>
          <w:rFonts w:ascii="Baskerville Old Face" w:hAnsi="Baskerville Old Face"/>
          <w:sz w:val="24"/>
          <w:szCs w:val="24"/>
        </w:rPr>
      </w:pPr>
      <w:proofErr w:type="gramStart"/>
      <w:r w:rsidRPr="008F141D">
        <w:rPr>
          <w:rFonts w:ascii="Baskerville Old Face" w:hAnsi="Baskerville Old Face"/>
          <w:sz w:val="24"/>
          <w:szCs w:val="24"/>
        </w:rPr>
        <w:t>ci</w:t>
      </w:r>
      <w:proofErr w:type="gramEnd"/>
      <w:r w:rsidRPr="008F141D">
        <w:rPr>
          <w:rFonts w:ascii="Baskerville Old Face" w:hAnsi="Baskerville Old Face"/>
          <w:sz w:val="24"/>
          <w:szCs w:val="24"/>
        </w:rPr>
        <w:t>-après l’ »Editeur ».</w:t>
      </w:r>
    </w:p>
    <w:p w14:paraId="69784F07"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ARTICLE 2 – L’HEBERGEUR</w:t>
      </w:r>
    </w:p>
    <w:p w14:paraId="477CA4B2" w14:textId="286853C4"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L’hébergeur du Site est la </w:t>
      </w:r>
      <w:commentRangeStart w:id="0"/>
      <w:r w:rsidRPr="008F141D">
        <w:rPr>
          <w:rFonts w:ascii="Baskerville Old Face" w:hAnsi="Baskerville Old Face"/>
          <w:sz w:val="24"/>
          <w:szCs w:val="24"/>
        </w:rPr>
        <w:t>société</w:t>
      </w:r>
      <w:commentRangeEnd w:id="0"/>
      <w:r w:rsidR="00E818A6">
        <w:rPr>
          <w:rStyle w:val="Marquedecommentaire"/>
        </w:rPr>
        <w:commentReference w:id="0"/>
      </w:r>
      <w:r w:rsidRPr="008F141D">
        <w:rPr>
          <w:rFonts w:ascii="Baskerville Old Face" w:hAnsi="Baskerville Old Face"/>
          <w:sz w:val="24"/>
          <w:szCs w:val="24"/>
        </w:rPr>
        <w:t xml:space="preserve"> </w:t>
      </w:r>
    </w:p>
    <w:p w14:paraId="13C722C0"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Conformément à l’article 6 de la Loi du 21 juin 2004 pour la confiance en l’économie numérique, l’hébergeur conservera vos données de connexion, couvertes par le secret professionnel et traitées dans le respect des dispositions légales en matière de données personnelles.</w:t>
      </w:r>
    </w:p>
    <w:p w14:paraId="598CCA4F"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ARTICLE 3 – ACCES AU SITE</w:t>
      </w:r>
    </w:p>
    <w:p w14:paraId="093A1923"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Le Site est accessible en tout endroit, 7j/7, 24h/24 sauf cas de force majeure, interruption programmée ou non et pouvant découlant d’une nécessité de maintenance.</w:t>
      </w:r>
    </w:p>
    <w:p w14:paraId="14E2FE6D"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En cas de modification, interruption ou suspension du Site, l’Editeur ne saurait être tenu responsable.</w:t>
      </w:r>
    </w:p>
    <w:p w14:paraId="6347639A"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lastRenderedPageBreak/>
        <w:t>ARTICLE 4 – COLLECTE DES DONNEES</w:t>
      </w:r>
    </w:p>
    <w:p w14:paraId="44C4FA24"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Le Site assure à l’Utilisateur une collecte et un traitement d’informations personnelles dans le respect de la vie privée conformément à la loi n°78-17 du 6 janvier 1978 relative à l’informatique, aux fichiers et aux libertés.</w:t>
      </w:r>
    </w:p>
    <w:p w14:paraId="53BCFFD5"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En vertu de la loi Informatique et Libertés, en date du 6 janvier 1978, l’Utilisateur dispose d’un droit d’accès, de rectification, de suppression et d’opposition de ses données personnelles. L’Utilisateur exerce ce droit : une demande sera rédigée à la main et envoyée par mail à l’adresse email </w:t>
      </w:r>
      <w:hyperlink r:id="rId11" w:history="1">
        <w:r w:rsidRPr="008F141D">
          <w:rPr>
            <w:rStyle w:val="Lienhypertexte"/>
            <w:rFonts w:ascii="Baskerville Old Face" w:hAnsi="Baskerville Old Face"/>
            <w:b/>
            <w:bCs/>
            <w:sz w:val="24"/>
            <w:szCs w:val="24"/>
          </w:rPr>
          <w:t>scarabee.dore21@gmail.com</w:t>
        </w:r>
      </w:hyperlink>
      <w:r w:rsidRPr="008F141D">
        <w:rPr>
          <w:rFonts w:ascii="Tahoma" w:hAnsi="Tahoma" w:cs="Tahoma"/>
          <w:sz w:val="24"/>
          <w:szCs w:val="24"/>
        </w:rPr>
        <w:t>﻿</w:t>
      </w:r>
    </w:p>
    <w:p w14:paraId="14AF7688" w14:textId="77777777" w:rsidR="008F141D" w:rsidRPr="00191BBB" w:rsidRDefault="008F141D" w:rsidP="008F141D">
      <w:pPr>
        <w:rPr>
          <w:rFonts w:ascii="Baskerville Old Face" w:hAnsi="Baskerville Old Face"/>
          <w:sz w:val="24"/>
          <w:szCs w:val="24"/>
        </w:rPr>
      </w:pPr>
      <w:r w:rsidRPr="008F141D">
        <w:rPr>
          <w:rFonts w:ascii="Baskerville Old Face" w:hAnsi="Baskerville Old Face"/>
          <w:sz w:val="24"/>
          <w:szCs w:val="24"/>
        </w:rPr>
        <w:t>Dans l’hypothèse où vous avez accepté dans nos formulaires de recevoir par email des informations et sollicitations commerciales émanant de notre société et de son réseau à entreprise individuelle Scarabée dorée vous aurez à tout moment la faculté de revenir sur cette décision, soit en cliquant sur le lien prévu à cet effet en bas des mails que vous recevez, soit en envoyant un mail avec pour objet « désabonnement » à l’adresse suivante : </w:t>
      </w:r>
      <w:hyperlink r:id="rId12" w:history="1">
        <w:r w:rsidRPr="008F141D">
          <w:rPr>
            <w:rStyle w:val="Lienhypertexte"/>
            <w:rFonts w:ascii="Baskerville Old Face" w:hAnsi="Baskerville Old Face"/>
            <w:b/>
            <w:bCs/>
            <w:sz w:val="24"/>
            <w:szCs w:val="24"/>
          </w:rPr>
          <w:t>scarabee.dore21@gmail.com</w:t>
        </w:r>
      </w:hyperlink>
    </w:p>
    <w:p w14:paraId="30BC56F0" w14:textId="7F46917B" w:rsidR="00191BBB" w:rsidRPr="00191BBB" w:rsidRDefault="00191BBB" w:rsidP="00191BBB">
      <w:pPr>
        <w:rPr>
          <w:rFonts w:ascii="Baskerville Old Face" w:hAnsi="Baskerville Old Face"/>
          <w:sz w:val="24"/>
          <w:szCs w:val="24"/>
        </w:rPr>
      </w:pPr>
      <w:r w:rsidRPr="00191BBB">
        <w:rPr>
          <w:rFonts w:ascii="Baskerville Old Face" w:hAnsi="Baskerville Old Face"/>
          <w:sz w:val="24"/>
          <w:szCs w:val="24"/>
        </w:rPr>
        <w:t>Le traitement a pour objet </w:t>
      </w:r>
      <w:r w:rsidRPr="00191BBB">
        <w:rPr>
          <w:rFonts w:ascii="Baskerville Old Face" w:hAnsi="Baskerville Old Face"/>
          <w:b/>
          <w:bCs/>
          <w:sz w:val="24"/>
          <w:szCs w:val="24"/>
        </w:rPr>
        <w:t xml:space="preserve">la gestion des abonnements et des entretiens gratuits de 15 minutes de </w:t>
      </w:r>
      <w:r w:rsidRPr="00191BBB">
        <w:rPr>
          <w:rFonts w:ascii="Baskerville Old Face" w:hAnsi="Baskerville Old Face"/>
          <w:b/>
          <w:bCs/>
          <w:sz w:val="24"/>
          <w:szCs w:val="24"/>
        </w:rPr>
        <w:t>coaching</w:t>
      </w:r>
      <w:r w:rsidRPr="00191BBB">
        <w:rPr>
          <w:rFonts w:ascii="Baskerville Old Face" w:hAnsi="Baskerville Old Face"/>
          <w:b/>
          <w:bCs/>
          <w:sz w:val="24"/>
          <w:szCs w:val="24"/>
        </w:rPr>
        <w:t>.</w:t>
      </w:r>
    </w:p>
    <w:p w14:paraId="445FF387" w14:textId="7C99AF83" w:rsidR="00191BBB" w:rsidRPr="00191BBB" w:rsidRDefault="00191BBB" w:rsidP="00191BBB">
      <w:pPr>
        <w:rPr>
          <w:rFonts w:ascii="Baskerville Old Face" w:hAnsi="Baskerville Old Face"/>
          <w:sz w:val="24"/>
          <w:szCs w:val="24"/>
        </w:rPr>
      </w:pPr>
      <w:r w:rsidRPr="00191BBB">
        <w:rPr>
          <w:rFonts w:ascii="Baskerville Old Face" w:hAnsi="Baskerville Old Face"/>
          <w:sz w:val="24"/>
          <w:szCs w:val="24"/>
        </w:rPr>
        <w:t>Il permet :</w:t>
      </w:r>
    </w:p>
    <w:p w14:paraId="300E60AE" w14:textId="77777777" w:rsidR="00191BBB" w:rsidRPr="00191BBB" w:rsidRDefault="00191BBB" w:rsidP="00191BBB">
      <w:pPr>
        <w:numPr>
          <w:ilvl w:val="0"/>
          <w:numId w:val="1"/>
        </w:numPr>
        <w:rPr>
          <w:rFonts w:ascii="Baskerville Old Face" w:hAnsi="Baskerville Old Face"/>
          <w:sz w:val="24"/>
          <w:szCs w:val="24"/>
        </w:rPr>
      </w:pPr>
      <w:r w:rsidRPr="00191BBB">
        <w:rPr>
          <w:rFonts w:ascii="Baskerville Old Face" w:hAnsi="Baskerville Old Face"/>
          <w:sz w:val="24"/>
          <w:szCs w:val="24"/>
        </w:rPr>
        <w:t>La gestion des abonnements</w:t>
      </w:r>
    </w:p>
    <w:p w14:paraId="329FB67F" w14:textId="67DF31D6" w:rsidR="00191BBB" w:rsidRPr="00191BBB" w:rsidRDefault="00191BBB" w:rsidP="00191BBB">
      <w:pPr>
        <w:numPr>
          <w:ilvl w:val="0"/>
          <w:numId w:val="1"/>
        </w:numPr>
        <w:rPr>
          <w:rFonts w:ascii="Baskerville Old Face" w:hAnsi="Baskerville Old Face"/>
          <w:sz w:val="24"/>
          <w:szCs w:val="24"/>
        </w:rPr>
      </w:pPr>
      <w:proofErr w:type="gramStart"/>
      <w:r w:rsidRPr="00191BBB">
        <w:rPr>
          <w:rFonts w:ascii="Baskerville Old Face" w:hAnsi="Baskerville Old Face"/>
          <w:sz w:val="24"/>
          <w:szCs w:val="24"/>
        </w:rPr>
        <w:t>la</w:t>
      </w:r>
      <w:proofErr w:type="gramEnd"/>
      <w:r w:rsidRPr="00191BBB">
        <w:rPr>
          <w:rFonts w:ascii="Baskerville Old Face" w:hAnsi="Baskerville Old Face"/>
          <w:sz w:val="24"/>
          <w:szCs w:val="24"/>
        </w:rPr>
        <w:t xml:space="preserve"> gestion des rendez-vous entre l’internaute et le coach </w:t>
      </w:r>
      <w:r w:rsidRPr="00E818A6">
        <w:rPr>
          <w:rFonts w:ascii="Baskerville Old Face" w:hAnsi="Baskerville Old Face"/>
          <w:b/>
          <w:bCs/>
          <w:sz w:val="24"/>
          <w:szCs w:val="24"/>
        </w:rPr>
        <w:t>Sandra DUARTE</w:t>
      </w:r>
      <w:r w:rsidRPr="00191BBB">
        <w:rPr>
          <w:rFonts w:ascii="Baskerville Old Face" w:hAnsi="Baskerville Old Face"/>
          <w:sz w:val="24"/>
          <w:szCs w:val="24"/>
        </w:rPr>
        <w:t xml:space="preserve"> qui va le prendre en charge</w:t>
      </w:r>
    </w:p>
    <w:p w14:paraId="34290453" w14:textId="0CDA6593" w:rsidR="00191BBB" w:rsidRDefault="00191BBB" w:rsidP="00191BBB">
      <w:pPr>
        <w:numPr>
          <w:ilvl w:val="0"/>
          <w:numId w:val="1"/>
        </w:numPr>
        <w:rPr>
          <w:rFonts w:ascii="Baskerville Old Face" w:hAnsi="Baskerville Old Face"/>
          <w:sz w:val="24"/>
          <w:szCs w:val="24"/>
        </w:rPr>
      </w:pPr>
      <w:r w:rsidRPr="00191BBB">
        <w:rPr>
          <w:rFonts w:ascii="Baskerville Old Face" w:hAnsi="Baskerville Old Face"/>
          <w:sz w:val="24"/>
          <w:szCs w:val="24"/>
        </w:rPr>
        <w:t>L’élaboration</w:t>
      </w:r>
      <w:r w:rsidRPr="00191BBB">
        <w:rPr>
          <w:rFonts w:ascii="Baskerville Old Face" w:hAnsi="Baskerville Old Face"/>
          <w:sz w:val="24"/>
          <w:szCs w:val="24"/>
        </w:rPr>
        <w:t xml:space="preserve"> de statistiques liées au service.</w:t>
      </w:r>
    </w:p>
    <w:p w14:paraId="1988E978" w14:textId="5C898AA6" w:rsidR="00191BBB" w:rsidRPr="008F141D" w:rsidRDefault="00E818A6" w:rsidP="008F141D">
      <w:pPr>
        <w:rPr>
          <w:rFonts w:ascii="Baskerville Old Face" w:hAnsi="Baskerville Old Face"/>
          <w:sz w:val="24"/>
          <w:szCs w:val="24"/>
        </w:rPr>
      </w:pPr>
      <w:r>
        <w:rPr>
          <w:rFonts w:ascii="Baskerville Old Face" w:hAnsi="Baskerville Old Face"/>
          <w:sz w:val="24"/>
          <w:szCs w:val="24"/>
        </w:rPr>
        <w:t>Aucune</w:t>
      </w:r>
      <w:r w:rsidR="001E27AE">
        <w:rPr>
          <w:rFonts w:ascii="Baskerville Old Face" w:hAnsi="Baskerville Old Face"/>
          <w:sz w:val="24"/>
          <w:szCs w:val="24"/>
        </w:rPr>
        <w:t>s</w:t>
      </w:r>
      <w:r>
        <w:rPr>
          <w:rFonts w:ascii="Baskerville Old Face" w:hAnsi="Baskerville Old Face"/>
          <w:sz w:val="24"/>
          <w:szCs w:val="24"/>
        </w:rPr>
        <w:t xml:space="preserve"> des données ne ser</w:t>
      </w:r>
      <w:r w:rsidR="001E27AE">
        <w:rPr>
          <w:rFonts w:ascii="Baskerville Old Face" w:hAnsi="Baskerville Old Face"/>
          <w:sz w:val="24"/>
          <w:szCs w:val="24"/>
        </w:rPr>
        <w:t>ont</w:t>
      </w:r>
      <w:r>
        <w:rPr>
          <w:rFonts w:ascii="Baskerville Old Face" w:hAnsi="Baskerville Old Face"/>
          <w:sz w:val="24"/>
          <w:szCs w:val="24"/>
        </w:rPr>
        <w:t xml:space="preserve"> « commercialisée</w:t>
      </w:r>
      <w:r w:rsidR="001E27AE">
        <w:rPr>
          <w:rFonts w:ascii="Baskerville Old Face" w:hAnsi="Baskerville Old Face"/>
          <w:sz w:val="24"/>
          <w:szCs w:val="24"/>
        </w:rPr>
        <w:t>s</w:t>
      </w:r>
      <w:r>
        <w:rPr>
          <w:rFonts w:ascii="Baskerville Old Face" w:hAnsi="Baskerville Old Face"/>
          <w:sz w:val="24"/>
          <w:szCs w:val="24"/>
        </w:rPr>
        <w:t> » en France ni à l’étranger.</w:t>
      </w:r>
    </w:p>
    <w:p w14:paraId="2A630551"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Durée de conservation</w:t>
      </w:r>
    </w:p>
    <w:p w14:paraId="33CFB9F6"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Les données seront sauvegardées durant une durée </w:t>
      </w:r>
      <w:r w:rsidRPr="008F141D">
        <w:rPr>
          <w:rFonts w:ascii="Baskerville Old Face" w:hAnsi="Baskerville Old Face"/>
          <w:b/>
          <w:bCs/>
          <w:sz w:val="24"/>
          <w:szCs w:val="24"/>
        </w:rPr>
        <w:t>maximale de 3 ans.</w:t>
      </w:r>
    </w:p>
    <w:p w14:paraId="431DDB6C"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ART. 5 MEDIATEUR DE LA CONSOMMATION</w:t>
      </w:r>
    </w:p>
    <w:p w14:paraId="1AC32E7F" w14:textId="114D7D86" w:rsidR="007D5125"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Médiation des litiges de la consommation : Conformément aux dispositions du Code de la consommation (article L.612-1 à L.613-3)) concernant « le processus de médiation des litiges de la consommation », le client a le droit de recourir gratuitement au service de médiation proposé par </w:t>
      </w:r>
      <w:r w:rsidRPr="008F141D">
        <w:rPr>
          <w:rFonts w:ascii="Baskerville Old Face" w:hAnsi="Baskerville Old Face"/>
          <w:b/>
          <w:bCs/>
          <w:sz w:val="24"/>
          <w:szCs w:val="24"/>
        </w:rPr>
        <w:t>Sandra</w:t>
      </w:r>
      <w:r w:rsidRPr="008F141D">
        <w:rPr>
          <w:rFonts w:ascii="Baskerville Old Face" w:hAnsi="Baskerville Old Face"/>
          <w:sz w:val="24"/>
          <w:szCs w:val="24"/>
        </w:rPr>
        <w:t xml:space="preserve"> DUARTE. Le médiateur « droit de la consommation » ainsi proposé </w:t>
      </w:r>
      <w:r w:rsidR="007D5125" w:rsidRPr="00191BBB">
        <w:rPr>
          <w:rFonts w:ascii="Baskerville Old Face" w:hAnsi="Baskerville Old Face"/>
          <w:sz w:val="24"/>
          <w:szCs w:val="24"/>
        </w:rPr>
        <w:t xml:space="preserve">est AMBO dont l’adresse email est la suivante : </w:t>
      </w:r>
      <w:hyperlink r:id="rId13" w:tooltip="mailto:mediation.conso@ambo.bzh" w:history="1">
        <w:r w:rsidR="007D5125" w:rsidRPr="00191BBB">
          <w:rPr>
            <w:rStyle w:val="Lienhypertexte"/>
            <w:rFonts w:ascii="Baskerville Old Face" w:hAnsi="Baskerville Old Face"/>
            <w:sz w:val="24"/>
            <w:szCs w:val="24"/>
          </w:rPr>
          <w:t>mediation.conso@ambo.bzh</w:t>
        </w:r>
      </w:hyperlink>
    </w:p>
    <w:p w14:paraId="66A47BFA"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b/>
          <w:bCs/>
          <w:sz w:val="24"/>
          <w:szCs w:val="24"/>
        </w:rPr>
        <w:t>ART. 6 INFORMATIONS RELATIVES A VOTRE DROIT DE REFUSER LE DEMARCHAGE TELEPHONIQUE.</w:t>
      </w:r>
    </w:p>
    <w:p w14:paraId="4F35134A" w14:textId="77777777" w:rsidR="008F141D" w:rsidRPr="008F141D" w:rsidRDefault="008F141D" w:rsidP="008F141D">
      <w:pPr>
        <w:rPr>
          <w:rFonts w:ascii="Baskerville Old Face" w:hAnsi="Baskerville Old Face"/>
          <w:sz w:val="24"/>
          <w:szCs w:val="24"/>
        </w:rPr>
      </w:pPr>
      <w:r w:rsidRPr="008F141D">
        <w:rPr>
          <w:rFonts w:ascii="Baskerville Old Face" w:hAnsi="Baskerville Old Face"/>
          <w:sz w:val="24"/>
          <w:szCs w:val="24"/>
        </w:rPr>
        <w:t xml:space="preserve">Parce que nous collectons vos coordonnées téléphoniques, dans l’unique but d’assurer le bon déroulement de nos entretiens de contact ou de faciliter nos échanges durant le travail que nous pouvons être amenés </w:t>
      </w:r>
      <w:proofErr w:type="spellStart"/>
      <w:proofErr w:type="gramStart"/>
      <w:r w:rsidRPr="008F141D">
        <w:rPr>
          <w:rFonts w:ascii="Baskerville Old Face" w:hAnsi="Baskerville Old Face"/>
          <w:sz w:val="24"/>
          <w:szCs w:val="24"/>
        </w:rPr>
        <w:t>a</w:t>
      </w:r>
      <w:proofErr w:type="spellEnd"/>
      <w:proofErr w:type="gramEnd"/>
      <w:r w:rsidRPr="008F141D">
        <w:rPr>
          <w:rFonts w:ascii="Baskerville Old Face" w:hAnsi="Baskerville Old Face"/>
          <w:sz w:val="24"/>
          <w:szCs w:val="24"/>
        </w:rPr>
        <w:t xml:space="preserve"> poursuivre ensemble. Nous sommes dans l’obligation de vous informer de votre droit à vous inscrire sur la liste d’opposition au démarchage téléphonique que vous trouverez en cliquant </w:t>
      </w:r>
      <w:hyperlink r:id="rId14" w:history="1">
        <w:r w:rsidRPr="008F141D">
          <w:rPr>
            <w:rStyle w:val="Lienhypertexte"/>
            <w:rFonts w:ascii="Baskerville Old Face" w:hAnsi="Baskerville Old Face"/>
            <w:sz w:val="24"/>
            <w:szCs w:val="24"/>
          </w:rPr>
          <w:t>https://www.bloctel.gouv.fr/</w:t>
        </w:r>
      </w:hyperlink>
    </w:p>
    <w:p w14:paraId="4231E62F" w14:textId="77777777" w:rsidR="008F141D" w:rsidRPr="00191BBB" w:rsidRDefault="008F141D" w:rsidP="008F141D">
      <w:pPr>
        <w:rPr>
          <w:rFonts w:ascii="Baskerville Old Face" w:hAnsi="Baskerville Old Face"/>
          <w:b/>
          <w:bCs/>
          <w:sz w:val="24"/>
          <w:szCs w:val="24"/>
        </w:rPr>
      </w:pPr>
      <w:r w:rsidRPr="008F141D">
        <w:rPr>
          <w:rFonts w:ascii="Baskerville Old Face" w:hAnsi="Baskerville Old Face"/>
          <w:b/>
          <w:bCs/>
          <w:sz w:val="24"/>
          <w:szCs w:val="24"/>
        </w:rPr>
        <w:t>ART.7 : MODALITE D’UTILISATION</w:t>
      </w:r>
    </w:p>
    <w:p w14:paraId="5660FA52" w14:textId="0AE988D1" w:rsidR="007D5125" w:rsidRPr="008F141D" w:rsidRDefault="007D5125" w:rsidP="008F141D">
      <w:pPr>
        <w:rPr>
          <w:rFonts w:ascii="Baskerville Old Face" w:hAnsi="Baskerville Old Face"/>
          <w:sz w:val="24"/>
          <w:szCs w:val="24"/>
        </w:rPr>
      </w:pPr>
      <w:r w:rsidRPr="00191BBB">
        <w:rPr>
          <w:rFonts w:ascii="Baskerville Old Face" w:hAnsi="Baskerville Old Face"/>
          <w:b/>
          <w:bCs/>
          <w:sz w:val="24"/>
          <w:szCs w:val="24"/>
        </w:rPr>
        <w:t xml:space="preserve">Le site : </w:t>
      </w:r>
      <w:r w:rsidR="00CC28C3">
        <w:rPr>
          <w:rFonts w:ascii="Baskerville Old Face" w:hAnsi="Baskerville Old Face"/>
          <w:b/>
          <w:bCs/>
          <w:sz w:val="24"/>
          <w:szCs w:val="24"/>
        </w:rPr>
        <w:fldChar w:fldCharType="begin"/>
      </w:r>
      <w:r w:rsidR="00CC28C3">
        <w:rPr>
          <w:rFonts w:ascii="Baskerville Old Face" w:hAnsi="Baskerville Old Face"/>
          <w:b/>
          <w:bCs/>
          <w:sz w:val="24"/>
          <w:szCs w:val="24"/>
        </w:rPr>
        <w:instrText>HYPERLINK "http://</w:instrText>
      </w:r>
      <w:commentRangeStart w:id="1"/>
      <w:r w:rsidR="00CC28C3" w:rsidRPr="00CC28C3">
        <w:rPr>
          <w:rFonts w:ascii="Baskerville Old Face" w:hAnsi="Baskerville Old Face"/>
          <w:b/>
          <w:bCs/>
          <w:sz w:val="24"/>
          <w:szCs w:val="24"/>
        </w:rPr>
        <w:instrText>www.scarabeedore.com</w:instrText>
      </w:r>
      <w:commentRangeEnd w:id="1"/>
      <w:r w:rsidR="00CC28C3">
        <w:rPr>
          <w:rFonts w:ascii="Baskerville Old Face" w:hAnsi="Baskerville Old Face"/>
          <w:b/>
          <w:bCs/>
          <w:sz w:val="24"/>
          <w:szCs w:val="24"/>
        </w:rPr>
        <w:instrText>"</w:instrText>
      </w:r>
      <w:r w:rsidR="00CC28C3">
        <w:rPr>
          <w:rFonts w:ascii="Baskerville Old Face" w:hAnsi="Baskerville Old Face"/>
          <w:b/>
          <w:bCs/>
          <w:sz w:val="24"/>
          <w:szCs w:val="24"/>
        </w:rPr>
        <w:fldChar w:fldCharType="separate"/>
      </w:r>
      <w:commentRangeStart w:id="2"/>
      <w:r w:rsidR="00CC28C3" w:rsidRPr="002C0D34">
        <w:rPr>
          <w:rStyle w:val="Lienhypertexte"/>
          <w:rFonts w:ascii="Baskerville Old Face" w:hAnsi="Baskerville Old Face"/>
          <w:b/>
          <w:bCs/>
          <w:sz w:val="24"/>
          <w:szCs w:val="24"/>
        </w:rPr>
        <w:t>www.scarabeedore.com</w:t>
      </w:r>
      <w:commentRangeEnd w:id="2"/>
      <w:r w:rsidR="00CC28C3">
        <w:rPr>
          <w:rFonts w:ascii="Baskerville Old Face" w:hAnsi="Baskerville Old Face"/>
          <w:b/>
          <w:bCs/>
          <w:sz w:val="24"/>
          <w:szCs w:val="24"/>
        </w:rPr>
        <w:fldChar w:fldCharType="end"/>
      </w:r>
      <w:r w:rsidR="00E818A6">
        <w:rPr>
          <w:rStyle w:val="Marquedecommentaire"/>
        </w:rPr>
        <w:commentReference w:id="2"/>
      </w:r>
      <w:r w:rsidRPr="00191BBB">
        <w:rPr>
          <w:rFonts w:ascii="Baskerville Old Face" w:hAnsi="Baskerville Old Face"/>
          <w:b/>
          <w:bCs/>
          <w:sz w:val="24"/>
          <w:szCs w:val="24"/>
        </w:rPr>
        <w:t xml:space="preserve"> </w:t>
      </w:r>
      <w:r w:rsidRPr="00F2410D">
        <w:rPr>
          <w:rFonts w:ascii="Baskerville Old Face" w:hAnsi="Baskerville Old Face"/>
          <w:sz w:val="24"/>
          <w:szCs w:val="24"/>
        </w:rPr>
        <w:t>est propriétaire des droits de propriété intellectuelle et détient les droits d’usage sur tous les éléments accessibles sur le site internet, notamment les textes, images, graphismes, logos, vidéos, icônes et sons.</w:t>
      </w:r>
    </w:p>
    <w:p w14:paraId="0F586CEC" w14:textId="77777777" w:rsidR="008F141D" w:rsidRPr="00191BBB" w:rsidRDefault="008F141D" w:rsidP="008F141D">
      <w:pPr>
        <w:rPr>
          <w:rFonts w:ascii="Baskerville Old Face" w:hAnsi="Baskerville Old Face"/>
          <w:sz w:val="24"/>
          <w:szCs w:val="24"/>
        </w:rPr>
      </w:pPr>
      <w:r w:rsidRPr="008F141D">
        <w:rPr>
          <w:rFonts w:ascii="Baskerville Old Face" w:hAnsi="Baskerville Old Face"/>
          <w:sz w:val="24"/>
          <w:szCs w:val="24"/>
        </w:rPr>
        <w:t>Toute utilisation, reproduction, diffusion, commercialisation, modification de toute ou partie du Site</w:t>
      </w:r>
      <w:r w:rsidRPr="008F141D">
        <w:rPr>
          <w:rFonts w:ascii="Tahoma" w:hAnsi="Tahoma" w:cs="Tahoma"/>
          <w:sz w:val="24"/>
          <w:szCs w:val="24"/>
        </w:rPr>
        <w:t>﻿</w:t>
      </w:r>
      <w:r w:rsidRPr="008F141D">
        <w:rPr>
          <w:rFonts w:ascii="Baskerville Old Face" w:hAnsi="Baskerville Old Face"/>
          <w:sz w:val="24"/>
          <w:szCs w:val="24"/>
        </w:rPr>
        <w:t>, sans autorisation de l</w:t>
      </w:r>
      <w:r w:rsidRPr="008F141D">
        <w:rPr>
          <w:rFonts w:ascii="Baskerville Old Face" w:hAnsi="Baskerville Old Face" w:cs="Baskerville Old Face"/>
          <w:sz w:val="24"/>
          <w:szCs w:val="24"/>
        </w:rPr>
        <w:t>’</w:t>
      </w:r>
      <w:r w:rsidRPr="008F141D">
        <w:rPr>
          <w:rFonts w:ascii="Baskerville Old Face" w:hAnsi="Baskerville Old Face"/>
          <w:sz w:val="24"/>
          <w:szCs w:val="24"/>
        </w:rPr>
        <w:t>Editeur est prohib</w:t>
      </w:r>
      <w:r w:rsidRPr="008F141D">
        <w:rPr>
          <w:rFonts w:ascii="Baskerville Old Face" w:hAnsi="Baskerville Old Face" w:cs="Baskerville Old Face"/>
          <w:sz w:val="24"/>
          <w:szCs w:val="24"/>
        </w:rPr>
        <w:t>é</w:t>
      </w:r>
      <w:r w:rsidRPr="008F141D">
        <w:rPr>
          <w:rFonts w:ascii="Baskerville Old Face" w:hAnsi="Baskerville Old Face"/>
          <w:sz w:val="24"/>
          <w:szCs w:val="24"/>
        </w:rPr>
        <w:t>e et pourra entra</w:t>
      </w:r>
      <w:r w:rsidRPr="008F141D">
        <w:rPr>
          <w:rFonts w:ascii="Baskerville Old Face" w:hAnsi="Baskerville Old Face" w:cs="Baskerville Old Face"/>
          <w:sz w:val="24"/>
          <w:szCs w:val="24"/>
        </w:rPr>
        <w:t>î</w:t>
      </w:r>
      <w:r w:rsidRPr="008F141D">
        <w:rPr>
          <w:rFonts w:ascii="Baskerville Old Face" w:hAnsi="Baskerville Old Face"/>
          <w:sz w:val="24"/>
          <w:szCs w:val="24"/>
        </w:rPr>
        <w:t>n</w:t>
      </w:r>
      <w:r w:rsidRPr="008F141D">
        <w:rPr>
          <w:rFonts w:ascii="Baskerville Old Face" w:hAnsi="Baskerville Old Face" w:cs="Baskerville Old Face"/>
          <w:sz w:val="24"/>
          <w:szCs w:val="24"/>
        </w:rPr>
        <w:t>é</w:t>
      </w:r>
      <w:r w:rsidRPr="008F141D">
        <w:rPr>
          <w:rFonts w:ascii="Baskerville Old Face" w:hAnsi="Baskerville Old Face"/>
          <w:sz w:val="24"/>
          <w:szCs w:val="24"/>
        </w:rPr>
        <w:t>e des actions et poursuites judiciaires telles que notamment pr</w:t>
      </w:r>
      <w:r w:rsidRPr="008F141D">
        <w:rPr>
          <w:rFonts w:ascii="Baskerville Old Face" w:hAnsi="Baskerville Old Face" w:cs="Baskerville Old Face"/>
          <w:sz w:val="24"/>
          <w:szCs w:val="24"/>
        </w:rPr>
        <w:t>é</w:t>
      </w:r>
      <w:r w:rsidRPr="008F141D">
        <w:rPr>
          <w:rFonts w:ascii="Baskerville Old Face" w:hAnsi="Baskerville Old Face"/>
          <w:sz w:val="24"/>
          <w:szCs w:val="24"/>
        </w:rPr>
        <w:t>vues par le Code de la propri</w:t>
      </w:r>
      <w:r w:rsidRPr="008F141D">
        <w:rPr>
          <w:rFonts w:ascii="Baskerville Old Face" w:hAnsi="Baskerville Old Face" w:cs="Baskerville Old Face"/>
          <w:sz w:val="24"/>
          <w:szCs w:val="24"/>
        </w:rPr>
        <w:t>é</w:t>
      </w:r>
      <w:r w:rsidRPr="008F141D">
        <w:rPr>
          <w:rFonts w:ascii="Baskerville Old Face" w:hAnsi="Baskerville Old Face"/>
          <w:sz w:val="24"/>
          <w:szCs w:val="24"/>
        </w:rPr>
        <w:t>t</w:t>
      </w:r>
      <w:r w:rsidRPr="008F141D">
        <w:rPr>
          <w:rFonts w:ascii="Baskerville Old Face" w:hAnsi="Baskerville Old Face" w:cs="Baskerville Old Face"/>
          <w:sz w:val="24"/>
          <w:szCs w:val="24"/>
        </w:rPr>
        <w:t>é</w:t>
      </w:r>
      <w:r w:rsidRPr="008F141D">
        <w:rPr>
          <w:rFonts w:ascii="Baskerville Old Face" w:hAnsi="Baskerville Old Face"/>
          <w:sz w:val="24"/>
          <w:szCs w:val="24"/>
        </w:rPr>
        <w:t xml:space="preserve"> intellectuelle et le Code civil.</w:t>
      </w:r>
    </w:p>
    <w:p w14:paraId="32A373C4" w14:textId="1B5B495A" w:rsidR="00F2410D" w:rsidRPr="00191BBB" w:rsidRDefault="007D5125" w:rsidP="008F141D">
      <w:pPr>
        <w:rPr>
          <w:rFonts w:ascii="Baskerville Old Face" w:hAnsi="Baskerville Old Face"/>
          <w:sz w:val="24"/>
          <w:szCs w:val="24"/>
        </w:rPr>
      </w:pPr>
      <w:r w:rsidRPr="00191BBB">
        <w:rPr>
          <w:rFonts w:ascii="Baskerville Old Face" w:hAnsi="Baskerville Old Face"/>
          <w:b/>
          <w:bCs/>
          <w:sz w:val="24"/>
          <w:szCs w:val="24"/>
        </w:rPr>
        <w:t xml:space="preserve">ART </w:t>
      </w:r>
      <w:r w:rsidR="00E818A6">
        <w:rPr>
          <w:rFonts w:ascii="Baskerville Old Face" w:hAnsi="Baskerville Old Face"/>
          <w:b/>
          <w:bCs/>
          <w:sz w:val="24"/>
          <w:szCs w:val="24"/>
        </w:rPr>
        <w:t>8</w:t>
      </w:r>
      <w:r w:rsidR="00F2410D" w:rsidRPr="00191BBB">
        <w:rPr>
          <w:rFonts w:ascii="Baskerville Old Face" w:hAnsi="Baskerville Old Face"/>
          <w:b/>
          <w:bCs/>
          <w:sz w:val="24"/>
          <w:szCs w:val="24"/>
        </w:rPr>
        <w:t>. Sécurité</w:t>
      </w:r>
      <w:r w:rsidR="00F2410D" w:rsidRPr="00191BBB">
        <w:rPr>
          <w:rFonts w:ascii="Baskerville Old Face" w:hAnsi="Baskerville Old Face"/>
          <w:sz w:val="24"/>
          <w:szCs w:val="24"/>
        </w:rPr>
        <w:br/>
        <w:t>Nous surveillons les failles de sécurité et essayons de les prévenir. Veuillez utiliser les fonctionnalités de sécurité disponibles par le biais de nos Services.</w:t>
      </w:r>
      <w:r w:rsidR="00F2410D" w:rsidRPr="00191BBB">
        <w:rPr>
          <w:rFonts w:ascii="Baskerville Old Face" w:hAnsi="Baskerville Old Face"/>
          <w:sz w:val="24"/>
          <w:szCs w:val="24"/>
        </w:rPr>
        <w:br/>
        <w:t>Nous mettons en œuvre des mesures de sécurité conçues pour protéger vos données, telles que HTTPS. Nous surveillons régulièrement nos systèmes à la recherche d’éventuelles vulnérabilités et attaques. Cependant, nous ne pouvons pas garantir la sécurité des informations que vous nous envoyez. Il n’y a aucune garantie que les données ne puissent pas être consultées, divulguées, modifiées ou détruites par violation de l’une de nos garanties physiques, techniques ou managériales. </w:t>
      </w:r>
    </w:p>
    <w:p w14:paraId="27A40B7E" w14:textId="77777777" w:rsidR="00F2410D" w:rsidRPr="00191BBB" w:rsidRDefault="00F2410D" w:rsidP="008F141D">
      <w:pPr>
        <w:rPr>
          <w:rFonts w:ascii="Baskerville Old Face" w:hAnsi="Baskerville Old Face"/>
          <w:sz w:val="24"/>
          <w:szCs w:val="24"/>
        </w:rPr>
      </w:pPr>
    </w:p>
    <w:p w14:paraId="1B50769C" w14:textId="77777777" w:rsidR="00F2410D" w:rsidRPr="008F141D" w:rsidRDefault="00F2410D" w:rsidP="008F141D">
      <w:pPr>
        <w:rPr>
          <w:rFonts w:ascii="Baskerville Old Face" w:hAnsi="Baskerville Old Face"/>
          <w:sz w:val="24"/>
          <w:szCs w:val="24"/>
        </w:rPr>
      </w:pPr>
    </w:p>
    <w:p w14:paraId="5ECA0285" w14:textId="77777777" w:rsidR="00316216" w:rsidRPr="00191BBB" w:rsidRDefault="00316216">
      <w:pPr>
        <w:rPr>
          <w:rFonts w:ascii="Baskerville Old Face" w:hAnsi="Baskerville Old Face"/>
          <w:sz w:val="24"/>
          <w:szCs w:val="24"/>
        </w:rPr>
      </w:pPr>
    </w:p>
    <w:sectPr w:rsidR="00316216" w:rsidRPr="00191BB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nch cat" w:date="2024-11-18T22:14:00Z" w:initials="fc">
    <w:p w14:paraId="3F6AAD30" w14:textId="5C1C84A0" w:rsidR="00E818A6" w:rsidRDefault="00E818A6">
      <w:pPr>
        <w:pStyle w:val="Commentaire"/>
      </w:pPr>
      <w:r>
        <w:rPr>
          <w:rStyle w:val="Marquedecommentaire"/>
        </w:rPr>
        <w:annotationRef/>
      </w:r>
      <w:r>
        <w:t>Le nom de l’</w:t>
      </w:r>
      <w:proofErr w:type="spellStart"/>
      <w:r>
        <w:t>hérberger</w:t>
      </w:r>
      <w:proofErr w:type="spellEnd"/>
      <w:r>
        <w:t xml:space="preserve"> du site internet</w:t>
      </w:r>
    </w:p>
  </w:comment>
  <w:comment w:id="2" w:author="french cat" w:date="2024-11-18T22:16:00Z" w:initials="fc">
    <w:p w14:paraId="46CEC568" w14:textId="7AA73EBD" w:rsidR="00E818A6" w:rsidRDefault="00E818A6">
      <w:pPr>
        <w:pStyle w:val="Commentaire"/>
      </w:pPr>
      <w:r>
        <w:rPr>
          <w:rStyle w:val="Marquedecommentaire"/>
        </w:rPr>
        <w:annotationRef/>
      </w:r>
      <w:r>
        <w:t>Site internet à confirmer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6AAD30" w15:done="0"/>
  <w15:commentEx w15:paraId="46CEC5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530D9E" w16cex:dateUtc="2024-11-18T21:14:00Z"/>
  <w16cex:commentExtensible w16cex:durableId="1E51C7B5" w16cex:dateUtc="2024-11-18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6AAD30" w16cid:durableId="1D530D9E"/>
  <w16cid:commentId w16cid:paraId="46CEC568" w16cid:durableId="1E51C7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46391"/>
    <w:multiLevelType w:val="multilevel"/>
    <w:tmpl w:val="FB9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941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nch cat">
    <w15:presenceInfo w15:providerId="Windows Live" w15:userId="0dc04840e3131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1D"/>
    <w:rsid w:val="00191BBB"/>
    <w:rsid w:val="001E27AE"/>
    <w:rsid w:val="00316216"/>
    <w:rsid w:val="007D5125"/>
    <w:rsid w:val="00843A01"/>
    <w:rsid w:val="008F141D"/>
    <w:rsid w:val="00BE0C8F"/>
    <w:rsid w:val="00CC28C3"/>
    <w:rsid w:val="00E818A6"/>
    <w:rsid w:val="00F24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34D4"/>
  <w15:chartTrackingRefBased/>
  <w15:docId w15:val="{78436052-5312-48A5-BC4E-F81C5914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BE0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F141D"/>
    <w:rPr>
      <w:color w:val="0563C1" w:themeColor="hyperlink"/>
      <w:u w:val="single"/>
    </w:rPr>
  </w:style>
  <w:style w:type="character" w:styleId="Mentionnonrsolue">
    <w:name w:val="Unresolved Mention"/>
    <w:basedOn w:val="Policepardfaut"/>
    <w:uiPriority w:val="99"/>
    <w:semiHidden/>
    <w:unhideWhenUsed/>
    <w:rsid w:val="008F141D"/>
    <w:rPr>
      <w:color w:val="605E5C"/>
      <w:shd w:val="clear" w:color="auto" w:fill="E1DFDD"/>
    </w:rPr>
  </w:style>
  <w:style w:type="character" w:customStyle="1" w:styleId="Titre3Car">
    <w:name w:val="Titre 3 Car"/>
    <w:basedOn w:val="Policepardfaut"/>
    <w:link w:val="Titre3"/>
    <w:uiPriority w:val="9"/>
    <w:semiHidden/>
    <w:rsid w:val="00BE0C8F"/>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E818A6"/>
    <w:rPr>
      <w:sz w:val="16"/>
      <w:szCs w:val="16"/>
    </w:rPr>
  </w:style>
  <w:style w:type="paragraph" w:styleId="Commentaire">
    <w:name w:val="annotation text"/>
    <w:basedOn w:val="Normal"/>
    <w:link w:val="CommentaireCar"/>
    <w:uiPriority w:val="99"/>
    <w:semiHidden/>
    <w:unhideWhenUsed/>
    <w:rsid w:val="00E818A6"/>
    <w:pPr>
      <w:spacing w:line="240" w:lineRule="auto"/>
    </w:pPr>
    <w:rPr>
      <w:sz w:val="20"/>
      <w:szCs w:val="20"/>
    </w:rPr>
  </w:style>
  <w:style w:type="character" w:customStyle="1" w:styleId="CommentaireCar">
    <w:name w:val="Commentaire Car"/>
    <w:basedOn w:val="Policepardfaut"/>
    <w:link w:val="Commentaire"/>
    <w:uiPriority w:val="99"/>
    <w:semiHidden/>
    <w:rsid w:val="00E818A6"/>
    <w:rPr>
      <w:sz w:val="20"/>
      <w:szCs w:val="20"/>
    </w:rPr>
  </w:style>
  <w:style w:type="paragraph" w:styleId="Objetducommentaire">
    <w:name w:val="annotation subject"/>
    <w:basedOn w:val="Commentaire"/>
    <w:next w:val="Commentaire"/>
    <w:link w:val="ObjetducommentaireCar"/>
    <w:uiPriority w:val="99"/>
    <w:semiHidden/>
    <w:unhideWhenUsed/>
    <w:rsid w:val="00E818A6"/>
    <w:rPr>
      <w:b/>
      <w:bCs/>
    </w:rPr>
  </w:style>
  <w:style w:type="character" w:customStyle="1" w:styleId="ObjetducommentaireCar">
    <w:name w:val="Objet du commentaire Car"/>
    <w:basedOn w:val="CommentaireCar"/>
    <w:link w:val="Objetducommentaire"/>
    <w:uiPriority w:val="99"/>
    <w:semiHidden/>
    <w:rsid w:val="00E818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6436">
      <w:bodyDiv w:val="1"/>
      <w:marLeft w:val="0"/>
      <w:marRight w:val="0"/>
      <w:marTop w:val="0"/>
      <w:marBottom w:val="0"/>
      <w:divBdr>
        <w:top w:val="none" w:sz="0" w:space="0" w:color="auto"/>
        <w:left w:val="none" w:sz="0" w:space="0" w:color="auto"/>
        <w:bottom w:val="none" w:sz="0" w:space="0" w:color="auto"/>
        <w:right w:val="none" w:sz="0" w:space="0" w:color="auto"/>
      </w:divBdr>
    </w:div>
    <w:div w:id="75054036">
      <w:bodyDiv w:val="1"/>
      <w:marLeft w:val="0"/>
      <w:marRight w:val="0"/>
      <w:marTop w:val="0"/>
      <w:marBottom w:val="0"/>
      <w:divBdr>
        <w:top w:val="none" w:sz="0" w:space="0" w:color="auto"/>
        <w:left w:val="none" w:sz="0" w:space="0" w:color="auto"/>
        <w:bottom w:val="none" w:sz="0" w:space="0" w:color="auto"/>
        <w:right w:val="none" w:sz="0" w:space="0" w:color="auto"/>
      </w:divBdr>
    </w:div>
    <w:div w:id="206648347">
      <w:bodyDiv w:val="1"/>
      <w:marLeft w:val="0"/>
      <w:marRight w:val="0"/>
      <w:marTop w:val="0"/>
      <w:marBottom w:val="0"/>
      <w:divBdr>
        <w:top w:val="none" w:sz="0" w:space="0" w:color="auto"/>
        <w:left w:val="none" w:sz="0" w:space="0" w:color="auto"/>
        <w:bottom w:val="none" w:sz="0" w:space="0" w:color="auto"/>
        <w:right w:val="none" w:sz="0" w:space="0" w:color="auto"/>
      </w:divBdr>
    </w:div>
    <w:div w:id="916480235">
      <w:bodyDiv w:val="1"/>
      <w:marLeft w:val="0"/>
      <w:marRight w:val="0"/>
      <w:marTop w:val="0"/>
      <w:marBottom w:val="0"/>
      <w:divBdr>
        <w:top w:val="none" w:sz="0" w:space="0" w:color="auto"/>
        <w:left w:val="none" w:sz="0" w:space="0" w:color="auto"/>
        <w:bottom w:val="none" w:sz="0" w:space="0" w:color="auto"/>
        <w:right w:val="none" w:sz="0" w:space="0" w:color="auto"/>
      </w:divBdr>
    </w:div>
    <w:div w:id="1144784696">
      <w:bodyDiv w:val="1"/>
      <w:marLeft w:val="0"/>
      <w:marRight w:val="0"/>
      <w:marTop w:val="0"/>
      <w:marBottom w:val="0"/>
      <w:divBdr>
        <w:top w:val="none" w:sz="0" w:space="0" w:color="auto"/>
        <w:left w:val="none" w:sz="0" w:space="0" w:color="auto"/>
        <w:bottom w:val="none" w:sz="0" w:space="0" w:color="auto"/>
        <w:right w:val="none" w:sz="0" w:space="0" w:color="auto"/>
      </w:divBdr>
    </w:div>
    <w:div w:id="1190921071">
      <w:bodyDiv w:val="1"/>
      <w:marLeft w:val="0"/>
      <w:marRight w:val="0"/>
      <w:marTop w:val="0"/>
      <w:marBottom w:val="0"/>
      <w:divBdr>
        <w:top w:val="none" w:sz="0" w:space="0" w:color="auto"/>
        <w:left w:val="none" w:sz="0" w:space="0" w:color="auto"/>
        <w:bottom w:val="none" w:sz="0" w:space="0" w:color="auto"/>
        <w:right w:val="none" w:sz="0" w:space="0" w:color="auto"/>
      </w:divBdr>
    </w:div>
    <w:div w:id="1249657893">
      <w:bodyDiv w:val="1"/>
      <w:marLeft w:val="0"/>
      <w:marRight w:val="0"/>
      <w:marTop w:val="0"/>
      <w:marBottom w:val="0"/>
      <w:divBdr>
        <w:top w:val="none" w:sz="0" w:space="0" w:color="auto"/>
        <w:left w:val="none" w:sz="0" w:space="0" w:color="auto"/>
        <w:bottom w:val="none" w:sz="0" w:space="0" w:color="auto"/>
        <w:right w:val="none" w:sz="0" w:space="0" w:color="auto"/>
      </w:divBdr>
    </w:div>
    <w:div w:id="1763839455">
      <w:bodyDiv w:val="1"/>
      <w:marLeft w:val="0"/>
      <w:marRight w:val="0"/>
      <w:marTop w:val="0"/>
      <w:marBottom w:val="0"/>
      <w:divBdr>
        <w:top w:val="none" w:sz="0" w:space="0" w:color="auto"/>
        <w:left w:val="none" w:sz="0" w:space="0" w:color="auto"/>
        <w:bottom w:val="none" w:sz="0" w:space="0" w:color="auto"/>
        <w:right w:val="none" w:sz="0" w:space="0" w:color="auto"/>
      </w:divBdr>
    </w:div>
    <w:div w:id="1959948064">
      <w:bodyDiv w:val="1"/>
      <w:marLeft w:val="0"/>
      <w:marRight w:val="0"/>
      <w:marTop w:val="0"/>
      <w:marBottom w:val="0"/>
      <w:divBdr>
        <w:top w:val="none" w:sz="0" w:space="0" w:color="auto"/>
        <w:left w:val="none" w:sz="0" w:space="0" w:color="auto"/>
        <w:bottom w:val="none" w:sz="0" w:space="0" w:color="auto"/>
        <w:right w:val="none" w:sz="0" w:space="0" w:color="auto"/>
      </w:divBdr>
    </w:div>
    <w:div w:id="20992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mediation.conso@ambo.bzh"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scarabee.dore21@gmail.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coover.fr/code-ape-naf/8559a" TargetMode="External"/><Relationship Id="rId11" Type="http://schemas.openxmlformats.org/officeDocument/2006/relationships/hyperlink" Target="mailto:scarabee.dore21@gmail.com" TargetMode="External"/><Relationship Id="rId5" Type="http://schemas.openxmlformats.org/officeDocument/2006/relationships/hyperlink" Target="mailto:sandra.duarte79@gmail.com"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loctel.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953</Words>
  <Characters>5243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cat</dc:creator>
  <cp:keywords/>
  <dc:description/>
  <cp:lastModifiedBy>french cat</cp:lastModifiedBy>
  <cp:revision>1</cp:revision>
  <dcterms:created xsi:type="dcterms:W3CDTF">2024-11-18T14:28:00Z</dcterms:created>
  <dcterms:modified xsi:type="dcterms:W3CDTF">2024-11-19T09:04:00Z</dcterms:modified>
</cp:coreProperties>
</file>