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Devise Présentation de la Galerie d’Art Contemporain SIR (Souvenir – Identité – Racine)</w:t>
      </w:r>
    </w:p>
    <w:p>
      <w:pPr>
        <w:pStyle w:val="style0"/>
        <w:rPr/>
      </w:pPr>
    </w:p>
    <w:p>
      <w:pPr>
        <w:pStyle w:val="style0"/>
        <w:rPr/>
      </w:pPr>
      <w:r>
        <w:rPr>
          <w:lang w:val="en-US"/>
        </w:rPr>
        <w:t>La Galerie SIR est un espace artistique et culturel dédié à la valorisation de l’art visuel contemporain africain. Elle offre une vitrine unique sur les œuvres qui racontent, interrogent et célèbrent les mémoires, les identités et les racines des peuples bantous. Par sa ligne artistique engagée, la galerie s'inscrit dans une dynamique de reconnaissance et de revendication de l’héritage ancestral africain à travers des formes d'expression visuelle puissantes, ancrées dans les réalités locales et les traditions revisitées.</w:t>
      </w:r>
    </w:p>
    <w:p>
      <w:pPr>
        <w:pStyle w:val="style0"/>
        <w:rPr/>
      </w:pPr>
    </w:p>
    <w:p>
      <w:pPr>
        <w:pStyle w:val="style0"/>
        <w:rPr/>
      </w:pPr>
    </w:p>
    <w:p>
      <w:pPr>
        <w:pStyle w:val="style0"/>
        <w:rPr/>
      </w:pPr>
      <w:r>
        <w:rPr>
          <w:lang w:val="en-US"/>
        </w:rPr>
        <w:t>---</w:t>
      </w:r>
    </w:p>
    <w:p>
      <w:pPr>
        <w:pStyle w:val="style0"/>
        <w:rPr/>
      </w:pPr>
    </w:p>
    <w:p>
      <w:pPr>
        <w:pStyle w:val="style0"/>
        <w:rPr/>
      </w:pPr>
      <w:r>
        <w:rPr>
          <w:lang w:val="en-US"/>
        </w:rPr>
        <w:t>Localisation</w:t>
      </w:r>
    </w:p>
    <w:p>
      <w:pPr>
        <w:pStyle w:val="style0"/>
        <w:rPr/>
      </w:pPr>
    </w:p>
    <w:p>
      <w:pPr>
        <w:pStyle w:val="style0"/>
        <w:rPr/>
      </w:pPr>
      <w:r>
        <w:rPr>
          <w:lang w:val="en-US"/>
        </w:rPr>
        <w:t>La Galerie SIR est implantée à l’Est de la République Démocratique du Congo, dans la province du Nord-Kivu, au cœur de la ville de Goma, une région marquée par une effervescence artistique malgré un contexte sociopolitique complexe. Ce positionnement géographique donne à la galerie une place stratégique dans le paysage culturel régional, en favorisant les échanges et l’émergence de nouveaux talents.</w:t>
      </w:r>
    </w:p>
    <w:p>
      <w:pPr>
        <w:pStyle w:val="style0"/>
        <w:rPr/>
      </w:pPr>
    </w:p>
    <w:p>
      <w:pPr>
        <w:pStyle w:val="style0"/>
        <w:rPr/>
      </w:pPr>
    </w:p>
    <w:p>
      <w:pPr>
        <w:pStyle w:val="style0"/>
        <w:rPr/>
      </w:pPr>
      <w:r>
        <w:rPr>
          <w:lang w:val="en-US"/>
        </w:rPr>
        <w:t>---</w:t>
      </w:r>
    </w:p>
    <w:p>
      <w:pPr>
        <w:pStyle w:val="style0"/>
        <w:rPr/>
      </w:pPr>
    </w:p>
    <w:p>
      <w:pPr>
        <w:pStyle w:val="style0"/>
        <w:rPr/>
      </w:pPr>
      <w:r>
        <w:rPr>
          <w:lang w:val="en-US"/>
        </w:rPr>
        <w:t>Démarche et Engagement</w:t>
      </w:r>
    </w:p>
    <w:p>
      <w:pPr>
        <w:pStyle w:val="style0"/>
        <w:rPr/>
      </w:pPr>
    </w:p>
    <w:p>
      <w:pPr>
        <w:pStyle w:val="style0"/>
        <w:rPr/>
      </w:pPr>
      <w:r>
        <w:rPr>
          <w:lang w:val="en-US"/>
        </w:rPr>
        <w:t>La Galerie SIR ne se limite pas à l’exposition d’œuvres d’art. Elle porte une vision :</w:t>
      </w:r>
    </w:p>
    <w:p>
      <w:pPr>
        <w:pStyle w:val="style0"/>
        <w:rPr/>
      </w:pPr>
    </w:p>
    <w:p>
      <w:pPr>
        <w:pStyle w:val="style0"/>
        <w:rPr/>
      </w:pPr>
      <w:r>
        <w:rPr>
          <w:lang w:val="en-US"/>
        </w:rPr>
        <w:t>Promouvoir la création artistique locale : en exposant les artistes émergents et confirmés de la région et d’ailleurs, la galerie soutient la production et la diffusion d’un art authentique, enraciné dans les réalités congolaises.</w:t>
      </w:r>
    </w:p>
    <w:p>
      <w:pPr>
        <w:pStyle w:val="style0"/>
        <w:rPr/>
      </w:pPr>
    </w:p>
    <w:p>
      <w:pPr>
        <w:pStyle w:val="style0"/>
        <w:rPr/>
      </w:pPr>
      <w:r>
        <w:rPr>
          <w:lang w:val="en-US"/>
        </w:rPr>
        <w:t>Encourager la consommation culturelle : en rendant l’art accessible au public, la galerie éveille les consciences et stimule l’intérêt pour l’art visuel africain.</w:t>
      </w:r>
    </w:p>
    <w:p>
      <w:pPr>
        <w:pStyle w:val="style0"/>
        <w:rPr/>
      </w:pPr>
    </w:p>
    <w:p>
      <w:pPr>
        <w:pStyle w:val="style0"/>
        <w:rPr/>
      </w:pPr>
      <w:r>
        <w:rPr>
          <w:lang w:val="en-US"/>
        </w:rPr>
        <w:t>Renforcer l’identité culturelle : à travers ses thématiques, ses choix curatoriaux et son engagement communautaire, la galerie participe à la transmission des valeurs et des savoirs hérités des ancêtres.</w:t>
      </w:r>
    </w:p>
    <w:p>
      <w:pPr>
        <w:pStyle w:val="style0"/>
        <w:rPr/>
      </w:pPr>
    </w:p>
    <w:p>
      <w:pPr>
        <w:pStyle w:val="style0"/>
        <w:rPr/>
      </w:pPr>
      <w:r>
        <w:rPr>
          <w:lang w:val="en-US"/>
        </w:rPr>
        <w:t>Accompagner les jeunes artistes : via des ateliers de formation, des résidences artistiques et des programmes de mentorat, elle offre un cadre d’expression, de professionnalisation et d’épanouissement aux jeunes créateurs.</w:t>
      </w:r>
    </w:p>
    <w:p>
      <w:pPr>
        <w:pStyle w:val="style0"/>
        <w:rPr/>
      </w:pPr>
    </w:p>
    <w:p>
      <w:pPr>
        <w:pStyle w:val="style0"/>
        <w:rPr/>
      </w:pPr>
    </w:p>
    <w:p>
      <w:pPr>
        <w:pStyle w:val="style0"/>
        <w:rPr/>
      </w:pPr>
      <w:r>
        <w:rPr>
          <w:lang w:val="en-US"/>
        </w:rPr>
        <w:t xml:space="preserve">Devise </w:t>
      </w:r>
    </w:p>
    <w:p>
      <w:pPr>
        <w:pStyle w:val="style0"/>
        <w:rPr/>
      </w:pPr>
    </w:p>
    <w:p>
      <w:pPr>
        <w:pStyle w:val="style0"/>
        <w:rPr/>
      </w:pPr>
      <w:r>
        <w:rPr>
          <w:lang w:val="en-US"/>
        </w:rPr>
        <w:t xml:space="preserve">C'est SIR avenir est artistique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293</Words>
  <Characters>1714</Characters>
  <Application>WPS Office</Application>
  <Paragraphs>31</Paragraphs>
  <CharactersWithSpaces>1997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2025-06-17T11:59:32Z</dcterms:created>
  <dc:creator>Pixel 3a XL</dc:creator>
  <lastModifiedBy>Pixel 3a XL</lastModifiedBy>
  <dcterms:modified xsi:type="dcterms:W3CDTF">2025-06-17T11:59:32Z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338e459519e1484a8d1a6c88671c17ba</vt:lpwstr>
  </property>
</Properties>
</file>