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7F74" w14:textId="77777777" w:rsidR="00F43667" w:rsidRPr="005C253E" w:rsidRDefault="00000000">
      <w:pPr>
        <w:spacing w:after="161" w:line="259" w:lineRule="auto"/>
        <w:ind w:left="0" w:right="0" w:firstLine="0"/>
        <w:rPr>
          <w:lang w:val="en-CA"/>
        </w:rPr>
      </w:pPr>
      <w:r w:rsidRPr="005C253E">
        <w:rPr>
          <w:b/>
          <w:sz w:val="66"/>
          <w:lang w:val="en-CA"/>
        </w:rPr>
        <w:t>COVID-19-Related Leave</w:t>
      </w:r>
    </w:p>
    <w:p w14:paraId="28E1D1D1" w14:textId="77777777" w:rsidR="00F43667" w:rsidRPr="005C253E" w:rsidRDefault="00000000">
      <w:pPr>
        <w:pStyle w:val="Heading1"/>
        <w:ind w:left="-5"/>
        <w:rPr>
          <w:lang w:val="en-CA"/>
        </w:rPr>
      </w:pPr>
      <w:r w:rsidRPr="005C253E">
        <w:rPr>
          <w:lang w:val="en-CA"/>
        </w:rPr>
        <w:t>Summary</w:t>
      </w:r>
    </w:p>
    <w:p w14:paraId="7A3B01FC" w14:textId="77777777" w:rsidR="00F43667" w:rsidRPr="005C253E" w:rsidRDefault="00000000">
      <w:pPr>
        <w:spacing w:after="744"/>
        <w:ind w:left="-5" w:right="0"/>
        <w:rPr>
          <w:lang w:val="en-CA"/>
        </w:rPr>
      </w:pPr>
      <w:r w:rsidRPr="005C253E">
        <w:rPr>
          <w:lang w:val="en-CA"/>
        </w:rPr>
        <w:t xml:space="preserve">This section explains under what circumstances an employee qualifies for leave related to the COVID-19 pandemic. These provisions are in force from January 27, </w:t>
      </w:r>
      <w:proofErr w:type="gramStart"/>
      <w:r w:rsidRPr="005C253E">
        <w:rPr>
          <w:lang w:val="en-CA"/>
        </w:rPr>
        <w:t>2020</w:t>
      </w:r>
      <w:proofErr w:type="gramEnd"/>
      <w:r w:rsidRPr="005C253E">
        <w:rPr>
          <w:lang w:val="en-CA"/>
        </w:rPr>
        <w:t xml:space="preserve"> when the first presumptive case was confirmed in B.C. They are temporary measures that will be repealed when the COVID19 pandemic is over.</w:t>
      </w:r>
    </w:p>
    <w:p w14:paraId="44C81031" w14:textId="77777777" w:rsidR="00F43667" w:rsidRPr="005C253E" w:rsidRDefault="00000000">
      <w:pPr>
        <w:pStyle w:val="Heading1"/>
        <w:ind w:left="-5"/>
        <w:rPr>
          <w:lang w:val="en-CA"/>
        </w:rPr>
      </w:pPr>
      <w:r w:rsidRPr="005C253E">
        <w:rPr>
          <w:lang w:val="en-CA"/>
        </w:rPr>
        <w:t>Text of Legislation</w:t>
      </w:r>
    </w:p>
    <w:p w14:paraId="4A21F427" w14:textId="77777777" w:rsidR="00F43667" w:rsidRPr="005C253E" w:rsidRDefault="00000000">
      <w:pPr>
        <w:ind w:left="-5" w:right="0"/>
        <w:rPr>
          <w:lang w:val="en-CA"/>
        </w:rPr>
      </w:pPr>
      <w:r w:rsidRPr="005C253E">
        <w:rPr>
          <w:lang w:val="en-CA"/>
        </w:rPr>
        <w:t>52.12 (1) In this section, "eligible person", with respect to an employee, means any of the following:</w:t>
      </w:r>
    </w:p>
    <w:p w14:paraId="13A05988" w14:textId="77777777" w:rsidR="00F43667" w:rsidRPr="005C253E" w:rsidRDefault="00000000">
      <w:pPr>
        <w:spacing w:after="190" w:line="399" w:lineRule="auto"/>
        <w:ind w:left="-5" w:right="203"/>
        <w:rPr>
          <w:lang w:val="en-CA"/>
        </w:rPr>
      </w:pPr>
      <w:r w:rsidRPr="005C253E">
        <w:rPr>
          <w:lang w:val="en-CA"/>
        </w:rPr>
        <w:t>(a) a child who is under the day-to-day care and control of the employee by way of agreement or court order or because the employee is the child's parent or guardian; (b) a person who</w:t>
      </w:r>
    </w:p>
    <w:p w14:paraId="09977653" w14:textId="77777777" w:rsidR="00F43667" w:rsidRPr="005C253E" w:rsidRDefault="00000000">
      <w:pPr>
        <w:numPr>
          <w:ilvl w:val="0"/>
          <w:numId w:val="1"/>
        </w:numPr>
        <w:spacing w:line="259" w:lineRule="auto"/>
        <w:ind w:right="0" w:hanging="334"/>
        <w:rPr>
          <w:lang w:val="en-CA"/>
        </w:rPr>
      </w:pPr>
      <w:r w:rsidRPr="005C253E">
        <w:rPr>
          <w:lang w:val="en-CA"/>
        </w:rPr>
        <w:t>is 19 years of age or older,</w:t>
      </w:r>
    </w:p>
    <w:p w14:paraId="12A2FF4F" w14:textId="77777777" w:rsidR="00F43667" w:rsidRPr="005C253E" w:rsidRDefault="00000000">
      <w:pPr>
        <w:numPr>
          <w:ilvl w:val="0"/>
          <w:numId w:val="1"/>
        </w:numPr>
        <w:ind w:right="0" w:hanging="334"/>
        <w:rPr>
          <w:lang w:val="en-CA"/>
        </w:rPr>
      </w:pPr>
      <w:r w:rsidRPr="005C253E">
        <w:rPr>
          <w:lang w:val="en-CA"/>
        </w:rPr>
        <w:t xml:space="preserve">is unable, because of illness, disability or another reason, to obtain </w:t>
      </w:r>
      <w:proofErr w:type="spellStart"/>
      <w:r w:rsidRPr="005C253E">
        <w:rPr>
          <w:lang w:val="en-CA"/>
        </w:rPr>
        <w:t>thenecessities</w:t>
      </w:r>
      <w:proofErr w:type="spellEnd"/>
      <w:r w:rsidRPr="005C253E">
        <w:rPr>
          <w:lang w:val="en-CA"/>
        </w:rPr>
        <w:t xml:space="preserve"> of life or withdraw from the charge of the person's parent or former guardian, and</w:t>
      </w:r>
    </w:p>
    <w:p w14:paraId="1229332C" w14:textId="77777777" w:rsidR="00F43667" w:rsidRPr="005C253E" w:rsidRDefault="00000000">
      <w:pPr>
        <w:numPr>
          <w:ilvl w:val="0"/>
          <w:numId w:val="1"/>
        </w:numPr>
        <w:spacing w:after="148" w:line="434" w:lineRule="auto"/>
        <w:ind w:right="0" w:hanging="334"/>
        <w:rPr>
          <w:lang w:val="en-CA"/>
        </w:rPr>
      </w:pPr>
      <w:r w:rsidRPr="005C253E">
        <w:rPr>
          <w:lang w:val="en-CA"/>
        </w:rPr>
        <w:t xml:space="preserve">is under the day-to-day care and control of the employee, who is </w:t>
      </w:r>
      <w:proofErr w:type="spellStart"/>
      <w:r w:rsidRPr="005C253E">
        <w:rPr>
          <w:lang w:val="en-CA"/>
        </w:rPr>
        <w:t>theperson's</w:t>
      </w:r>
      <w:proofErr w:type="spellEnd"/>
      <w:r w:rsidRPr="005C253E">
        <w:rPr>
          <w:lang w:val="en-CA"/>
        </w:rPr>
        <w:t xml:space="preserve"> parent or former guardian; (c) a prescribed person.</w:t>
      </w:r>
    </w:p>
    <w:p w14:paraId="519CDEAC" w14:textId="77777777" w:rsidR="00F43667" w:rsidRPr="005C253E" w:rsidRDefault="00000000">
      <w:pPr>
        <w:ind w:left="-5" w:right="0"/>
        <w:rPr>
          <w:lang w:val="en-CA"/>
        </w:rPr>
      </w:pPr>
      <w:r w:rsidRPr="005C253E">
        <w:rPr>
          <w:lang w:val="en-CA"/>
        </w:rPr>
        <w:t>(1.1) In this section and section 52.13, "specified health practitioner" means a person referred to in paragraph (a) or (b), or in paragraph (d) as it relates to those paragraphs, of the definition of "health practitioner" in section 49.2 (1).</w:t>
      </w:r>
    </w:p>
    <w:p w14:paraId="0A175576" w14:textId="77777777" w:rsidR="00F43667" w:rsidRPr="005C253E" w:rsidRDefault="00000000">
      <w:pPr>
        <w:ind w:left="-5" w:right="0"/>
        <w:rPr>
          <w:lang w:val="en-CA"/>
        </w:rPr>
      </w:pPr>
      <w:r w:rsidRPr="005C253E">
        <w:rPr>
          <w:lang w:val="en-CA"/>
        </w:rPr>
        <w:lastRenderedPageBreak/>
        <w:t>(2) An employee who requests leave under this section is entitled to unpaid leave for the period described in subsection (3) if, in relation to COVID-19, any of the following applies:</w:t>
      </w:r>
    </w:p>
    <w:p w14:paraId="3C3655B3" w14:textId="77777777" w:rsidR="00F43667" w:rsidRPr="005C253E" w:rsidRDefault="00000000">
      <w:pPr>
        <w:ind w:left="-5" w:right="0"/>
        <w:rPr>
          <w:lang w:val="en-CA"/>
        </w:rPr>
      </w:pPr>
      <w:r w:rsidRPr="005C253E">
        <w:rPr>
          <w:lang w:val="en-CA"/>
        </w:rPr>
        <w:t>(a) the employee has been diagnosed with COVID-19 and is acting in accordance with</w:t>
      </w:r>
    </w:p>
    <w:p w14:paraId="0B8298F6" w14:textId="77777777" w:rsidR="00F43667" w:rsidRPr="005C253E" w:rsidRDefault="00000000">
      <w:pPr>
        <w:numPr>
          <w:ilvl w:val="0"/>
          <w:numId w:val="2"/>
        </w:numPr>
        <w:spacing w:after="381" w:line="259" w:lineRule="auto"/>
        <w:ind w:right="0" w:hanging="400"/>
        <w:rPr>
          <w:lang w:val="en-CA"/>
        </w:rPr>
      </w:pPr>
      <w:r w:rsidRPr="005C253E">
        <w:rPr>
          <w:lang w:val="en-CA"/>
        </w:rPr>
        <w:t>instructions or an order of a medical health officer, or</w:t>
      </w:r>
    </w:p>
    <w:p w14:paraId="2C32BC2E" w14:textId="77777777" w:rsidR="00F43667" w:rsidRPr="005C253E" w:rsidRDefault="00000000">
      <w:pPr>
        <w:numPr>
          <w:ilvl w:val="0"/>
          <w:numId w:val="2"/>
        </w:numPr>
        <w:spacing w:after="381" w:line="259" w:lineRule="auto"/>
        <w:ind w:right="0" w:hanging="400"/>
        <w:rPr>
          <w:lang w:val="en-CA"/>
        </w:rPr>
      </w:pPr>
      <w:r w:rsidRPr="005C253E">
        <w:rPr>
          <w:lang w:val="en-CA"/>
        </w:rPr>
        <w:t>advice of a specified health practitioner;</w:t>
      </w:r>
    </w:p>
    <w:p w14:paraId="316A0DFF" w14:textId="77777777" w:rsidR="00F43667" w:rsidRPr="005C253E" w:rsidRDefault="00000000">
      <w:pPr>
        <w:spacing w:after="381" w:line="259" w:lineRule="auto"/>
        <w:ind w:left="-5" w:right="0"/>
        <w:rPr>
          <w:lang w:val="en-CA"/>
        </w:rPr>
      </w:pPr>
      <w:r w:rsidRPr="005C253E">
        <w:rPr>
          <w:lang w:val="en-CA"/>
        </w:rPr>
        <w:t>(b) the employee is in quarantine or self-isolation in accordance with</w:t>
      </w:r>
    </w:p>
    <w:p w14:paraId="4CA7CEF2" w14:textId="77777777" w:rsidR="00F43667" w:rsidRPr="005C253E" w:rsidRDefault="00000000">
      <w:pPr>
        <w:numPr>
          <w:ilvl w:val="0"/>
          <w:numId w:val="3"/>
        </w:numPr>
        <w:spacing w:after="381" w:line="259" w:lineRule="auto"/>
        <w:ind w:right="0" w:hanging="485"/>
        <w:rPr>
          <w:lang w:val="en-CA"/>
        </w:rPr>
      </w:pPr>
      <w:r w:rsidRPr="005C253E">
        <w:rPr>
          <w:lang w:val="en-CA"/>
        </w:rPr>
        <w:t>an order of the provincial health officer,</w:t>
      </w:r>
    </w:p>
    <w:p w14:paraId="5CBAF58D" w14:textId="77777777" w:rsidR="00F43667" w:rsidRPr="005C253E" w:rsidRDefault="00000000">
      <w:pPr>
        <w:numPr>
          <w:ilvl w:val="0"/>
          <w:numId w:val="3"/>
        </w:numPr>
        <w:spacing w:after="381" w:line="259" w:lineRule="auto"/>
        <w:ind w:right="0" w:hanging="485"/>
        <w:rPr>
          <w:lang w:val="en-CA"/>
        </w:rPr>
      </w:pPr>
      <w:r w:rsidRPr="005C253E">
        <w:rPr>
          <w:lang w:val="en-CA"/>
        </w:rPr>
        <w:t>an order made under the Quarantine Act (Canada),</w:t>
      </w:r>
    </w:p>
    <w:p w14:paraId="0B6B01AF" w14:textId="77777777" w:rsidR="00F43667" w:rsidRPr="005C253E" w:rsidRDefault="00000000">
      <w:pPr>
        <w:numPr>
          <w:ilvl w:val="0"/>
          <w:numId w:val="3"/>
        </w:numPr>
        <w:spacing w:after="381" w:line="259" w:lineRule="auto"/>
        <w:ind w:right="0" w:hanging="485"/>
        <w:rPr>
          <w:lang w:val="en-CA"/>
        </w:rPr>
      </w:pPr>
      <w:r w:rsidRPr="005C253E">
        <w:rPr>
          <w:lang w:val="en-CA"/>
        </w:rPr>
        <w:t>guidelines of the British Columbia Centre for Disease Control, or</w:t>
      </w:r>
    </w:p>
    <w:p w14:paraId="232C59C9" w14:textId="77777777" w:rsidR="00F43667" w:rsidRPr="005C253E" w:rsidRDefault="00000000">
      <w:pPr>
        <w:numPr>
          <w:ilvl w:val="0"/>
          <w:numId w:val="3"/>
        </w:numPr>
        <w:spacing w:after="381" w:line="259" w:lineRule="auto"/>
        <w:ind w:right="0" w:hanging="485"/>
        <w:rPr>
          <w:lang w:val="en-CA"/>
        </w:rPr>
      </w:pPr>
      <w:r w:rsidRPr="005C253E">
        <w:rPr>
          <w:lang w:val="en-CA"/>
        </w:rPr>
        <w:t>guidelines of the Public Health Agency of Canada;</w:t>
      </w:r>
    </w:p>
    <w:p w14:paraId="777D4B3C" w14:textId="77777777" w:rsidR="00F43667" w:rsidRPr="005C253E" w:rsidRDefault="00000000">
      <w:pPr>
        <w:numPr>
          <w:ilvl w:val="0"/>
          <w:numId w:val="4"/>
        </w:numPr>
        <w:ind w:right="0" w:hanging="439"/>
        <w:rPr>
          <w:lang w:val="en-CA"/>
        </w:rPr>
      </w:pPr>
      <w:r w:rsidRPr="005C253E">
        <w:rPr>
          <w:lang w:val="en-CA"/>
        </w:rPr>
        <w:t xml:space="preserve">the employer, due to the employer's concern about the </w:t>
      </w:r>
      <w:proofErr w:type="spellStart"/>
      <w:r w:rsidRPr="005C253E">
        <w:rPr>
          <w:lang w:val="en-CA"/>
        </w:rPr>
        <w:t>employee'sexposure</w:t>
      </w:r>
      <w:proofErr w:type="spellEnd"/>
      <w:r w:rsidRPr="005C253E">
        <w:rPr>
          <w:lang w:val="en-CA"/>
        </w:rPr>
        <w:t xml:space="preserve"> to others, has directed the employee not to work;</w:t>
      </w:r>
    </w:p>
    <w:p w14:paraId="1CBC271F" w14:textId="77777777" w:rsidR="00F43667" w:rsidRPr="005C253E" w:rsidRDefault="00000000">
      <w:pPr>
        <w:numPr>
          <w:ilvl w:val="0"/>
          <w:numId w:val="4"/>
        </w:numPr>
        <w:ind w:right="0" w:hanging="439"/>
        <w:rPr>
          <w:lang w:val="en-CA"/>
        </w:rPr>
      </w:pPr>
      <w:r w:rsidRPr="005C253E">
        <w:rPr>
          <w:lang w:val="en-CA"/>
        </w:rPr>
        <w:t xml:space="preserve">the employee is providing care to an eligible person, </w:t>
      </w:r>
      <w:proofErr w:type="spellStart"/>
      <w:r w:rsidRPr="005C253E">
        <w:rPr>
          <w:lang w:val="en-CA"/>
        </w:rPr>
        <w:t>includingbecause</w:t>
      </w:r>
      <w:proofErr w:type="spellEnd"/>
      <w:r w:rsidRPr="005C253E">
        <w:rPr>
          <w:lang w:val="en-CA"/>
        </w:rPr>
        <w:t xml:space="preserve"> of the closure of a school or daycare or similar facility;</w:t>
      </w:r>
    </w:p>
    <w:p w14:paraId="7935A082" w14:textId="77777777" w:rsidR="00F43667" w:rsidRPr="005C253E" w:rsidRDefault="00000000">
      <w:pPr>
        <w:numPr>
          <w:ilvl w:val="0"/>
          <w:numId w:val="4"/>
        </w:numPr>
        <w:spacing w:after="96" w:line="259" w:lineRule="auto"/>
        <w:ind w:right="0" w:hanging="439"/>
        <w:rPr>
          <w:lang w:val="en-CA"/>
        </w:rPr>
      </w:pPr>
      <w:r w:rsidRPr="005C253E">
        <w:rPr>
          <w:lang w:val="en-CA"/>
        </w:rPr>
        <w:t>the employee is outside the province and cannot return to British</w:t>
      </w:r>
    </w:p>
    <w:p w14:paraId="195B89AC" w14:textId="77777777" w:rsidR="00F43667" w:rsidRPr="005C253E" w:rsidRDefault="00000000">
      <w:pPr>
        <w:spacing w:after="381" w:line="259" w:lineRule="auto"/>
        <w:ind w:left="-5" w:right="0"/>
        <w:rPr>
          <w:lang w:val="en-CA"/>
        </w:rPr>
      </w:pPr>
      <w:r w:rsidRPr="005C253E">
        <w:rPr>
          <w:lang w:val="en-CA"/>
        </w:rPr>
        <w:t>Columbia because of travel or border restrictions;</w:t>
      </w:r>
    </w:p>
    <w:p w14:paraId="67BD5B6E" w14:textId="77777777" w:rsidR="00F43667" w:rsidRPr="005C253E" w:rsidRDefault="00000000">
      <w:pPr>
        <w:numPr>
          <w:ilvl w:val="0"/>
          <w:numId w:val="4"/>
        </w:numPr>
        <w:spacing w:after="381" w:line="259" w:lineRule="auto"/>
        <w:ind w:right="0" w:hanging="439"/>
        <w:rPr>
          <w:lang w:val="en-CA"/>
        </w:rPr>
      </w:pPr>
      <w:r w:rsidRPr="005C253E">
        <w:rPr>
          <w:lang w:val="en-CA"/>
        </w:rPr>
        <w:t>a prescribed situation exists relating to the employee.</w:t>
      </w:r>
    </w:p>
    <w:p w14:paraId="666983E5" w14:textId="77777777" w:rsidR="00F43667" w:rsidRPr="005C253E" w:rsidRDefault="00000000">
      <w:pPr>
        <w:numPr>
          <w:ilvl w:val="0"/>
          <w:numId w:val="5"/>
        </w:numPr>
        <w:ind w:right="0"/>
        <w:rPr>
          <w:lang w:val="en-CA"/>
        </w:rPr>
      </w:pPr>
      <w:r w:rsidRPr="005C253E">
        <w:rPr>
          <w:lang w:val="en-CA"/>
        </w:rPr>
        <w:t xml:space="preserve">An employee is entitled to leave under this section for as long as </w:t>
      </w:r>
      <w:proofErr w:type="spellStart"/>
      <w:r w:rsidRPr="005C253E">
        <w:rPr>
          <w:lang w:val="en-CA"/>
        </w:rPr>
        <w:t>acircumstance</w:t>
      </w:r>
      <w:proofErr w:type="spellEnd"/>
      <w:r w:rsidRPr="005C253E">
        <w:rPr>
          <w:lang w:val="en-CA"/>
        </w:rPr>
        <w:t xml:space="preserve"> described in subsection (2) applies to the employee.</w:t>
      </w:r>
    </w:p>
    <w:p w14:paraId="78F5C879" w14:textId="77777777" w:rsidR="00F43667" w:rsidRPr="005C253E" w:rsidRDefault="00000000">
      <w:pPr>
        <w:numPr>
          <w:ilvl w:val="0"/>
          <w:numId w:val="5"/>
        </w:numPr>
        <w:ind w:right="0"/>
        <w:rPr>
          <w:lang w:val="en-CA"/>
        </w:rPr>
      </w:pPr>
      <w:r w:rsidRPr="005C253E">
        <w:rPr>
          <w:lang w:val="en-CA"/>
        </w:rPr>
        <w:t xml:space="preserve">If requested by the employer, the employee must, as soon </w:t>
      </w:r>
      <w:proofErr w:type="spellStart"/>
      <w:r w:rsidRPr="005C253E">
        <w:rPr>
          <w:lang w:val="en-CA"/>
        </w:rPr>
        <w:t>aspracticable</w:t>
      </w:r>
      <w:proofErr w:type="spellEnd"/>
      <w:r w:rsidRPr="005C253E">
        <w:rPr>
          <w:lang w:val="en-CA"/>
        </w:rPr>
        <w:t>, provide to the employer reasonably sufficient proof that a circumstance described in subsection (2) applies to the employee.</w:t>
      </w:r>
    </w:p>
    <w:p w14:paraId="0818B376" w14:textId="77777777" w:rsidR="00F43667" w:rsidRPr="005C253E" w:rsidRDefault="00000000">
      <w:pPr>
        <w:numPr>
          <w:ilvl w:val="0"/>
          <w:numId w:val="5"/>
        </w:numPr>
        <w:ind w:right="0"/>
        <w:rPr>
          <w:lang w:val="en-CA"/>
        </w:rPr>
      </w:pPr>
      <w:r w:rsidRPr="005C253E">
        <w:rPr>
          <w:lang w:val="en-CA"/>
        </w:rPr>
        <w:lastRenderedPageBreak/>
        <w:t xml:space="preserve">An employer must not request, and an employee is not required </w:t>
      </w:r>
      <w:proofErr w:type="spellStart"/>
      <w:r w:rsidRPr="005C253E">
        <w:rPr>
          <w:lang w:val="en-CA"/>
        </w:rPr>
        <w:t>toprovide</w:t>
      </w:r>
      <w:proofErr w:type="spellEnd"/>
      <w:r w:rsidRPr="005C253E">
        <w:rPr>
          <w:lang w:val="en-CA"/>
        </w:rPr>
        <w:t>, a note, document or other record that is produced by a specified health practitioner at the request of the employee or eligible person for the purposes of subsection (4).</w:t>
      </w:r>
    </w:p>
    <w:p w14:paraId="36A95FC1" w14:textId="77777777" w:rsidR="00F43667" w:rsidRPr="005C253E" w:rsidRDefault="00000000">
      <w:pPr>
        <w:numPr>
          <w:ilvl w:val="0"/>
          <w:numId w:val="5"/>
        </w:numPr>
        <w:ind w:right="0"/>
        <w:rPr>
          <w:lang w:val="en-CA"/>
        </w:rPr>
      </w:pPr>
      <w:r w:rsidRPr="005C253E">
        <w:rPr>
          <w:lang w:val="en-CA"/>
        </w:rPr>
        <w:t xml:space="preserve">This section may be repealed by order of the Lieutenant Governor </w:t>
      </w:r>
      <w:proofErr w:type="spellStart"/>
      <w:r w:rsidRPr="005C253E">
        <w:rPr>
          <w:lang w:val="en-CA"/>
        </w:rPr>
        <w:t>inCouncil</w:t>
      </w:r>
      <w:proofErr w:type="spellEnd"/>
      <w:r w:rsidRPr="005C253E">
        <w:rPr>
          <w:lang w:val="en-CA"/>
        </w:rPr>
        <w:t>.</w:t>
      </w:r>
    </w:p>
    <w:p w14:paraId="1ACB3732" w14:textId="77777777" w:rsidR="00F43667" w:rsidRPr="005C253E" w:rsidRDefault="00000000">
      <w:pPr>
        <w:spacing w:after="386" w:line="259" w:lineRule="auto"/>
        <w:ind w:left="-5" w:right="0"/>
        <w:rPr>
          <w:lang w:val="en-CA"/>
        </w:rPr>
      </w:pPr>
      <w:r w:rsidRPr="005C253E">
        <w:rPr>
          <w:lang w:val="en-CA"/>
        </w:rPr>
        <w:t>Transitional Provision</w:t>
      </w:r>
    </w:p>
    <w:p w14:paraId="011148F8" w14:textId="77777777" w:rsidR="00F43667" w:rsidRPr="005C253E" w:rsidRDefault="00000000">
      <w:pPr>
        <w:pStyle w:val="Heading2"/>
        <w:ind w:left="-5"/>
        <w:rPr>
          <w:lang w:val="en-CA"/>
        </w:rPr>
      </w:pPr>
      <w:r w:rsidRPr="005C253E">
        <w:rPr>
          <w:lang w:val="en-CA"/>
        </w:rPr>
        <w:t>Transition – rights and obligations retroactive to January 27, 2020</w:t>
      </w:r>
    </w:p>
    <w:p w14:paraId="0F28F05E" w14:textId="77777777" w:rsidR="00F43667" w:rsidRPr="005C253E" w:rsidRDefault="00000000">
      <w:pPr>
        <w:ind w:left="-5" w:right="253"/>
        <w:rPr>
          <w:lang w:val="en-CA"/>
        </w:rPr>
      </w:pPr>
      <w:proofErr w:type="gramStart"/>
      <w:r w:rsidRPr="005C253E">
        <w:rPr>
          <w:lang w:val="en-CA"/>
        </w:rPr>
        <w:t>3  (</w:t>
      </w:r>
      <w:proofErr w:type="gramEnd"/>
      <w:r w:rsidRPr="005C253E">
        <w:rPr>
          <w:lang w:val="en-CA"/>
        </w:rPr>
        <w:t>1) The employee may request and is entitled to leave under section 52.12 if, on the date section 52.12 of the Employment Standards Act came into force,</w:t>
      </w:r>
    </w:p>
    <w:p w14:paraId="309A0850" w14:textId="77777777" w:rsidR="00F43667" w:rsidRPr="005C253E" w:rsidRDefault="00000000">
      <w:pPr>
        <w:numPr>
          <w:ilvl w:val="0"/>
          <w:numId w:val="6"/>
        </w:numPr>
        <w:spacing w:after="381" w:line="259" w:lineRule="auto"/>
        <w:ind w:right="0" w:hanging="439"/>
        <w:rPr>
          <w:lang w:val="en-CA"/>
        </w:rPr>
      </w:pPr>
      <w:r w:rsidRPr="005C253E">
        <w:rPr>
          <w:lang w:val="en-CA"/>
        </w:rPr>
        <w:t>an employee was employed by an employer,</w:t>
      </w:r>
    </w:p>
    <w:p w14:paraId="203DB2F4" w14:textId="77777777" w:rsidR="00F43667" w:rsidRPr="005C253E" w:rsidRDefault="00000000">
      <w:pPr>
        <w:numPr>
          <w:ilvl w:val="0"/>
          <w:numId w:val="6"/>
        </w:numPr>
        <w:ind w:right="0" w:hanging="439"/>
        <w:rPr>
          <w:lang w:val="en-CA"/>
        </w:rPr>
      </w:pPr>
      <w:r w:rsidRPr="005C253E">
        <w:rPr>
          <w:lang w:val="en-CA"/>
        </w:rPr>
        <w:t xml:space="preserve">a circumstance described in section 52.12 (2) applied to </w:t>
      </w:r>
      <w:proofErr w:type="spellStart"/>
      <w:r w:rsidRPr="005C253E">
        <w:rPr>
          <w:lang w:val="en-CA"/>
        </w:rPr>
        <w:t>theemployee</w:t>
      </w:r>
      <w:proofErr w:type="spellEnd"/>
      <w:r w:rsidRPr="005C253E">
        <w:rPr>
          <w:lang w:val="en-CA"/>
        </w:rPr>
        <w:t>, and</w:t>
      </w:r>
    </w:p>
    <w:p w14:paraId="7A06FA37" w14:textId="77777777" w:rsidR="00F43667" w:rsidRPr="005C253E" w:rsidRDefault="00000000">
      <w:pPr>
        <w:numPr>
          <w:ilvl w:val="0"/>
          <w:numId w:val="6"/>
        </w:numPr>
        <w:ind w:right="0" w:hanging="439"/>
        <w:rPr>
          <w:lang w:val="en-CA"/>
        </w:rPr>
      </w:pPr>
      <w:r w:rsidRPr="005C253E">
        <w:rPr>
          <w:lang w:val="en-CA"/>
        </w:rPr>
        <w:t xml:space="preserve">that circumstance began before section 52.12 came into force but </w:t>
      </w:r>
      <w:proofErr w:type="spellStart"/>
      <w:r w:rsidRPr="005C253E">
        <w:rPr>
          <w:lang w:val="en-CA"/>
        </w:rPr>
        <w:t>onor</w:t>
      </w:r>
      <w:proofErr w:type="spellEnd"/>
      <w:r w:rsidRPr="005C253E">
        <w:rPr>
          <w:lang w:val="en-CA"/>
        </w:rPr>
        <w:t xml:space="preserve"> after January 27, 2020.</w:t>
      </w:r>
    </w:p>
    <w:p w14:paraId="78BA01AE" w14:textId="77777777" w:rsidR="00F43667" w:rsidRPr="005C253E" w:rsidRDefault="00000000">
      <w:pPr>
        <w:numPr>
          <w:ilvl w:val="0"/>
          <w:numId w:val="7"/>
        </w:numPr>
        <w:ind w:right="0"/>
        <w:rPr>
          <w:lang w:val="en-CA"/>
        </w:rPr>
      </w:pPr>
      <w:r w:rsidRPr="005C253E">
        <w:rPr>
          <w:lang w:val="en-CA"/>
        </w:rPr>
        <w:t xml:space="preserve">If an employer terminated an employee on or after January 27, </w:t>
      </w:r>
      <w:proofErr w:type="gramStart"/>
      <w:r w:rsidRPr="005C253E">
        <w:rPr>
          <w:lang w:val="en-CA"/>
        </w:rPr>
        <w:t>2020</w:t>
      </w:r>
      <w:proofErr w:type="gramEnd"/>
      <w:r w:rsidRPr="005C253E">
        <w:rPr>
          <w:lang w:val="en-CA"/>
        </w:rPr>
        <w:t xml:space="preserve"> but before section 52.12 of the Employment Standards Act came into force, due to a circumstance described in section 52.12 (2) applying to the employee, the employer must offer the employee re-employment in the same or a comparable position and, if the employee is re-employed, the employee's absence from employment following the termination is deemed to be a leave under section 52.12.</w:t>
      </w:r>
    </w:p>
    <w:p w14:paraId="12DF75D0" w14:textId="77777777" w:rsidR="00F43667" w:rsidRPr="005C253E" w:rsidRDefault="00000000">
      <w:pPr>
        <w:numPr>
          <w:ilvl w:val="0"/>
          <w:numId w:val="7"/>
        </w:numPr>
        <w:ind w:right="0"/>
        <w:rPr>
          <w:lang w:val="en-CA"/>
        </w:rPr>
      </w:pPr>
      <w:r w:rsidRPr="005C253E">
        <w:rPr>
          <w:lang w:val="en-CA"/>
        </w:rPr>
        <w:t xml:space="preserve">An employer's obligation under subsection (2) of this section does </w:t>
      </w:r>
      <w:proofErr w:type="spellStart"/>
      <w:r w:rsidRPr="005C253E">
        <w:rPr>
          <w:lang w:val="en-CA"/>
        </w:rPr>
        <w:t>notapply</w:t>
      </w:r>
      <w:proofErr w:type="spellEnd"/>
      <w:r w:rsidRPr="005C253E">
        <w:rPr>
          <w:lang w:val="en-CA"/>
        </w:rPr>
        <w:t xml:space="preserve"> if the situation that applied to the employee is one that was prescribed under section 52.12 (2) (f) of the Employment Standards Act after that section came into force.</w:t>
      </w:r>
    </w:p>
    <w:p w14:paraId="21B75AF2" w14:textId="77777777" w:rsidR="00F43667" w:rsidRPr="005C253E" w:rsidRDefault="00000000">
      <w:pPr>
        <w:numPr>
          <w:ilvl w:val="0"/>
          <w:numId w:val="7"/>
        </w:numPr>
        <w:spacing w:after="744"/>
        <w:ind w:right="0"/>
        <w:rPr>
          <w:lang w:val="en-CA"/>
        </w:rPr>
      </w:pPr>
      <w:r w:rsidRPr="005C253E">
        <w:rPr>
          <w:lang w:val="en-CA"/>
        </w:rPr>
        <w:lastRenderedPageBreak/>
        <w:t xml:space="preserve">An employer's obligation under subsection (2) of this section does </w:t>
      </w:r>
      <w:proofErr w:type="spellStart"/>
      <w:r w:rsidRPr="005C253E">
        <w:rPr>
          <w:lang w:val="en-CA"/>
        </w:rPr>
        <w:t>notapply</w:t>
      </w:r>
      <w:proofErr w:type="spellEnd"/>
      <w:r w:rsidRPr="005C253E">
        <w:rPr>
          <w:lang w:val="en-CA"/>
        </w:rPr>
        <w:t xml:space="preserve"> in connection with a person who was prescribed as an eligible person under section 52.12 (1) (c) of the Employment Standards Act after that section came into force.</w:t>
      </w:r>
    </w:p>
    <w:p w14:paraId="1228BA1A" w14:textId="77777777" w:rsidR="00F43667" w:rsidRPr="005C253E" w:rsidRDefault="00000000">
      <w:pPr>
        <w:pStyle w:val="Heading1"/>
        <w:ind w:left="-5"/>
        <w:rPr>
          <w:lang w:val="en-CA"/>
        </w:rPr>
      </w:pPr>
      <w:r w:rsidRPr="005C253E">
        <w:rPr>
          <w:lang w:val="en-CA"/>
        </w:rPr>
        <w:t>Policy Interpretation</w:t>
      </w:r>
    </w:p>
    <w:p w14:paraId="3F783629" w14:textId="77777777" w:rsidR="00F43667" w:rsidRPr="005C253E" w:rsidRDefault="00000000">
      <w:pPr>
        <w:pStyle w:val="Heading2"/>
        <w:ind w:left="-5"/>
        <w:rPr>
          <w:lang w:val="en-CA"/>
        </w:rPr>
      </w:pPr>
      <w:r w:rsidRPr="005C253E">
        <w:rPr>
          <w:lang w:val="en-CA"/>
        </w:rPr>
        <w:t>Subsection (1)</w:t>
      </w:r>
    </w:p>
    <w:p w14:paraId="01C29E03" w14:textId="77777777" w:rsidR="00F43667" w:rsidRPr="005C253E" w:rsidRDefault="00000000">
      <w:pPr>
        <w:ind w:left="-5" w:right="0"/>
        <w:rPr>
          <w:lang w:val="en-CA"/>
        </w:rPr>
      </w:pPr>
      <w:r w:rsidRPr="005C253E">
        <w:rPr>
          <w:lang w:val="en-CA"/>
        </w:rPr>
        <w:t>This subsection lists the eligible family members referred to in subsection (2)(d), on whose behalf employees are entitled to take this leave. It includes a child that the employee cares for as their parent or guardian, or through an agreement or court order. It also includes an adult child / foster child of an employee if the employee is responsible for their day-today care. This also includes:</w:t>
      </w:r>
    </w:p>
    <w:p w14:paraId="223487C6" w14:textId="77777777" w:rsidR="00F43667" w:rsidRPr="005C253E" w:rsidRDefault="00000000">
      <w:pPr>
        <w:spacing w:line="259" w:lineRule="auto"/>
        <w:ind w:left="610" w:right="0"/>
        <w:rPr>
          <w:lang w:val="en-CA"/>
        </w:rPr>
      </w:pPr>
      <w:r w:rsidRPr="005C253E">
        <w:rPr>
          <w:lang w:val="en-CA"/>
        </w:rPr>
        <w:t>Immediate family members</w:t>
      </w:r>
    </w:p>
    <w:p w14:paraId="544970A0" w14:textId="77777777" w:rsidR="00F43667" w:rsidRPr="005C253E" w:rsidRDefault="00000000">
      <w:pPr>
        <w:spacing w:after="81" w:line="259" w:lineRule="auto"/>
        <w:ind w:left="610" w:right="0"/>
        <w:rPr>
          <w:lang w:val="en-CA"/>
        </w:rPr>
      </w:pPr>
      <w:r w:rsidRPr="005C253E">
        <w:rPr>
          <w:lang w:val="en-CA"/>
        </w:rPr>
        <w:t>Individuals referred to in section 2 (a) or (b) of the Family Member</w:t>
      </w:r>
    </w:p>
    <w:p w14:paraId="207295B9" w14:textId="77777777" w:rsidR="00F43667" w:rsidRPr="005C253E" w:rsidRDefault="00000000">
      <w:pPr>
        <w:spacing w:after="141" w:line="259" w:lineRule="auto"/>
        <w:ind w:left="610" w:right="0"/>
        <w:rPr>
          <w:lang w:val="en-CA"/>
        </w:rPr>
      </w:pPr>
      <w:r w:rsidRPr="005C253E">
        <w:rPr>
          <w:lang w:val="en-CA"/>
        </w:rPr>
        <w:t>Regulation</w:t>
      </w:r>
    </w:p>
    <w:p w14:paraId="66E6ADC0" w14:textId="77777777" w:rsidR="00F43667" w:rsidRPr="005C253E" w:rsidRDefault="00000000">
      <w:pPr>
        <w:ind w:left="610" w:right="0"/>
        <w:rPr>
          <w:lang w:val="en-CA"/>
        </w:rPr>
      </w:pPr>
      <w:r w:rsidRPr="005C253E">
        <w:rPr>
          <w:lang w:val="en-CA"/>
        </w:rPr>
        <w:t>Individuals who require care and are considered close relatives (</w:t>
      </w:r>
      <w:proofErr w:type="gramStart"/>
      <w:r w:rsidRPr="005C253E">
        <w:rPr>
          <w:lang w:val="en-CA"/>
        </w:rPr>
        <w:t>whether or not</w:t>
      </w:r>
      <w:proofErr w:type="gramEnd"/>
      <w:r w:rsidRPr="005C253E">
        <w:rPr>
          <w:lang w:val="en-CA"/>
        </w:rPr>
        <w:t xml:space="preserve"> they are related by blood, adoption, marriage or common law partnership)</w:t>
      </w:r>
    </w:p>
    <w:p w14:paraId="3AA48CE5" w14:textId="77777777" w:rsidR="00F43667" w:rsidRPr="005C253E" w:rsidRDefault="00000000">
      <w:pPr>
        <w:pStyle w:val="Heading2"/>
        <w:ind w:left="-5"/>
        <w:rPr>
          <w:lang w:val="en-CA"/>
        </w:rPr>
      </w:pPr>
      <w:r w:rsidRPr="005C253E">
        <w:rPr>
          <w:lang w:val="en-CA"/>
        </w:rPr>
        <w:t>Subsection (2)</w:t>
      </w:r>
    </w:p>
    <w:p w14:paraId="55BE077B" w14:textId="77777777" w:rsidR="00F43667" w:rsidRPr="005C253E" w:rsidRDefault="00000000">
      <w:pPr>
        <w:ind w:left="-5" w:right="0"/>
        <w:rPr>
          <w:lang w:val="en-CA"/>
        </w:rPr>
      </w:pPr>
      <w:r w:rsidRPr="005C253E">
        <w:rPr>
          <w:lang w:val="en-CA"/>
        </w:rPr>
        <w:t>This subsection lists the various circumstances in which an employee is entitled to take a leave from work.</w:t>
      </w:r>
    </w:p>
    <w:p w14:paraId="7631CECD" w14:textId="77777777" w:rsidR="00F43667" w:rsidRDefault="00000000">
      <w:pPr>
        <w:numPr>
          <w:ilvl w:val="0"/>
          <w:numId w:val="8"/>
        </w:numPr>
        <w:spacing w:after="367" w:line="259" w:lineRule="auto"/>
        <w:ind w:right="0" w:hanging="440"/>
      </w:pPr>
      <w:proofErr w:type="spellStart"/>
      <w:r>
        <w:t>the</w:t>
      </w:r>
      <w:proofErr w:type="spellEnd"/>
      <w:r>
        <w:t xml:space="preserve"> </w:t>
      </w:r>
      <w:proofErr w:type="spellStart"/>
      <w:r>
        <w:t>employee</w:t>
      </w:r>
      <w:proofErr w:type="spellEnd"/>
      <w:r>
        <w:t xml:space="preserve"> has:</w:t>
      </w:r>
    </w:p>
    <w:p w14:paraId="6FD7757F" w14:textId="77777777" w:rsidR="00F43667" w:rsidRDefault="00000000">
      <w:pPr>
        <w:spacing w:after="141" w:line="259" w:lineRule="auto"/>
        <w:ind w:left="610" w:right="0"/>
      </w:pPr>
      <w:proofErr w:type="spellStart"/>
      <w:r>
        <w:t>been</w:t>
      </w:r>
      <w:proofErr w:type="spellEnd"/>
      <w:r>
        <w:t xml:space="preserve"> </w:t>
      </w:r>
      <w:proofErr w:type="spellStart"/>
      <w:r>
        <w:t>diagnosed</w:t>
      </w:r>
      <w:proofErr w:type="spellEnd"/>
      <w:r>
        <w:t xml:space="preserve"> </w:t>
      </w:r>
      <w:proofErr w:type="spellStart"/>
      <w:r>
        <w:t>with</w:t>
      </w:r>
      <w:proofErr w:type="spellEnd"/>
      <w:r>
        <w:t xml:space="preserve"> COVID-19; and</w:t>
      </w:r>
    </w:p>
    <w:p w14:paraId="37C3800C" w14:textId="77777777" w:rsidR="00F43667" w:rsidRPr="005C253E" w:rsidRDefault="00000000">
      <w:pPr>
        <w:ind w:left="610" w:right="0"/>
        <w:rPr>
          <w:lang w:val="en-CA"/>
        </w:rPr>
      </w:pPr>
      <w:r w:rsidRPr="005C253E">
        <w:rPr>
          <w:lang w:val="en-CA"/>
        </w:rPr>
        <w:t>is acting under instructions from their doctor, a nurse or other medical health officer.</w:t>
      </w:r>
    </w:p>
    <w:p w14:paraId="62143063" w14:textId="77777777" w:rsidR="00F43667" w:rsidRDefault="00000000">
      <w:pPr>
        <w:numPr>
          <w:ilvl w:val="0"/>
          <w:numId w:val="8"/>
        </w:numPr>
        <w:ind w:right="0" w:hanging="440"/>
      </w:pPr>
      <w:r w:rsidRPr="005C253E">
        <w:rPr>
          <w:lang w:val="en-CA"/>
        </w:rPr>
        <w:lastRenderedPageBreak/>
        <w:t xml:space="preserve">the employee is in quarantine or self-isolation in accordance </w:t>
      </w:r>
      <w:proofErr w:type="spellStart"/>
      <w:r w:rsidRPr="005C253E">
        <w:rPr>
          <w:lang w:val="en-CA"/>
        </w:rPr>
        <w:t>withorders</w:t>
      </w:r>
      <w:proofErr w:type="spellEnd"/>
      <w:r w:rsidRPr="005C253E">
        <w:rPr>
          <w:lang w:val="en-CA"/>
        </w:rPr>
        <w:t xml:space="preserve"> or guidelines from various public agencies. </w:t>
      </w:r>
      <w:r>
        <w:t xml:space="preserve">See </w:t>
      </w:r>
      <w:hyperlink r:id="rId7">
        <w:proofErr w:type="spellStart"/>
        <w:r>
          <w:rPr>
            <w:color w:val="0066CC"/>
          </w:rPr>
          <w:t>WorkSafeBC</w:t>
        </w:r>
        <w:proofErr w:type="spellEnd"/>
      </w:hyperlink>
      <w:hyperlink r:id="rId8">
        <w:r>
          <w:t xml:space="preserve"> </w:t>
        </w:r>
      </w:hyperlink>
      <w:r>
        <w:t xml:space="preserve">in </w:t>
      </w:r>
      <w:proofErr w:type="spellStart"/>
      <w:r>
        <w:t>addition</w:t>
      </w:r>
      <w:proofErr w:type="spellEnd"/>
      <w:r>
        <w:t xml:space="preserve"> </w:t>
      </w:r>
      <w:proofErr w:type="spellStart"/>
      <w:r>
        <w:t>to</w:t>
      </w:r>
      <w:proofErr w:type="spellEnd"/>
      <w:r>
        <w:t xml:space="preserve"> </w:t>
      </w:r>
      <w:proofErr w:type="spellStart"/>
      <w:r>
        <w:t>the</w:t>
      </w:r>
      <w:proofErr w:type="spellEnd"/>
      <w:r>
        <w:t xml:space="preserve"> </w:t>
      </w:r>
      <w:proofErr w:type="spellStart"/>
      <w:r>
        <w:t>following</w:t>
      </w:r>
      <w:proofErr w:type="spellEnd"/>
      <w:r>
        <w:t xml:space="preserve"> agencies:  </w:t>
      </w:r>
    </w:p>
    <w:p w14:paraId="3B91329D" w14:textId="77777777" w:rsidR="00F43667" w:rsidRPr="005C253E" w:rsidRDefault="00000000">
      <w:pPr>
        <w:spacing w:after="374" w:line="265" w:lineRule="auto"/>
        <w:ind w:left="595" w:right="0"/>
        <w:rPr>
          <w:lang w:val="en-CA"/>
        </w:rPr>
      </w:pPr>
      <w:hyperlink r:id="rId9">
        <w:r w:rsidRPr="005C253E">
          <w:rPr>
            <w:color w:val="0066CC"/>
            <w:lang w:val="en-CA"/>
          </w:rPr>
          <w:t>The Office of the Provincial Health Officer</w:t>
        </w:r>
      </w:hyperlink>
    </w:p>
    <w:p w14:paraId="4C4F730C" w14:textId="77777777" w:rsidR="00F43667" w:rsidRPr="005C253E" w:rsidRDefault="00000000">
      <w:pPr>
        <w:ind w:left="-5" w:right="0"/>
        <w:rPr>
          <w:lang w:val="en-CA"/>
        </w:rPr>
      </w:pPr>
      <w:r w:rsidRPr="005C253E">
        <w:rPr>
          <w:lang w:val="en-CA"/>
        </w:rPr>
        <w:t xml:space="preserve">Bonnie Henry is B.C.’s provincial health officer. She has issued an </w:t>
      </w:r>
      <w:hyperlink r:id="rId10">
        <w:r w:rsidRPr="005C253E">
          <w:rPr>
            <w:color w:val="0066CC"/>
            <w:lang w:val="en-CA"/>
          </w:rPr>
          <w:t xml:space="preserve">order </w:t>
        </w:r>
      </w:hyperlink>
      <w:r w:rsidRPr="005C253E">
        <w:rPr>
          <w:lang w:val="en-CA"/>
        </w:rPr>
        <w:t xml:space="preserve">requiring travellers who entered or returned to B.C. after March 12 to </w:t>
      </w:r>
      <w:proofErr w:type="spellStart"/>
      <w:r w:rsidRPr="005C253E">
        <w:rPr>
          <w:lang w:val="en-CA"/>
        </w:rPr>
        <w:t>selfisolate</w:t>
      </w:r>
      <w:proofErr w:type="spellEnd"/>
      <w:r w:rsidRPr="005C253E">
        <w:rPr>
          <w:lang w:val="en-CA"/>
        </w:rPr>
        <w:t xml:space="preserve"> for 14 days. The order contains provisions for when you may leave your home. The order contains different provisions for essential workers.</w:t>
      </w:r>
    </w:p>
    <w:p w14:paraId="1EFD6E2D" w14:textId="77777777" w:rsidR="00F43667" w:rsidRPr="005C253E" w:rsidRDefault="00000000">
      <w:pPr>
        <w:spacing w:after="359" w:line="265" w:lineRule="auto"/>
        <w:ind w:left="595" w:right="0"/>
        <w:rPr>
          <w:lang w:val="en-CA"/>
        </w:rPr>
      </w:pPr>
      <w:hyperlink r:id="rId11">
        <w:r w:rsidRPr="005C253E">
          <w:rPr>
            <w:color w:val="0066CC"/>
            <w:lang w:val="en-CA"/>
          </w:rPr>
          <w:t>Quarantine Act (Canada)</w:t>
        </w:r>
      </w:hyperlink>
    </w:p>
    <w:p w14:paraId="7B786D84" w14:textId="77777777" w:rsidR="00F43667" w:rsidRPr="005C253E" w:rsidRDefault="00000000">
      <w:pPr>
        <w:ind w:left="-5" w:right="0"/>
        <w:rPr>
          <w:lang w:val="en-CA"/>
        </w:rPr>
      </w:pPr>
      <w:r w:rsidRPr="005C253E">
        <w:rPr>
          <w:lang w:val="en-CA"/>
        </w:rPr>
        <w:t xml:space="preserve">On March 18, </w:t>
      </w:r>
      <w:proofErr w:type="gramStart"/>
      <w:r w:rsidRPr="005C253E">
        <w:rPr>
          <w:lang w:val="en-CA"/>
        </w:rPr>
        <w:t>2020</w:t>
      </w:r>
      <w:proofErr w:type="gramEnd"/>
      <w:r w:rsidRPr="005C253E">
        <w:rPr>
          <w:lang w:val="en-CA"/>
        </w:rPr>
        <w:t xml:space="preserve"> the federal government announced restrictions on travellers entering Canada, pursuant to the Quarantine Act</w:t>
      </w:r>
      <w:r w:rsidRPr="005C253E">
        <w:rPr>
          <w:i/>
          <w:lang w:val="en-CA"/>
        </w:rPr>
        <w:t xml:space="preserve">. </w:t>
      </w:r>
      <w:r w:rsidRPr="005C253E">
        <w:rPr>
          <w:lang w:val="en-CA"/>
        </w:rPr>
        <w:t>This includes measures like restricting traffic at the Canada-U.S.A. border and various airports, screening travellers entering and exiting Canada and refusing entry. As of March 26, 2020, all travellers returning to Canada (excluding essential workers) are subject to a mandatory 14-day isolation period.</w:t>
      </w:r>
    </w:p>
    <w:p w14:paraId="560E517F" w14:textId="77777777" w:rsidR="00F43667" w:rsidRPr="005C253E" w:rsidRDefault="00000000">
      <w:pPr>
        <w:spacing w:after="374" w:line="265" w:lineRule="auto"/>
        <w:ind w:left="595" w:right="0"/>
        <w:rPr>
          <w:lang w:val="en-CA"/>
        </w:rPr>
      </w:pPr>
      <w:hyperlink r:id="rId12">
        <w:r w:rsidRPr="005C253E">
          <w:rPr>
            <w:color w:val="0066CC"/>
            <w:lang w:val="en-CA"/>
          </w:rPr>
          <w:t>B.C. Centre for Disease Control</w:t>
        </w:r>
      </w:hyperlink>
    </w:p>
    <w:p w14:paraId="7E594861" w14:textId="77777777" w:rsidR="00F43667" w:rsidRPr="005C253E" w:rsidRDefault="00000000">
      <w:pPr>
        <w:spacing w:after="366" w:line="259" w:lineRule="auto"/>
        <w:ind w:left="-5" w:right="0"/>
        <w:rPr>
          <w:lang w:val="en-CA"/>
        </w:rPr>
      </w:pPr>
      <w:r w:rsidRPr="005C253E">
        <w:rPr>
          <w:lang w:val="en-CA"/>
        </w:rPr>
        <w:t xml:space="preserve">Find information on what to do </w:t>
      </w:r>
      <w:hyperlink r:id="rId13">
        <w:r w:rsidRPr="005C253E">
          <w:rPr>
            <w:color w:val="0066CC"/>
            <w:lang w:val="en-CA"/>
          </w:rPr>
          <w:t>if you are sick</w:t>
        </w:r>
      </w:hyperlink>
      <w:hyperlink r:id="rId14">
        <w:r w:rsidRPr="005C253E">
          <w:rPr>
            <w:lang w:val="en-CA"/>
          </w:rPr>
          <w:t xml:space="preserve"> </w:t>
        </w:r>
      </w:hyperlink>
    </w:p>
    <w:p w14:paraId="423AA9DF" w14:textId="77777777" w:rsidR="00F43667" w:rsidRPr="005C253E" w:rsidRDefault="00000000">
      <w:pPr>
        <w:spacing w:after="359" w:line="265" w:lineRule="auto"/>
        <w:ind w:left="595" w:right="0"/>
        <w:rPr>
          <w:lang w:val="en-CA"/>
        </w:rPr>
      </w:pPr>
      <w:hyperlink r:id="rId15">
        <w:r w:rsidRPr="005C253E">
          <w:rPr>
            <w:color w:val="0066CC"/>
            <w:lang w:val="en-CA"/>
          </w:rPr>
          <w:t>WorkSafeBC</w:t>
        </w:r>
      </w:hyperlink>
    </w:p>
    <w:p w14:paraId="5F93BAEF" w14:textId="77777777" w:rsidR="00F43667" w:rsidRPr="005C253E" w:rsidRDefault="00000000">
      <w:pPr>
        <w:spacing w:after="359" w:line="265" w:lineRule="auto"/>
        <w:ind w:right="0"/>
        <w:rPr>
          <w:lang w:val="en-CA"/>
        </w:rPr>
      </w:pPr>
      <w:r w:rsidRPr="005C253E">
        <w:rPr>
          <w:lang w:val="en-CA"/>
        </w:rPr>
        <w:t xml:space="preserve">Find information for </w:t>
      </w:r>
      <w:hyperlink r:id="rId16">
        <w:r w:rsidRPr="005C253E">
          <w:rPr>
            <w:color w:val="0066CC"/>
            <w:lang w:val="en-CA"/>
          </w:rPr>
          <w:t>employers and businesses</w:t>
        </w:r>
      </w:hyperlink>
    </w:p>
    <w:p w14:paraId="41774462" w14:textId="77777777" w:rsidR="00F43667" w:rsidRDefault="00000000">
      <w:pPr>
        <w:spacing w:after="383" w:line="265" w:lineRule="auto"/>
        <w:ind w:left="595" w:right="0"/>
      </w:pPr>
      <w:hyperlink r:id="rId17">
        <w:r>
          <w:rPr>
            <w:color w:val="0066CC"/>
          </w:rPr>
          <w:t xml:space="preserve">Public Health Agency </w:t>
        </w:r>
        <w:proofErr w:type="spellStart"/>
        <w:r>
          <w:rPr>
            <w:color w:val="0066CC"/>
          </w:rPr>
          <w:t>of</w:t>
        </w:r>
        <w:proofErr w:type="spellEnd"/>
        <w:r>
          <w:rPr>
            <w:color w:val="0066CC"/>
          </w:rPr>
          <w:t xml:space="preserve"> Canada</w:t>
        </w:r>
      </w:hyperlink>
    </w:p>
    <w:p w14:paraId="17872A1D" w14:textId="77777777" w:rsidR="00F43667" w:rsidRPr="005C253E" w:rsidRDefault="00000000">
      <w:pPr>
        <w:numPr>
          <w:ilvl w:val="0"/>
          <w:numId w:val="9"/>
        </w:numPr>
        <w:ind w:right="0" w:hanging="360"/>
        <w:rPr>
          <w:lang w:val="en-CA"/>
        </w:rPr>
      </w:pPr>
      <w:r w:rsidRPr="005C253E">
        <w:rPr>
          <w:lang w:val="en-CA"/>
        </w:rPr>
        <w:t xml:space="preserve">the employer asks the employee to stay home from work due </w:t>
      </w:r>
      <w:proofErr w:type="spellStart"/>
      <w:r w:rsidRPr="005C253E">
        <w:rPr>
          <w:lang w:val="en-CA"/>
        </w:rPr>
        <w:t>toconcerns</w:t>
      </w:r>
      <w:proofErr w:type="spellEnd"/>
      <w:r w:rsidRPr="005C253E">
        <w:rPr>
          <w:lang w:val="en-CA"/>
        </w:rPr>
        <w:t xml:space="preserve"> about the employee’s exposure to others.</w:t>
      </w:r>
    </w:p>
    <w:p w14:paraId="37674B17" w14:textId="77777777" w:rsidR="00F43667" w:rsidRPr="005C253E" w:rsidRDefault="00000000">
      <w:pPr>
        <w:numPr>
          <w:ilvl w:val="0"/>
          <w:numId w:val="9"/>
        </w:numPr>
        <w:ind w:right="0" w:hanging="360"/>
        <w:rPr>
          <w:lang w:val="en-CA"/>
        </w:rPr>
      </w:pPr>
      <w:r w:rsidRPr="005C253E">
        <w:rPr>
          <w:lang w:val="en-CA"/>
        </w:rPr>
        <w:t xml:space="preserve">the employee is providing care to an eligible person as set out </w:t>
      </w:r>
      <w:proofErr w:type="spellStart"/>
      <w:r w:rsidRPr="005C253E">
        <w:rPr>
          <w:lang w:val="en-CA"/>
        </w:rPr>
        <w:t>insubsection</w:t>
      </w:r>
      <w:proofErr w:type="spellEnd"/>
      <w:r w:rsidRPr="005C253E">
        <w:rPr>
          <w:lang w:val="en-CA"/>
        </w:rPr>
        <w:t xml:space="preserve"> (1) above, including because of the closure of a school or daycare.</w:t>
      </w:r>
    </w:p>
    <w:p w14:paraId="10B87FCF" w14:textId="77777777" w:rsidR="00F43667" w:rsidRPr="005C253E" w:rsidRDefault="00000000">
      <w:pPr>
        <w:numPr>
          <w:ilvl w:val="0"/>
          <w:numId w:val="9"/>
        </w:numPr>
        <w:ind w:right="0" w:hanging="360"/>
        <w:rPr>
          <w:lang w:val="en-CA"/>
        </w:rPr>
      </w:pPr>
      <w:r w:rsidRPr="005C253E">
        <w:rPr>
          <w:lang w:val="en-CA"/>
        </w:rPr>
        <w:lastRenderedPageBreak/>
        <w:t xml:space="preserve">the employee is outside the province and cannot return because </w:t>
      </w:r>
      <w:proofErr w:type="spellStart"/>
      <w:r w:rsidRPr="005C253E">
        <w:rPr>
          <w:lang w:val="en-CA"/>
        </w:rPr>
        <w:t>oftravel</w:t>
      </w:r>
      <w:proofErr w:type="spellEnd"/>
      <w:r w:rsidRPr="005C253E">
        <w:rPr>
          <w:lang w:val="en-CA"/>
        </w:rPr>
        <w:t xml:space="preserve"> or border restrictions.</w:t>
      </w:r>
    </w:p>
    <w:p w14:paraId="110BE27F" w14:textId="77777777" w:rsidR="00F43667" w:rsidRPr="005C253E" w:rsidRDefault="00000000">
      <w:pPr>
        <w:numPr>
          <w:ilvl w:val="0"/>
          <w:numId w:val="9"/>
        </w:numPr>
        <w:spacing w:after="381" w:line="259" w:lineRule="auto"/>
        <w:ind w:right="0" w:hanging="360"/>
        <w:rPr>
          <w:lang w:val="en-CA"/>
        </w:rPr>
      </w:pPr>
      <w:r w:rsidRPr="005C253E">
        <w:rPr>
          <w:lang w:val="en-CA"/>
        </w:rPr>
        <w:t>the employee is in a prescribed situation.</w:t>
      </w:r>
    </w:p>
    <w:p w14:paraId="0FFCE1C1" w14:textId="77777777" w:rsidR="00F43667" w:rsidRPr="005C253E" w:rsidRDefault="00000000">
      <w:pPr>
        <w:ind w:left="-5" w:right="0"/>
        <w:rPr>
          <w:lang w:val="en-CA"/>
        </w:rPr>
      </w:pPr>
      <w:r w:rsidRPr="005C253E">
        <w:rPr>
          <w:lang w:val="en-CA"/>
        </w:rPr>
        <w:t>Section 45.03 of the Employment Standards Regulation defines a prescribed situation as the following:</w:t>
      </w:r>
    </w:p>
    <w:p w14:paraId="736D64C1" w14:textId="77777777" w:rsidR="00F43667" w:rsidRPr="005C253E" w:rsidRDefault="00000000">
      <w:pPr>
        <w:spacing w:after="57"/>
        <w:ind w:left="610" w:right="0"/>
        <w:rPr>
          <w:lang w:val="en-CA"/>
        </w:rPr>
      </w:pPr>
      <w:r w:rsidRPr="005C253E">
        <w:rPr>
          <w:lang w:val="en-CA"/>
        </w:rPr>
        <w:t>In the opinion of a medical professional, the employee is more susceptible to COVID-19 because of an underlying condition, treatment they are undergoing, or other illness. The employee also needs to receive the Canada recovery sickness benefit under the Canada Recovery Benefits Act for the leave.</w:t>
      </w:r>
    </w:p>
    <w:p w14:paraId="46BF306E" w14:textId="77777777" w:rsidR="00F43667" w:rsidRPr="005C253E" w:rsidRDefault="00000000">
      <w:pPr>
        <w:spacing w:after="0"/>
        <w:ind w:left="610" w:right="0"/>
        <w:rPr>
          <w:lang w:val="en-CA"/>
        </w:rPr>
      </w:pPr>
      <w:r w:rsidRPr="005C253E">
        <w:rPr>
          <w:lang w:val="en-CA"/>
        </w:rPr>
        <w:t>The employee requires leave to receive a COVID-19 vaccine or to assist a dependant who is receiving a COVID-19 vaccine. A "dependant" includes a person:</w:t>
      </w:r>
    </w:p>
    <w:p w14:paraId="2FB1D097" w14:textId="77777777" w:rsidR="00F43667" w:rsidRPr="005C253E" w:rsidRDefault="00000000">
      <w:pPr>
        <w:spacing w:after="141" w:line="259" w:lineRule="auto"/>
        <w:ind w:left="1210" w:right="0"/>
        <w:rPr>
          <w:lang w:val="en-CA"/>
        </w:rPr>
      </w:pPr>
      <w:r w:rsidRPr="005C253E">
        <w:rPr>
          <w:lang w:val="en-CA"/>
        </w:rPr>
        <w:t>Defined in subsection (1) (a) or (b) of this section</w:t>
      </w:r>
    </w:p>
    <w:p w14:paraId="539C0885" w14:textId="77777777" w:rsidR="00F43667" w:rsidRPr="005C253E" w:rsidRDefault="00000000">
      <w:pPr>
        <w:spacing w:after="81" w:line="259" w:lineRule="auto"/>
        <w:ind w:left="0" w:right="408" w:firstLine="0"/>
        <w:jc w:val="right"/>
        <w:rPr>
          <w:lang w:val="en-CA"/>
        </w:rPr>
      </w:pPr>
      <w:r w:rsidRPr="005C253E">
        <w:rPr>
          <w:lang w:val="en-CA"/>
        </w:rPr>
        <w:t>Prescribed under section 45.02 of the Employment Standards</w:t>
      </w:r>
    </w:p>
    <w:p w14:paraId="23FFC417" w14:textId="77777777" w:rsidR="00F43667" w:rsidRPr="005C253E" w:rsidRDefault="00000000">
      <w:pPr>
        <w:spacing w:line="259" w:lineRule="auto"/>
        <w:ind w:left="1210" w:right="0"/>
        <w:rPr>
          <w:lang w:val="en-CA"/>
        </w:rPr>
      </w:pPr>
      <w:r w:rsidRPr="005C253E">
        <w:rPr>
          <w:lang w:val="en-CA"/>
        </w:rPr>
        <w:t>Regulation</w:t>
      </w:r>
    </w:p>
    <w:p w14:paraId="26125DCE" w14:textId="77777777" w:rsidR="00F43667" w:rsidRPr="005C253E" w:rsidRDefault="00000000">
      <w:pPr>
        <w:spacing w:after="56"/>
        <w:ind w:left="1210" w:right="0"/>
        <w:rPr>
          <w:lang w:val="en-CA"/>
        </w:rPr>
      </w:pPr>
      <w:r w:rsidRPr="005C253E">
        <w:rPr>
          <w:lang w:val="en-CA"/>
        </w:rPr>
        <w:t>Unable to obtain the necessities of life because of illness, disability or another reason</w:t>
      </w:r>
    </w:p>
    <w:p w14:paraId="29A56B33" w14:textId="77777777" w:rsidR="00F43667" w:rsidRPr="005C253E" w:rsidRDefault="00000000">
      <w:pPr>
        <w:spacing w:after="381" w:line="259" w:lineRule="auto"/>
        <w:ind w:left="1210" w:right="0"/>
        <w:rPr>
          <w:lang w:val="en-CA"/>
        </w:rPr>
      </w:pPr>
      <w:r w:rsidRPr="005C253E">
        <w:rPr>
          <w:lang w:val="en-CA"/>
        </w:rPr>
        <w:t>Under the daily care and control of the employee</w:t>
      </w:r>
    </w:p>
    <w:p w14:paraId="4A0E4251" w14:textId="77777777" w:rsidR="00F43667" w:rsidRPr="005C253E" w:rsidRDefault="00000000">
      <w:pPr>
        <w:ind w:left="-5" w:right="0"/>
        <w:rPr>
          <w:lang w:val="en-CA"/>
        </w:rPr>
      </w:pPr>
      <w:r w:rsidRPr="005C253E">
        <w:rPr>
          <w:lang w:val="en-CA"/>
        </w:rPr>
        <w:t xml:space="preserve">An employee required to take leave to receive a COVID-19 vaccine on or after April 19, 2021, is entitled to paid leave under </w:t>
      </w:r>
      <w:hyperlink r:id="rId18">
        <w:r w:rsidRPr="005C253E">
          <w:rPr>
            <w:color w:val="0066CC"/>
            <w:lang w:val="en-CA"/>
          </w:rPr>
          <w:t xml:space="preserve">section 52.13 Leave for </w:t>
        </w:r>
      </w:hyperlink>
      <w:hyperlink r:id="rId19">
        <w:r w:rsidRPr="005C253E">
          <w:rPr>
            <w:color w:val="0066CC"/>
            <w:lang w:val="en-CA"/>
          </w:rPr>
          <w:t>COVID-19 vaccination</w:t>
        </w:r>
      </w:hyperlink>
      <w:r w:rsidRPr="005C253E">
        <w:rPr>
          <w:lang w:val="en-CA"/>
        </w:rPr>
        <w:t>.</w:t>
      </w:r>
    </w:p>
    <w:p w14:paraId="2012FF82" w14:textId="77777777" w:rsidR="00F43667" w:rsidRPr="005C253E" w:rsidRDefault="00000000">
      <w:pPr>
        <w:pStyle w:val="Heading2"/>
        <w:ind w:left="-5"/>
        <w:rPr>
          <w:lang w:val="en-CA"/>
        </w:rPr>
      </w:pPr>
      <w:r w:rsidRPr="005C253E">
        <w:rPr>
          <w:lang w:val="en-CA"/>
        </w:rPr>
        <w:t>Subsection (3)</w:t>
      </w:r>
    </w:p>
    <w:p w14:paraId="13E0EF27" w14:textId="77777777" w:rsidR="00F43667" w:rsidRPr="005C253E" w:rsidRDefault="00000000">
      <w:pPr>
        <w:ind w:left="-5" w:right="0"/>
        <w:rPr>
          <w:lang w:val="en-CA"/>
        </w:rPr>
      </w:pPr>
      <w:r w:rsidRPr="005C253E">
        <w:rPr>
          <w:lang w:val="en-CA"/>
        </w:rPr>
        <w:t xml:space="preserve">The employee is entitled to remain on leave </w:t>
      </w:r>
      <w:proofErr w:type="gramStart"/>
      <w:r w:rsidRPr="005C253E">
        <w:rPr>
          <w:lang w:val="en-CA"/>
        </w:rPr>
        <w:t>as long as</w:t>
      </w:r>
      <w:proofErr w:type="gramEnd"/>
      <w:r w:rsidRPr="005C253E">
        <w:rPr>
          <w:lang w:val="en-CA"/>
        </w:rPr>
        <w:t xml:space="preserve"> the circumstances referred to in subsection (2) continue to apply.</w:t>
      </w:r>
    </w:p>
    <w:p w14:paraId="3743653D" w14:textId="77777777" w:rsidR="00F43667" w:rsidRPr="005C253E" w:rsidRDefault="00000000">
      <w:pPr>
        <w:pStyle w:val="Heading2"/>
        <w:ind w:left="-5"/>
        <w:rPr>
          <w:lang w:val="en-CA"/>
        </w:rPr>
      </w:pPr>
      <w:r w:rsidRPr="005C253E">
        <w:rPr>
          <w:lang w:val="en-CA"/>
        </w:rPr>
        <w:lastRenderedPageBreak/>
        <w:t>Subsection (4)</w:t>
      </w:r>
    </w:p>
    <w:p w14:paraId="2F8FA63C" w14:textId="77777777" w:rsidR="00F43667" w:rsidRPr="005C253E" w:rsidRDefault="00000000">
      <w:pPr>
        <w:ind w:left="-5" w:right="0"/>
        <w:rPr>
          <w:lang w:val="en-CA"/>
        </w:rPr>
      </w:pPr>
      <w:r w:rsidRPr="005C253E">
        <w:rPr>
          <w:lang w:val="en-CA"/>
        </w:rPr>
        <w:t>If the employer asks, the employee must provide enough of an explanation to reasonably show that the employee’s leave falls within the circumstances set out in subsection (2).</w:t>
      </w:r>
    </w:p>
    <w:p w14:paraId="34E913CE" w14:textId="77777777" w:rsidR="00F43667" w:rsidRPr="005C253E" w:rsidRDefault="00000000">
      <w:pPr>
        <w:pStyle w:val="Heading2"/>
        <w:ind w:left="-5"/>
        <w:rPr>
          <w:lang w:val="en-CA"/>
        </w:rPr>
      </w:pPr>
      <w:r w:rsidRPr="005C253E">
        <w:rPr>
          <w:lang w:val="en-CA"/>
        </w:rPr>
        <w:t>Subsection (5)</w:t>
      </w:r>
    </w:p>
    <w:p w14:paraId="6CA98EAA" w14:textId="77777777" w:rsidR="00F43667" w:rsidRPr="005C253E" w:rsidRDefault="00000000">
      <w:pPr>
        <w:ind w:left="-5" w:right="0"/>
        <w:rPr>
          <w:lang w:val="en-CA"/>
        </w:rPr>
      </w:pPr>
      <w:r w:rsidRPr="005C253E">
        <w:rPr>
          <w:lang w:val="en-CA"/>
        </w:rPr>
        <w:t xml:space="preserve">An employer cannot request a doctor’s </w:t>
      </w:r>
      <w:proofErr w:type="gramStart"/>
      <w:r w:rsidRPr="005C253E">
        <w:rPr>
          <w:lang w:val="en-CA"/>
        </w:rPr>
        <w:t>note</w:t>
      </w:r>
      <w:proofErr w:type="gramEnd"/>
      <w:r w:rsidRPr="005C253E">
        <w:rPr>
          <w:lang w:val="en-CA"/>
        </w:rPr>
        <w:t xml:space="preserve"> and an employee is not required to provide one.</w:t>
      </w:r>
    </w:p>
    <w:p w14:paraId="3FD2FEE0" w14:textId="77777777" w:rsidR="00F43667" w:rsidRPr="005C253E" w:rsidRDefault="00000000">
      <w:pPr>
        <w:pStyle w:val="Heading2"/>
        <w:ind w:left="-5"/>
        <w:rPr>
          <w:lang w:val="en-CA"/>
        </w:rPr>
      </w:pPr>
      <w:r w:rsidRPr="005C253E">
        <w:rPr>
          <w:lang w:val="en-CA"/>
        </w:rPr>
        <w:t>Transitional provisions</w:t>
      </w:r>
    </w:p>
    <w:p w14:paraId="1C88BF9A" w14:textId="77777777" w:rsidR="00F43667" w:rsidRPr="005C253E" w:rsidRDefault="00000000">
      <w:pPr>
        <w:ind w:left="-5" w:right="0"/>
        <w:rPr>
          <w:lang w:val="en-CA"/>
        </w:rPr>
      </w:pPr>
      <w:r w:rsidRPr="005C253E">
        <w:rPr>
          <w:lang w:val="en-CA"/>
        </w:rPr>
        <w:t>Section 52.12 came into force on March 23, 2020. It applies retroactively to circumstances that began on or after January 27, 2020, the date of B.C.’s first presumptive case of COVID-19.</w:t>
      </w:r>
    </w:p>
    <w:p w14:paraId="452B43D2" w14:textId="77777777" w:rsidR="00F43667" w:rsidRPr="005C253E" w:rsidRDefault="00000000">
      <w:pPr>
        <w:ind w:left="-5" w:right="0"/>
        <w:rPr>
          <w:lang w:val="en-CA"/>
        </w:rPr>
      </w:pPr>
      <w:r w:rsidRPr="005C253E">
        <w:rPr>
          <w:lang w:val="en-CA"/>
        </w:rPr>
        <w:t xml:space="preserve">If an employer terminated an employee between January 27, </w:t>
      </w:r>
      <w:proofErr w:type="gramStart"/>
      <w:r w:rsidRPr="005C253E">
        <w:rPr>
          <w:lang w:val="en-CA"/>
        </w:rPr>
        <w:t>2020</w:t>
      </w:r>
      <w:proofErr w:type="gramEnd"/>
      <w:r w:rsidRPr="005C253E">
        <w:rPr>
          <w:lang w:val="en-CA"/>
        </w:rPr>
        <w:t xml:space="preserve"> and March 23, 2020, the employer must offer re-instatement in the same or a comparable position. If the employee is re-employed, the employee’s absence after the date of the termination will be deemed a leave under this section.</w:t>
      </w:r>
    </w:p>
    <w:p w14:paraId="27D5B711" w14:textId="77777777" w:rsidR="00F43667" w:rsidRPr="005C253E" w:rsidRDefault="00000000">
      <w:pPr>
        <w:pStyle w:val="Heading2"/>
        <w:ind w:left="-5"/>
        <w:rPr>
          <w:lang w:val="en-CA"/>
        </w:rPr>
      </w:pPr>
      <w:r w:rsidRPr="005C253E">
        <w:rPr>
          <w:lang w:val="en-CA"/>
        </w:rPr>
        <w:t>Terms and conditions of employment protected</w:t>
      </w:r>
    </w:p>
    <w:p w14:paraId="4CDCD09B" w14:textId="77777777" w:rsidR="00F43667" w:rsidRPr="005C253E" w:rsidRDefault="00000000">
      <w:pPr>
        <w:ind w:left="-5" w:right="0"/>
        <w:rPr>
          <w:lang w:val="en-CA"/>
        </w:rPr>
      </w:pPr>
      <w:r w:rsidRPr="005C253E">
        <w:rPr>
          <w:lang w:val="en-CA"/>
        </w:rPr>
        <w:t xml:space="preserve">Section 54 provides that an employer cannot terminate an employee or change a condition of employment without the employee's written consent </w:t>
      </w:r>
      <w:proofErr w:type="gramStart"/>
      <w:r w:rsidRPr="005C253E">
        <w:rPr>
          <w:lang w:val="en-CA"/>
        </w:rPr>
        <w:t>as a result of</w:t>
      </w:r>
      <w:proofErr w:type="gramEnd"/>
      <w:r w:rsidRPr="005C253E">
        <w:rPr>
          <w:lang w:val="en-CA"/>
        </w:rPr>
        <w:t xml:space="preserve"> a leave under this Part. See also s.56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4E3BA472" w14:textId="77777777" w:rsidR="00F43667" w:rsidRPr="005C253E" w:rsidRDefault="00000000">
      <w:pPr>
        <w:ind w:left="-5" w:right="0"/>
        <w:rPr>
          <w:lang w:val="en-CA"/>
        </w:rPr>
      </w:pPr>
      <w:r w:rsidRPr="005C253E">
        <w:rPr>
          <w:lang w:val="en-CA"/>
        </w:rPr>
        <w:t>In the event of a contravention under this Part of the Act, the director may order a remedy in a determination under s.79(2). The determination will include an escalating monetary penalty, subject to s.98.</w:t>
      </w:r>
    </w:p>
    <w:p w14:paraId="612096F5" w14:textId="77777777" w:rsidR="00F43667" w:rsidRPr="005C253E" w:rsidRDefault="00000000">
      <w:pPr>
        <w:pStyle w:val="Heading2"/>
        <w:ind w:left="-5"/>
        <w:rPr>
          <w:lang w:val="en-CA"/>
        </w:rPr>
      </w:pPr>
      <w:r w:rsidRPr="005C253E">
        <w:rPr>
          <w:lang w:val="en-CA"/>
        </w:rPr>
        <w:lastRenderedPageBreak/>
        <w:t>Employees covered by a collective agreement</w:t>
      </w:r>
    </w:p>
    <w:p w14:paraId="7435CB33" w14:textId="3B4E720B" w:rsidR="00F43667" w:rsidRPr="005C253E" w:rsidRDefault="00000000" w:rsidP="005C253E">
      <w:pPr>
        <w:spacing w:after="744"/>
        <w:ind w:left="-5" w:right="0"/>
        <w:rPr>
          <w:lang w:val="en-CA"/>
        </w:rPr>
      </w:pPr>
      <w:r w:rsidRPr="005C253E">
        <w:rPr>
          <w:lang w:val="en-CA"/>
        </w:rPr>
        <w:t>Where there is a collective agreement, disputes respecting the application, interpretation or operation of Part 6 must be resolved through the grievance procedure, not through the enforcement provisions of the Act</w:t>
      </w:r>
      <w:r w:rsidR="005C253E">
        <w:rPr>
          <w:lang w:val="en-CA"/>
        </w:rPr>
        <w:t>.</w:t>
      </w:r>
    </w:p>
    <w:sectPr w:rsidR="00F43667" w:rsidRPr="005C253E">
      <w:headerReference w:type="even" r:id="rId20"/>
      <w:footerReference w:type="even" r:id="rId21"/>
      <w:headerReference w:type="first" r:id="rId22"/>
      <w:footerReference w:type="first" r:id="rId23"/>
      <w:pgSz w:w="12240" w:h="15840"/>
      <w:pgMar w:top="665" w:right="1321" w:bottom="69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C58E0" w14:textId="77777777" w:rsidR="003175A3" w:rsidRDefault="003175A3">
      <w:pPr>
        <w:spacing w:after="0" w:line="240" w:lineRule="auto"/>
      </w:pPr>
      <w:r>
        <w:separator/>
      </w:r>
    </w:p>
  </w:endnote>
  <w:endnote w:type="continuationSeparator" w:id="0">
    <w:p w14:paraId="09C47799" w14:textId="77777777" w:rsidR="003175A3" w:rsidRDefault="00317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65B2" w14:textId="77777777" w:rsidR="00F43667"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1D5A" w14:textId="77777777" w:rsidR="00F43667"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https://www2.gov.bc.ca/gov/content/employment-business/employment-standards-advice/employment-standards/forms-resources/igm/esa-part-6-section-52-12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684B" w14:textId="77777777" w:rsidR="003175A3" w:rsidRDefault="003175A3">
      <w:pPr>
        <w:spacing w:after="0" w:line="240" w:lineRule="auto"/>
      </w:pPr>
      <w:r>
        <w:separator/>
      </w:r>
    </w:p>
  </w:footnote>
  <w:footnote w:type="continuationSeparator" w:id="0">
    <w:p w14:paraId="745ABE26" w14:textId="77777777" w:rsidR="003175A3" w:rsidRDefault="00317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977D" w14:textId="77777777" w:rsidR="00F43667" w:rsidRPr="005C253E" w:rsidRDefault="00000000">
    <w:pPr>
      <w:tabs>
        <w:tab w:val="center" w:pos="5637"/>
      </w:tabs>
      <w:spacing w:after="0" w:line="259" w:lineRule="auto"/>
      <w:ind w:left="-825" w:right="0" w:firstLine="0"/>
      <w:rPr>
        <w:lang w:val="en-CA"/>
      </w:rPr>
    </w:pPr>
    <w:r w:rsidRPr="005C253E">
      <w:rPr>
        <w:rFonts w:ascii="Times New Roman" w:eastAsia="Times New Roman" w:hAnsi="Times New Roman" w:cs="Times New Roman"/>
        <w:color w:val="000000"/>
        <w:sz w:val="16"/>
        <w:lang w:val="en-CA"/>
      </w:rPr>
      <w:t>7/1/26, 8:28 PM</w:t>
    </w:r>
    <w:r w:rsidRPr="005C253E">
      <w:rPr>
        <w:rFonts w:ascii="Times New Roman" w:eastAsia="Times New Roman" w:hAnsi="Times New Roman" w:cs="Times New Roman"/>
        <w:color w:val="000000"/>
        <w:sz w:val="16"/>
        <w:lang w:val="en-CA"/>
      </w:rPr>
      <w:tab/>
      <w:t>COVID-19-Related Leave - Act Part 6, Section 52.12 -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2D77" w14:textId="77777777" w:rsidR="00F43667" w:rsidRPr="005C253E" w:rsidRDefault="00000000">
    <w:pPr>
      <w:tabs>
        <w:tab w:val="center" w:pos="5637"/>
      </w:tabs>
      <w:spacing w:after="0" w:line="259" w:lineRule="auto"/>
      <w:ind w:left="-825" w:right="0" w:firstLine="0"/>
      <w:rPr>
        <w:lang w:val="en-CA"/>
      </w:rPr>
    </w:pPr>
    <w:r w:rsidRPr="005C253E">
      <w:rPr>
        <w:rFonts w:ascii="Times New Roman" w:eastAsia="Times New Roman" w:hAnsi="Times New Roman" w:cs="Times New Roman"/>
        <w:color w:val="000000"/>
        <w:sz w:val="16"/>
        <w:lang w:val="en-CA"/>
      </w:rPr>
      <w:t>7/1/26, 8:28 PM</w:t>
    </w:r>
    <w:r w:rsidRPr="005C253E">
      <w:rPr>
        <w:rFonts w:ascii="Times New Roman" w:eastAsia="Times New Roman" w:hAnsi="Times New Roman" w:cs="Times New Roman"/>
        <w:color w:val="000000"/>
        <w:sz w:val="16"/>
        <w:lang w:val="en-CA"/>
      </w:rPr>
      <w:tab/>
      <w:t>COVID-19-Related Leave - Act Part 6, Section 52.12 -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D38"/>
    <w:multiLevelType w:val="hybridMultilevel"/>
    <w:tmpl w:val="80F01B1E"/>
    <w:lvl w:ilvl="0" w:tplc="A1DCF992">
      <w:start w:val="1"/>
      <w:numFmt w:val="lowerLetter"/>
      <w:lvlText w:val="(%1)"/>
      <w:lvlJc w:val="left"/>
      <w:pPr>
        <w:ind w:left="4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3127D8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02A07B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5D8C5E1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0A0A789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A80515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7AA399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AF0B7A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1822557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0A016DF7"/>
    <w:multiLevelType w:val="hybridMultilevel"/>
    <w:tmpl w:val="F2D0D890"/>
    <w:lvl w:ilvl="0" w:tplc="BE228E54">
      <w:start w:val="3"/>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E9E65C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F84091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53EB92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25DA72D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0D6555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B50F98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4DAAD1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6D46F7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0A5D4DBC"/>
    <w:multiLevelType w:val="hybridMultilevel"/>
    <w:tmpl w:val="F32EE498"/>
    <w:lvl w:ilvl="0" w:tplc="49081506">
      <w:start w:val="1"/>
      <w:numFmt w:val="lowerRoman"/>
      <w:lvlText w:val="(%1)"/>
      <w:lvlJc w:val="left"/>
      <w:pPr>
        <w:ind w:left="48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82C9E6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49C047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A50FC1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92C3AC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B84849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5B4DA1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22C313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E66AF4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178C1D20"/>
    <w:multiLevelType w:val="hybridMultilevel"/>
    <w:tmpl w:val="9B4C4054"/>
    <w:lvl w:ilvl="0" w:tplc="3F841ED6">
      <w:start w:val="1"/>
      <w:numFmt w:val="lowerRoman"/>
      <w:lvlText w:val="(%1)"/>
      <w:lvlJc w:val="left"/>
      <w:pPr>
        <w:ind w:left="334"/>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01684B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D0A1E6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910FBC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D8CD92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574798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B9C93B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B52FF0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E2E24A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21F0320A"/>
    <w:multiLevelType w:val="hybridMultilevel"/>
    <w:tmpl w:val="F21A5B0C"/>
    <w:lvl w:ilvl="0" w:tplc="2DF2E0CA">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10E3AA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2D42F9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5F385E4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5B49D6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C3A086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BEC542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15A8DA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FCAD37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2A460D79"/>
    <w:multiLevelType w:val="hybridMultilevel"/>
    <w:tmpl w:val="01D0D9DE"/>
    <w:lvl w:ilvl="0" w:tplc="9A762E8A">
      <w:start w:val="1"/>
      <w:numFmt w:val="lowerRoman"/>
      <w:lvlText w:val="(%1)"/>
      <w:lvlJc w:val="left"/>
      <w:pPr>
        <w:ind w:left="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D088F5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F5C073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8B2B9D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EF2A7F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CB2502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16C8F8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CC0B37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A823B5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6" w15:restartNumberingAfterBreak="0">
    <w:nsid w:val="32006687"/>
    <w:multiLevelType w:val="hybridMultilevel"/>
    <w:tmpl w:val="49E2F29A"/>
    <w:lvl w:ilvl="0" w:tplc="924A9E34">
      <w:start w:val="3"/>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03C870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502DC8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8B84AE6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A00A13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D7640A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B445C1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33D4998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B1AFDF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7" w15:restartNumberingAfterBreak="0">
    <w:nsid w:val="4F5654F7"/>
    <w:multiLevelType w:val="hybridMultilevel"/>
    <w:tmpl w:val="8050D9AC"/>
    <w:lvl w:ilvl="0" w:tplc="159EA34C">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692FDD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32409A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C64F4A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96622C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7A84CF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0CC7FE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0086E5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396074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8" w15:restartNumberingAfterBreak="0">
    <w:nsid w:val="5C725D1E"/>
    <w:multiLevelType w:val="hybridMultilevel"/>
    <w:tmpl w:val="23FE4DBE"/>
    <w:lvl w:ilvl="0" w:tplc="F814D3A4">
      <w:start w:val="3"/>
      <w:numFmt w:val="lowerLetter"/>
      <w:lvlText w:val="(%1)"/>
      <w:lvlJc w:val="left"/>
      <w:pPr>
        <w:ind w:left="3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DD0D05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31881A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CA8306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44C946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5F824F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82E98D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E229A2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E7A5AE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574007444">
    <w:abstractNumId w:val="3"/>
  </w:num>
  <w:num w:numId="2" w16cid:durableId="1626618036">
    <w:abstractNumId w:val="5"/>
  </w:num>
  <w:num w:numId="3" w16cid:durableId="579291358">
    <w:abstractNumId w:val="2"/>
  </w:num>
  <w:num w:numId="4" w16cid:durableId="475416095">
    <w:abstractNumId w:val="6"/>
  </w:num>
  <w:num w:numId="5" w16cid:durableId="16976444">
    <w:abstractNumId w:val="1"/>
  </w:num>
  <w:num w:numId="6" w16cid:durableId="318120580">
    <w:abstractNumId w:val="4"/>
  </w:num>
  <w:num w:numId="7" w16cid:durableId="407456860">
    <w:abstractNumId w:val="7"/>
  </w:num>
  <w:num w:numId="8" w16cid:durableId="1349791828">
    <w:abstractNumId w:val="0"/>
  </w:num>
  <w:num w:numId="9" w16cid:durableId="1956137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67"/>
    <w:rsid w:val="001E0CAD"/>
    <w:rsid w:val="003175A3"/>
    <w:rsid w:val="005C253E"/>
    <w:rsid w:val="00F436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5538"/>
  <w15:docId w15:val="{D37C4538-F644-4949-BFE8-74E4FC2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8" w:line="322" w:lineRule="auto"/>
      <w:ind w:left="10" w:right="8074"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4"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6"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5C25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53E"/>
    <w:rPr>
      <w:rFonts w:ascii="Arial" w:eastAsia="Arial" w:hAnsi="Arial" w:cs="Arial"/>
      <w:color w:val="1D1D1F"/>
      <w:sz w:val="28"/>
    </w:rPr>
  </w:style>
  <w:style w:type="paragraph" w:styleId="Footer">
    <w:name w:val="footer"/>
    <w:basedOn w:val="Normal"/>
    <w:link w:val="FooterChar"/>
    <w:uiPriority w:val="99"/>
    <w:semiHidden/>
    <w:unhideWhenUsed/>
    <w:rsid w:val="005C25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253E"/>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orksafebc.com/en/about-us/covid-19-updates" TargetMode="External"/><Relationship Id="rId13" Type="http://schemas.openxmlformats.org/officeDocument/2006/relationships/hyperlink" Target="http://www.bccdc.ca/health-info/diseases-conditions/covid-19/if-you-have-covid-19" TargetMode="External"/><Relationship Id="rId18" Type="http://schemas.openxmlformats.org/officeDocument/2006/relationships/hyperlink" Target="https://www2.gov.bc.ca/gov/content/employment-business/employment-standards-advice/employment-standards/forms-resources/igm/esa-part-6-section-52-13"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worksafebc.com/en/about-us/covid-19-updates" TargetMode="External"/><Relationship Id="rId12" Type="http://schemas.openxmlformats.org/officeDocument/2006/relationships/hyperlink" Target="http://www.bccdc.ca/health-info/diseases-conditions/covid-19" TargetMode="External"/><Relationship Id="rId17" Type="http://schemas.openxmlformats.org/officeDocument/2006/relationships/hyperlink" Target="https://www.canada.ca/en/public-health.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orksafebc.com/en/covid-19/claims/information-for-employer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ws-lois.justice.gc.ca/eng/acts/q-1.1/FullText.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worksafebc.com/en/covid-19" TargetMode="External"/><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hyperlink" Target="https://www2.gov.bc.ca/assets/gov/health/about-bc-s-health-care-system/office-of-the-provincial-health-officer/reports-publications/covid-19-pho-class-order-travellers.pdf" TargetMode="External"/><Relationship Id="rId19" Type="http://schemas.openxmlformats.org/officeDocument/2006/relationships/hyperlink" Target="https://www2.gov.bc.ca/gov/content/employment-business/employment-standards-advice/employment-standards/forms-resources/igm/esa-part-6-section-52-13" TargetMode="External"/><Relationship Id="rId4" Type="http://schemas.openxmlformats.org/officeDocument/2006/relationships/webSettings" Target="webSettings.xml"/><Relationship Id="rId9" Type="http://schemas.openxmlformats.org/officeDocument/2006/relationships/hyperlink" Target="https://www2.gov.bc.ca/gov/content/health/about-bc-s-health-care-system/office-of-the-provincial-health-officer" TargetMode="External"/><Relationship Id="rId14" Type="http://schemas.openxmlformats.org/officeDocument/2006/relationships/hyperlink" Target="http://www.bccdc.ca/health-info/diseases-conditions/covid-19/if-you-have-covid-19" TargetMode="External"/><Relationship Id="rId22" Type="http://schemas.openxmlformats.org/officeDocument/2006/relationships/header" Target="header2.xm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53301ADC-8574-42D1-BE0D-6EC795AB362E}"/>
</file>

<file path=customXml/itemProps2.xml><?xml version="1.0" encoding="utf-8"?>
<ds:datastoreItem xmlns:ds="http://schemas.openxmlformats.org/officeDocument/2006/customXml" ds:itemID="{D60EF07C-68FD-4E91-924F-487A69B9DC6A}"/>
</file>

<file path=customXml/itemProps3.xml><?xml version="1.0" encoding="utf-8"?>
<ds:datastoreItem xmlns:ds="http://schemas.openxmlformats.org/officeDocument/2006/customXml" ds:itemID="{6C23FB9A-1F89-47E0-8626-7CDE3BD01433}"/>
</file>

<file path=docProps/app.xml><?xml version="1.0" encoding="utf-8"?>
<Properties xmlns="http://schemas.openxmlformats.org/officeDocument/2006/extended-properties" xmlns:vt="http://schemas.openxmlformats.org/officeDocument/2006/docPropsVTypes">
  <Template>Normal.dotm</Template>
  <TotalTime>2</TotalTime>
  <Pages>8</Pages>
  <Words>1706</Words>
  <Characters>9385</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COVID-19-Related Leave - Act Part 6, Section 52.12 - Province of British Columbia</dc:title>
  <dc:subject/>
  <dc:creator>Arely Rodriguez</dc:creator>
  <cp:keywords/>
  <cp:lastModifiedBy>Arely Rodriguez</cp:lastModifiedBy>
  <cp:revision>2</cp:revision>
  <dcterms:created xsi:type="dcterms:W3CDTF">2026-07-09T18:01:00Z</dcterms:created>
  <dcterms:modified xsi:type="dcterms:W3CDTF">2026-07-09T18:01:00Z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