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120"/>
      </w:pPr>
      <w:r>
        <w:rPr>
          <w:b/>
          <w:sz w:val="32"/>
        </w:rPr>
        <w:t>Canada Labour Code — Labour Relations Prohibitions, Complaints and Enforcement</w:t>
      </w:r>
    </w:p>
    <w:p>
      <w:pPr>
        <w:spacing w:after="240"/>
      </w:pPr>
      <w:r>
        <w:rPr>
          <w:i/>
          <w:sz w:val="18"/>
        </w:rPr>
        <w:t>Topic coverage: Unfair labour practices, complaints, Board remedies, offences, prosecution, general provisions, and provincial-law application.</w:t>
      </w:r>
    </w:p>
    <w:p w14:paraId="3DA30729" w14:textId="77777777" w:rsidR="000F33D5" w:rsidRPr="000F33D5" w:rsidRDefault="000F33D5" w:rsidP="000F33D5">
      <w:r w:rsidRPr="000F33D5">
        <w:rPr>
          <w:b/>
          <w:bCs/>
        </w:rPr>
        <w:t>DIVISION VI</w:t>
      </w:r>
      <w:r w:rsidRPr="000F33D5">
        <w:t>Prohibitions and Enforcement</w:t>
      </w:r>
    </w:p>
    <w:p w14:paraId="32568B88" w14:textId="77777777" w:rsidR="000F33D5" w:rsidRPr="000F33D5" w:rsidRDefault="000F33D5" w:rsidP="000F33D5">
      <w:r w:rsidRPr="000F33D5">
        <w:rPr>
          <w:b/>
          <w:bCs/>
        </w:rPr>
        <w:t>Strikes and Lockouts</w:t>
      </w:r>
    </w:p>
    <w:p w14:paraId="3D33BFDE" w14:textId="3F1249A3" w:rsidR="000F33D5" w:rsidRPr="000F33D5" w:rsidRDefault="000F33D5" w:rsidP="000F33D5">
      <w:pPr>
        <w:rPr>
          <w:b/>
          <w:bCs/>
        </w:rPr>
      </w:pPr>
      <w:r w:rsidRPr="000F33D5">
        <w:rPr>
          <w:b/>
          <w:bCs/>
        </w:rPr>
        <w:t>Definitions</w:t>
      </w:r>
    </w:p>
    <w:p w14:paraId="05546ADD" w14:textId="77777777" w:rsidR="000F33D5" w:rsidRPr="000F33D5" w:rsidRDefault="000F33D5" w:rsidP="000F33D5">
      <w:r w:rsidRPr="000F33D5">
        <w:rPr>
          <w:b/>
          <w:bCs/>
        </w:rPr>
        <w:t>88</w:t>
      </w:r>
      <w:r w:rsidRPr="000F33D5">
        <w:t> In this Division,</w:t>
      </w:r>
    </w:p>
    <w:p w14:paraId="12945124" w14:textId="77777777" w:rsidR="000F33D5" w:rsidRPr="000F33D5" w:rsidRDefault="000F33D5" w:rsidP="000F33D5">
      <w:r w:rsidRPr="000F33D5">
        <w:rPr>
          <w:b/>
          <w:bCs/>
          <w:i/>
          <w:iCs/>
        </w:rPr>
        <w:t>employer</w:t>
      </w:r>
      <w:r w:rsidRPr="000F33D5">
        <w:t> </w:t>
      </w:r>
      <w:r w:rsidRPr="000F33D5">
        <w:t>includes an employers’ organization;</w:t>
      </w:r>
      <w:r w:rsidRPr="000F33D5">
        <w:t> </w:t>
      </w:r>
      <w:r w:rsidRPr="000F33D5">
        <w:t>(</w:t>
      </w:r>
      <w:r w:rsidRPr="000F33D5">
        <w:rPr>
          <w:i/>
          <w:iCs/>
          <w:lang w:val="fr-FR"/>
        </w:rPr>
        <w:t>employeur</w:t>
      </w:r>
      <w:r w:rsidRPr="000F33D5">
        <w:t>)</w:t>
      </w:r>
    </w:p>
    <w:p w14:paraId="5EF99609" w14:textId="77777777" w:rsidR="000F33D5" w:rsidRPr="000F33D5" w:rsidRDefault="000F33D5" w:rsidP="000F33D5">
      <w:r w:rsidRPr="000F33D5">
        <w:rPr>
          <w:b/>
          <w:bCs/>
          <w:i/>
          <w:iCs/>
        </w:rPr>
        <w:t>trade union</w:t>
      </w:r>
      <w:r w:rsidRPr="000F33D5">
        <w:t> </w:t>
      </w:r>
      <w:r w:rsidRPr="000F33D5">
        <w:t>includes a council of trade unions.</w:t>
      </w:r>
      <w:r w:rsidRPr="000F33D5">
        <w:t> </w:t>
      </w:r>
      <w:r w:rsidRPr="000F33D5">
        <w:t>(</w:t>
      </w:r>
      <w:r w:rsidRPr="000F33D5">
        <w:rPr>
          <w:i/>
          <w:iCs/>
          <w:lang w:val="fr-FR"/>
        </w:rPr>
        <w:t>syndicat</w:t>
      </w:r>
      <w:r w:rsidRPr="000F33D5">
        <w:t>)</w:t>
      </w:r>
    </w:p>
    <w:p w14:paraId="1A10CD64" w14:textId="77777777" w:rsidR="000F33D5" w:rsidRPr="000F33D5" w:rsidRDefault="000F33D5" w:rsidP="000F33D5">
      <w:pPr>
        <w:rPr>
          <w:b/>
          <w:bCs/>
        </w:rPr>
      </w:pPr>
      <w:r w:rsidRPr="000F33D5">
        <w:rPr>
          <w:b/>
          <w:bCs/>
        </w:rPr>
        <w:t>Strikes and lockouts prohibited during term of collective agreement</w:t>
      </w:r>
    </w:p>
    <w:p w14:paraId="11A43D1D" w14:textId="77777777" w:rsidR="000F33D5" w:rsidRPr="000F33D5" w:rsidRDefault="000F33D5" w:rsidP="000F33D5">
      <w:r w:rsidRPr="000F33D5">
        <w:rPr>
          <w:b/>
          <w:bCs/>
        </w:rPr>
        <w:t>88.1</w:t>
      </w:r>
      <w:r w:rsidRPr="000F33D5">
        <w:t> Strikes and lockouts are prohibited during the term of a collective agreement except if</w:t>
      </w:r>
    </w:p>
    <w:p w14:paraId="64C93575" w14:textId="77777777" w:rsidR="000F33D5" w:rsidRPr="000F33D5" w:rsidRDefault="000F33D5" w:rsidP="000F33D5">
      <w:pPr>
        <w:numPr>
          <w:ilvl w:val="0"/>
          <w:numId w:val="89"/>
        </w:numPr>
      </w:pPr>
      <w:r w:rsidRPr="000F33D5">
        <w:rPr>
          <w:b/>
          <w:bCs/>
        </w:rPr>
        <w:t>(a)</w:t>
      </w:r>
      <w:r w:rsidRPr="000F33D5">
        <w:t> a notice to bargain collectively has been given pursuant to a provision of this Part, other than subsection 49(1); and</w:t>
      </w:r>
    </w:p>
    <w:p w14:paraId="1614C4FD" w14:textId="77777777" w:rsidR="000F33D5" w:rsidRPr="000F33D5" w:rsidRDefault="000F33D5" w:rsidP="000F33D5">
      <w:pPr>
        <w:numPr>
          <w:ilvl w:val="0"/>
          <w:numId w:val="89"/>
        </w:numPr>
      </w:pPr>
      <w:r w:rsidRPr="000F33D5">
        <w:rPr>
          <w:b/>
          <w:bCs/>
        </w:rPr>
        <w:lastRenderedPageBreak/>
        <w:t>(b)</w:t>
      </w:r>
      <w:r w:rsidRPr="000F33D5">
        <w:t> the requirements of subsection 89(1) have been met.</w:t>
      </w:r>
    </w:p>
    <w:p w14:paraId="1F31B435" w14:textId="77777777" w:rsidR="000F33D5" w:rsidRPr="000F33D5" w:rsidRDefault="000F33D5" w:rsidP="000F33D5">
      <w:pPr>
        <w:rPr>
          <w:b/>
          <w:bCs/>
        </w:rPr>
      </w:pPr>
      <w:r w:rsidRPr="000F33D5">
        <w:rPr>
          <w:b/>
          <w:bCs/>
        </w:rPr>
        <w:t>No strike or lockout until certain requirements met</w:t>
      </w:r>
    </w:p>
    <w:p w14:paraId="50DB1BFC" w14:textId="77777777" w:rsidR="000F33D5" w:rsidRPr="000F33D5" w:rsidRDefault="000F33D5" w:rsidP="000F33D5">
      <w:pPr>
        <w:numPr>
          <w:ilvl w:val="0"/>
          <w:numId w:val="90"/>
        </w:numPr>
      </w:pPr>
      <w:r w:rsidRPr="000F33D5">
        <w:rPr>
          <w:b/>
          <w:bCs/>
        </w:rPr>
        <w:t>89</w:t>
      </w:r>
      <w:r w:rsidRPr="000F33D5">
        <w:t> </w:t>
      </w:r>
      <w:r w:rsidRPr="000F33D5">
        <w:rPr>
          <w:b/>
          <w:bCs/>
        </w:rPr>
        <w:t>(1)</w:t>
      </w:r>
      <w:r w:rsidRPr="000F33D5">
        <w:t> No employer shall declare or cause a lockout and no trade union shall declare or authorize a strike unless</w:t>
      </w:r>
    </w:p>
    <w:p w14:paraId="00CD7E5F" w14:textId="77777777" w:rsidR="000F33D5" w:rsidRPr="000F33D5" w:rsidRDefault="000F33D5" w:rsidP="000F33D5">
      <w:pPr>
        <w:numPr>
          <w:ilvl w:val="1"/>
          <w:numId w:val="90"/>
        </w:numPr>
      </w:pPr>
      <w:r w:rsidRPr="000F33D5">
        <w:rPr>
          <w:b/>
          <w:bCs/>
        </w:rPr>
        <w:t>(a)</w:t>
      </w:r>
      <w:r w:rsidRPr="000F33D5">
        <w:t> the employer or trade union has given notice to bargain collectively under this Part;</w:t>
      </w:r>
    </w:p>
    <w:p w14:paraId="6675C499" w14:textId="77777777" w:rsidR="000F33D5" w:rsidRPr="000F33D5" w:rsidRDefault="000F33D5" w:rsidP="000F33D5">
      <w:pPr>
        <w:numPr>
          <w:ilvl w:val="1"/>
          <w:numId w:val="90"/>
        </w:numPr>
      </w:pPr>
      <w:r w:rsidRPr="000F33D5">
        <w:rPr>
          <w:b/>
          <w:bCs/>
        </w:rPr>
        <w:t>(b)</w:t>
      </w:r>
      <w:r w:rsidRPr="000F33D5">
        <w:t> the employer and the trade union</w:t>
      </w:r>
    </w:p>
    <w:p w14:paraId="4F04035D" w14:textId="77777777" w:rsidR="000F33D5" w:rsidRPr="000F33D5" w:rsidRDefault="000F33D5" w:rsidP="000F33D5">
      <w:pPr>
        <w:numPr>
          <w:ilvl w:val="2"/>
          <w:numId w:val="90"/>
        </w:numPr>
      </w:pPr>
      <w:r w:rsidRPr="000F33D5">
        <w:rPr>
          <w:b/>
          <w:bCs/>
        </w:rPr>
        <w:t>(i)</w:t>
      </w:r>
      <w:r w:rsidRPr="000F33D5">
        <w:t> have failed to bargain collectively within the period specified in paragraph 50(a), or</w:t>
      </w:r>
    </w:p>
    <w:p w14:paraId="6801EDA9" w14:textId="77777777" w:rsidR="000F33D5" w:rsidRPr="000F33D5" w:rsidRDefault="000F33D5" w:rsidP="000F33D5">
      <w:pPr>
        <w:numPr>
          <w:ilvl w:val="2"/>
          <w:numId w:val="90"/>
        </w:numPr>
      </w:pPr>
      <w:r w:rsidRPr="000F33D5">
        <w:rPr>
          <w:b/>
          <w:bCs/>
        </w:rPr>
        <w:t>(ii)</w:t>
      </w:r>
      <w:r w:rsidRPr="000F33D5">
        <w:t> have bargained collectively in accordance with section 50 but have failed to enter into or revise a collective agreement;</w:t>
      </w:r>
    </w:p>
    <w:p w14:paraId="2D07554C" w14:textId="77777777" w:rsidR="000F33D5" w:rsidRPr="000F33D5" w:rsidRDefault="000F33D5" w:rsidP="000F33D5">
      <w:pPr>
        <w:numPr>
          <w:ilvl w:val="1"/>
          <w:numId w:val="90"/>
        </w:numPr>
      </w:pPr>
      <w:r w:rsidRPr="000F33D5">
        <w:rPr>
          <w:b/>
          <w:bCs/>
        </w:rPr>
        <w:t>(c)</w:t>
      </w:r>
      <w:r w:rsidRPr="000F33D5">
        <w:t> the Minister has</w:t>
      </w:r>
    </w:p>
    <w:p w14:paraId="0D60037A" w14:textId="77777777" w:rsidR="000F33D5" w:rsidRPr="000F33D5" w:rsidRDefault="000F33D5" w:rsidP="000F33D5">
      <w:pPr>
        <w:numPr>
          <w:ilvl w:val="2"/>
          <w:numId w:val="90"/>
        </w:numPr>
      </w:pPr>
      <w:r w:rsidRPr="000F33D5">
        <w:rPr>
          <w:b/>
          <w:bCs/>
        </w:rPr>
        <w:t>(i)</w:t>
      </w:r>
      <w:r w:rsidRPr="000F33D5">
        <w:t> received a notice, given under section 71 by either party to the dispute, informing the Minister of the failure of the parties to enter into or revise a collective agreement, or</w:t>
      </w:r>
    </w:p>
    <w:p w14:paraId="37722202" w14:textId="77777777" w:rsidR="000F33D5" w:rsidRPr="000F33D5" w:rsidRDefault="000F33D5" w:rsidP="000F33D5">
      <w:pPr>
        <w:numPr>
          <w:ilvl w:val="2"/>
          <w:numId w:val="90"/>
        </w:numPr>
      </w:pPr>
      <w:r w:rsidRPr="000F33D5">
        <w:rPr>
          <w:b/>
          <w:bCs/>
        </w:rPr>
        <w:t>(ii)</w:t>
      </w:r>
      <w:r w:rsidRPr="000F33D5">
        <w:t> taken action under subsection 72(2);</w:t>
      </w:r>
    </w:p>
    <w:p w14:paraId="308F7388" w14:textId="77777777" w:rsidR="000F33D5" w:rsidRPr="000F33D5" w:rsidRDefault="000F33D5" w:rsidP="000F33D5">
      <w:pPr>
        <w:numPr>
          <w:ilvl w:val="1"/>
          <w:numId w:val="90"/>
        </w:numPr>
      </w:pPr>
      <w:r w:rsidRPr="000F33D5">
        <w:rPr>
          <w:b/>
          <w:bCs/>
        </w:rPr>
        <w:t>(d)</w:t>
      </w:r>
      <w:r w:rsidRPr="000F33D5">
        <w:t> twenty-one days have elapsed after the date on which the Minister</w:t>
      </w:r>
    </w:p>
    <w:p w14:paraId="0A4FE2DB" w14:textId="77777777" w:rsidR="000F33D5" w:rsidRPr="000F33D5" w:rsidRDefault="000F33D5" w:rsidP="000F33D5">
      <w:pPr>
        <w:numPr>
          <w:ilvl w:val="2"/>
          <w:numId w:val="90"/>
        </w:numPr>
      </w:pPr>
      <w:r w:rsidRPr="000F33D5">
        <w:rPr>
          <w:b/>
          <w:bCs/>
        </w:rPr>
        <w:t>(i)</w:t>
      </w:r>
      <w:r w:rsidRPr="000F33D5">
        <w:t> notified the parties of the intention not to appoint a conciliation officer or conciliation commissioner, or to establish a conciliation board under subsection 72(1),</w:t>
      </w:r>
    </w:p>
    <w:p w14:paraId="35BE92BF" w14:textId="77777777" w:rsidR="000F33D5" w:rsidRPr="000F33D5" w:rsidRDefault="000F33D5" w:rsidP="000F33D5">
      <w:pPr>
        <w:numPr>
          <w:ilvl w:val="2"/>
          <w:numId w:val="90"/>
        </w:numPr>
      </w:pPr>
      <w:r w:rsidRPr="000F33D5">
        <w:rPr>
          <w:b/>
          <w:bCs/>
        </w:rPr>
        <w:t>(ii)</w:t>
      </w:r>
      <w:r w:rsidRPr="000F33D5">
        <w:t> notified the parties that a conciliation officer appointed under subsection 72(1) has reported,</w:t>
      </w:r>
    </w:p>
    <w:p w14:paraId="6B108326" w14:textId="77777777" w:rsidR="000F33D5" w:rsidRPr="000F33D5" w:rsidRDefault="000F33D5" w:rsidP="000F33D5">
      <w:pPr>
        <w:numPr>
          <w:ilvl w:val="2"/>
          <w:numId w:val="90"/>
        </w:numPr>
      </w:pPr>
      <w:r w:rsidRPr="000F33D5">
        <w:rPr>
          <w:b/>
          <w:bCs/>
        </w:rPr>
        <w:t>(iii)</w:t>
      </w:r>
      <w:r w:rsidRPr="000F33D5">
        <w:t> released a copy of the report to the parties to the dispute pursuant to paragraph 77(a), or</w:t>
      </w:r>
    </w:p>
    <w:p w14:paraId="738439DE" w14:textId="77777777" w:rsidR="000F33D5" w:rsidRPr="000F33D5" w:rsidRDefault="000F33D5" w:rsidP="000F33D5">
      <w:pPr>
        <w:numPr>
          <w:ilvl w:val="2"/>
          <w:numId w:val="90"/>
        </w:numPr>
      </w:pPr>
      <w:r w:rsidRPr="000F33D5">
        <w:rPr>
          <w:b/>
          <w:bCs/>
        </w:rPr>
        <w:t>(iv)</w:t>
      </w:r>
      <w:r w:rsidRPr="000F33D5">
        <w:t> is deemed to have been reported to pursuant to subsection 75(2) or to have received the report pursuant to subsection 75(3);</w:t>
      </w:r>
    </w:p>
    <w:p w14:paraId="32ACFD99" w14:textId="77777777" w:rsidR="000F33D5" w:rsidRPr="000F33D5" w:rsidRDefault="000F33D5" w:rsidP="000F33D5">
      <w:pPr>
        <w:numPr>
          <w:ilvl w:val="1"/>
          <w:numId w:val="90"/>
        </w:numPr>
      </w:pPr>
      <w:r w:rsidRPr="000F33D5">
        <w:rPr>
          <w:b/>
          <w:bCs/>
        </w:rPr>
        <w:t>(e)</w:t>
      </w:r>
      <w:r w:rsidRPr="000F33D5">
        <w:t> the Board has determined any referral made pursuant to subsection 87.4(5); and</w:t>
      </w:r>
    </w:p>
    <w:p w14:paraId="3189AB7A" w14:textId="77777777" w:rsidR="000F33D5" w:rsidRPr="000F33D5" w:rsidRDefault="000F33D5" w:rsidP="000F33D5">
      <w:pPr>
        <w:numPr>
          <w:ilvl w:val="1"/>
          <w:numId w:val="90"/>
        </w:numPr>
      </w:pPr>
      <w:r w:rsidRPr="000F33D5">
        <w:rPr>
          <w:b/>
          <w:bCs/>
        </w:rPr>
        <w:t>(f)</w:t>
      </w:r>
      <w:r w:rsidRPr="000F33D5">
        <w:t> sections 87.2 and 87.3 have been complied with.</w:t>
      </w:r>
    </w:p>
    <w:p w14:paraId="09843972" w14:textId="3B9FC1DD" w:rsidR="000F33D5" w:rsidRPr="000F33D5" w:rsidRDefault="000F33D5" w:rsidP="000F33D5">
      <w:pPr>
        <w:numPr>
          <w:ilvl w:val="0"/>
          <w:numId w:val="90"/>
        </w:numPr>
        <w:rPr>
          <w:b/>
          <w:bCs/>
        </w:rPr>
      </w:pPr>
      <w:r w:rsidRPr="000F33D5">
        <w:rPr>
          <w:b/>
          <w:bCs/>
        </w:rPr>
        <w:t>No employee to strike until certain requirements met</w:t>
      </w:r>
    </w:p>
    <w:p w14:paraId="309C80E3" w14:textId="77777777" w:rsidR="000F33D5" w:rsidRPr="000F33D5" w:rsidRDefault="000F33D5" w:rsidP="000F33D5">
      <w:r w:rsidRPr="000F33D5">
        <w:rPr>
          <w:b/>
          <w:bCs/>
        </w:rPr>
        <w:lastRenderedPageBreak/>
        <w:t>(2)</w:t>
      </w:r>
      <w:r w:rsidRPr="000F33D5">
        <w:t> No employee shall participate in a strike unless</w:t>
      </w:r>
    </w:p>
    <w:p w14:paraId="7F096053" w14:textId="77777777" w:rsidR="000F33D5" w:rsidRPr="000F33D5" w:rsidRDefault="000F33D5" w:rsidP="000F33D5">
      <w:pPr>
        <w:numPr>
          <w:ilvl w:val="1"/>
          <w:numId w:val="90"/>
        </w:numPr>
      </w:pPr>
      <w:r w:rsidRPr="000F33D5">
        <w:rPr>
          <w:b/>
          <w:bCs/>
        </w:rPr>
        <w:t>(a)</w:t>
      </w:r>
      <w:r w:rsidRPr="000F33D5">
        <w:t> the employee is a member of a bargaining unit in respect of which a notice to bargain collectively has been given under this Part; and</w:t>
      </w:r>
    </w:p>
    <w:p w14:paraId="25C14485" w14:textId="77777777" w:rsidR="000F33D5" w:rsidRPr="000F33D5" w:rsidRDefault="000F33D5" w:rsidP="000F33D5">
      <w:pPr>
        <w:numPr>
          <w:ilvl w:val="1"/>
          <w:numId w:val="90"/>
        </w:numPr>
      </w:pPr>
      <w:r w:rsidRPr="000F33D5">
        <w:rPr>
          <w:b/>
          <w:bCs/>
        </w:rPr>
        <w:t>(b)</w:t>
      </w:r>
      <w:r w:rsidRPr="000F33D5">
        <w:t> the requirements of subsection (1) have been met in respect of the bargaining unit of which the employee is a member.</w:t>
      </w:r>
    </w:p>
    <w:p w14:paraId="51AE31A9" w14:textId="77777777" w:rsidR="000F33D5" w:rsidRPr="000F33D5" w:rsidRDefault="000F33D5" w:rsidP="000F33D5">
      <w:pPr>
        <w:rPr>
          <w:b/>
          <w:bCs/>
        </w:rPr>
      </w:pPr>
      <w:r w:rsidRPr="000F33D5">
        <w:rPr>
          <w:b/>
          <w:bCs/>
        </w:rPr>
        <w:t>Right to strike or lockout limited during period between Parliaments</w:t>
      </w:r>
    </w:p>
    <w:p w14:paraId="22B3FDC2" w14:textId="77777777" w:rsidR="000F33D5" w:rsidRPr="000F33D5" w:rsidRDefault="000F33D5" w:rsidP="000F33D5">
      <w:pPr>
        <w:numPr>
          <w:ilvl w:val="0"/>
          <w:numId w:val="91"/>
        </w:numPr>
      </w:pPr>
      <w:r w:rsidRPr="000F33D5">
        <w:rPr>
          <w:b/>
          <w:bCs/>
        </w:rPr>
        <w:t>90</w:t>
      </w:r>
      <w:r w:rsidRPr="000F33D5">
        <w:t> </w:t>
      </w:r>
      <w:r w:rsidRPr="000F33D5">
        <w:rPr>
          <w:b/>
          <w:bCs/>
        </w:rPr>
        <w:t>(1)</w:t>
      </w:r>
      <w:r w:rsidRPr="000F33D5">
        <w:t> Where a strike or lockout not prohibited by this Part occurs or may occur during the time commencing on the date of a dissolution of Parliament and ending on the date fixed for the return of the writs at the next following general election and, in the opinion of the Governor in Council, adversely affects or would adversely affect the national interest, the Governor in Council may during that time make an order deferring the strike or lockout during the period commencing on the day the order is made and ending on the twenty-first day following the date fixed for the return of the writs.</w:t>
      </w:r>
    </w:p>
    <w:p w14:paraId="6E1ABB63" w14:textId="7ADD1858" w:rsidR="000F33D5" w:rsidRPr="000F33D5" w:rsidRDefault="000F33D5" w:rsidP="000F33D5">
      <w:pPr>
        <w:numPr>
          <w:ilvl w:val="0"/>
          <w:numId w:val="91"/>
        </w:numPr>
        <w:rPr>
          <w:b/>
          <w:bCs/>
        </w:rPr>
      </w:pPr>
      <w:r w:rsidRPr="000F33D5">
        <w:rPr>
          <w:b/>
          <w:bCs/>
        </w:rPr>
        <w:t>Minister’s report</w:t>
      </w:r>
    </w:p>
    <w:p w14:paraId="1293C2D9" w14:textId="77777777" w:rsidR="000F33D5" w:rsidRPr="000F33D5" w:rsidRDefault="000F33D5" w:rsidP="000F33D5">
      <w:r w:rsidRPr="000F33D5">
        <w:rPr>
          <w:b/>
          <w:bCs/>
        </w:rPr>
        <w:t>(2)</w:t>
      </w:r>
      <w:r w:rsidRPr="000F33D5">
        <w:t> Where the Governor in Council makes an order pursuant to subsection (1) during the time mentioned in that subsection, the Minister shall, on any of the first ten sitting days of the first session of Parliament next following that time, lay before Parliament a report stating the reasons for the making of the order.</w:t>
      </w:r>
    </w:p>
    <w:p w14:paraId="7176680B" w14:textId="77777777" w:rsidR="000F33D5" w:rsidRPr="000F33D5" w:rsidRDefault="000F33D5" w:rsidP="000F33D5">
      <w:r w:rsidRPr="000F33D5">
        <w:rPr>
          <w:b/>
          <w:bCs/>
        </w:rPr>
        <w:t>Declarations Relating to Strikes and Lockouts</w:t>
      </w:r>
    </w:p>
    <w:p w14:paraId="66825F96" w14:textId="0EFBD8BD" w:rsidR="000F33D5" w:rsidRPr="000F33D5" w:rsidRDefault="000F33D5" w:rsidP="000F33D5">
      <w:pPr>
        <w:rPr>
          <w:b/>
          <w:bCs/>
        </w:rPr>
      </w:pPr>
      <w:r w:rsidRPr="000F33D5">
        <w:rPr>
          <w:b/>
          <w:bCs/>
        </w:rPr>
        <w:t>Employer may apply for declaration that strike unlawful</w:t>
      </w:r>
    </w:p>
    <w:p w14:paraId="3299E56B" w14:textId="77777777" w:rsidR="000F33D5" w:rsidRPr="000F33D5" w:rsidRDefault="000F33D5" w:rsidP="000F33D5">
      <w:pPr>
        <w:numPr>
          <w:ilvl w:val="0"/>
          <w:numId w:val="92"/>
        </w:numPr>
      </w:pPr>
      <w:r w:rsidRPr="000F33D5">
        <w:rPr>
          <w:b/>
          <w:bCs/>
        </w:rPr>
        <w:t>91</w:t>
      </w:r>
      <w:r w:rsidRPr="000F33D5">
        <w:t> </w:t>
      </w:r>
      <w:r w:rsidRPr="000F33D5">
        <w:rPr>
          <w:b/>
          <w:bCs/>
        </w:rPr>
        <w:t>(1)</w:t>
      </w:r>
      <w:r w:rsidRPr="000F33D5">
        <w:t> Where an employer alleges that a trade union has declared or authorized a strike, or that employees have participated, are participating or are likely to participate in a strike, the effect of which was, is or would be to involve the participation of an employee in a strike in contravention of this Part, the employer may apply to the Board for a declaration that the strike was, is or would be unlawful.</w:t>
      </w:r>
    </w:p>
    <w:p w14:paraId="5503113D" w14:textId="6EB68C5F" w:rsidR="000F33D5" w:rsidRPr="000F33D5" w:rsidRDefault="000F33D5" w:rsidP="000F33D5">
      <w:pPr>
        <w:numPr>
          <w:ilvl w:val="0"/>
          <w:numId w:val="92"/>
        </w:numPr>
        <w:rPr>
          <w:b/>
          <w:bCs/>
        </w:rPr>
      </w:pPr>
      <w:r w:rsidRPr="000F33D5">
        <w:rPr>
          <w:b/>
          <w:bCs/>
        </w:rPr>
        <w:t>Declaration that strike unlawful and strike prohibited</w:t>
      </w:r>
    </w:p>
    <w:p w14:paraId="71B9230E" w14:textId="77777777" w:rsidR="000F33D5" w:rsidRPr="000F33D5" w:rsidRDefault="000F33D5" w:rsidP="000F33D5">
      <w:r w:rsidRPr="000F33D5">
        <w:rPr>
          <w:b/>
          <w:bCs/>
        </w:rPr>
        <w:t>(2)</w:t>
      </w:r>
      <w:r w:rsidRPr="000F33D5">
        <w:t> Where an employer applies to the Board under subsection (1) for a declaration that a strike was, is or would be unlawful, the Board may, after affording the trade union or employees referred to in subsection (1) an opportunity to make representations on the application, make such a declaration and, if the employer so requests, may make an order</w:t>
      </w:r>
    </w:p>
    <w:p w14:paraId="6682BE61" w14:textId="77777777" w:rsidR="000F33D5" w:rsidRPr="000F33D5" w:rsidRDefault="000F33D5" w:rsidP="000F33D5">
      <w:pPr>
        <w:numPr>
          <w:ilvl w:val="1"/>
          <w:numId w:val="92"/>
        </w:numPr>
      </w:pPr>
      <w:r w:rsidRPr="000F33D5">
        <w:rPr>
          <w:b/>
          <w:bCs/>
        </w:rPr>
        <w:lastRenderedPageBreak/>
        <w:t>(a)</w:t>
      </w:r>
      <w:r w:rsidRPr="000F33D5">
        <w:t> requiring the trade union to revoke the declaration or authorization to strike and to give notice of such revocation forthwith to the employees to whom it was directed;</w:t>
      </w:r>
    </w:p>
    <w:p w14:paraId="40CE7777" w14:textId="77777777" w:rsidR="000F33D5" w:rsidRPr="000F33D5" w:rsidRDefault="000F33D5" w:rsidP="000F33D5">
      <w:pPr>
        <w:numPr>
          <w:ilvl w:val="1"/>
          <w:numId w:val="92"/>
        </w:numPr>
      </w:pPr>
      <w:r w:rsidRPr="000F33D5">
        <w:rPr>
          <w:b/>
          <w:bCs/>
        </w:rPr>
        <w:t>(b)</w:t>
      </w:r>
      <w:r w:rsidRPr="000F33D5">
        <w:t> enjoining any employee from participating in the strike;</w:t>
      </w:r>
    </w:p>
    <w:p w14:paraId="4BC9DD1B" w14:textId="77777777" w:rsidR="000F33D5" w:rsidRPr="000F33D5" w:rsidRDefault="000F33D5" w:rsidP="000F33D5">
      <w:pPr>
        <w:numPr>
          <w:ilvl w:val="1"/>
          <w:numId w:val="92"/>
        </w:numPr>
      </w:pPr>
      <w:r w:rsidRPr="000F33D5">
        <w:rPr>
          <w:b/>
          <w:bCs/>
        </w:rPr>
        <w:t>(c)</w:t>
      </w:r>
      <w:r w:rsidRPr="000F33D5">
        <w:t> requiring any employee who is participating in the strike to perform the duties of their employment; and</w:t>
      </w:r>
    </w:p>
    <w:p w14:paraId="1A343C96" w14:textId="77777777" w:rsidR="000F33D5" w:rsidRPr="000F33D5" w:rsidRDefault="000F33D5" w:rsidP="000F33D5">
      <w:pPr>
        <w:numPr>
          <w:ilvl w:val="1"/>
          <w:numId w:val="92"/>
        </w:numPr>
      </w:pPr>
      <w:r w:rsidRPr="000F33D5">
        <w:rPr>
          <w:b/>
          <w:bCs/>
        </w:rPr>
        <w:t>(d)</w:t>
      </w:r>
      <w:r w:rsidRPr="000F33D5">
        <w:t> requiring any trade union, of which any employee with respect to whom an order is made under paragraph (b) or (c) is a member, and any officer or representative of that union, forthwith to give notice of any order made under paragraph (b) or (c) to any employee to whom it applies.</w:t>
      </w:r>
    </w:p>
    <w:p w14:paraId="00D8EF67" w14:textId="77777777" w:rsidR="000F33D5" w:rsidRPr="000F33D5" w:rsidRDefault="000F33D5" w:rsidP="000F33D5">
      <w:pPr>
        <w:rPr>
          <w:b/>
          <w:bCs/>
        </w:rPr>
      </w:pPr>
      <w:r w:rsidRPr="000F33D5">
        <w:rPr>
          <w:b/>
          <w:bCs/>
        </w:rPr>
        <w:t>Declaration that lockout unlawful and prohibition of lockout</w:t>
      </w:r>
    </w:p>
    <w:p w14:paraId="1D64EACF" w14:textId="77777777" w:rsidR="000F33D5" w:rsidRPr="000F33D5" w:rsidRDefault="000F33D5" w:rsidP="000F33D5">
      <w:r w:rsidRPr="000F33D5">
        <w:rPr>
          <w:b/>
          <w:bCs/>
        </w:rPr>
        <w:t>92</w:t>
      </w:r>
      <w:r w:rsidRPr="000F33D5">
        <w:t> Where a trade union alleges that an employer has declared or caused or is about to declare or cause a lockout of employees in contravention of this Part, the trade union may apply to the Board for a declaration that the lockout was, is or would be unlawful and the Board may, after affording the employer an opportunity to make representations on the application, make such a declaration and, if the trade union so requests, may make an order</w:t>
      </w:r>
    </w:p>
    <w:p w14:paraId="4390B701" w14:textId="77777777" w:rsidR="000F33D5" w:rsidRPr="000F33D5" w:rsidRDefault="000F33D5" w:rsidP="000F33D5">
      <w:pPr>
        <w:numPr>
          <w:ilvl w:val="0"/>
          <w:numId w:val="93"/>
        </w:numPr>
      </w:pPr>
      <w:r w:rsidRPr="000F33D5">
        <w:rPr>
          <w:b/>
          <w:bCs/>
        </w:rPr>
        <w:t>(a)</w:t>
      </w:r>
      <w:r w:rsidRPr="000F33D5">
        <w:t> enjoining the employer or any person acting on behalf of the employer from declaring or causing the lockout;</w:t>
      </w:r>
    </w:p>
    <w:p w14:paraId="21C9825C" w14:textId="77777777" w:rsidR="000F33D5" w:rsidRPr="000F33D5" w:rsidRDefault="000F33D5" w:rsidP="000F33D5">
      <w:pPr>
        <w:numPr>
          <w:ilvl w:val="0"/>
          <w:numId w:val="93"/>
        </w:numPr>
      </w:pPr>
      <w:r w:rsidRPr="000F33D5">
        <w:rPr>
          <w:b/>
          <w:bCs/>
        </w:rPr>
        <w:t>(b)</w:t>
      </w:r>
      <w:r w:rsidRPr="000F33D5">
        <w:t> requiring the employer or any person acting on behalf of the employer to discontinue the lockout and to permit any employee of the employer who was affected by the lockout to return to the duties of their employment; and</w:t>
      </w:r>
    </w:p>
    <w:p w14:paraId="4A9ACF40" w14:textId="77777777" w:rsidR="000F33D5" w:rsidRPr="000F33D5" w:rsidRDefault="000F33D5" w:rsidP="000F33D5">
      <w:pPr>
        <w:numPr>
          <w:ilvl w:val="0"/>
          <w:numId w:val="93"/>
        </w:numPr>
      </w:pPr>
      <w:r w:rsidRPr="000F33D5">
        <w:rPr>
          <w:b/>
          <w:bCs/>
        </w:rPr>
        <w:t>(c)</w:t>
      </w:r>
      <w:r w:rsidRPr="000F33D5">
        <w:t> requiring the employer forthwith to give notice of any order made against the employer under paragraph (a) or (b) to any employee who was affected, or would likely have been affected, by the lockout.</w:t>
      </w:r>
    </w:p>
    <w:p w14:paraId="2CD41EF8" w14:textId="77777777" w:rsidR="000F33D5" w:rsidRPr="000F33D5" w:rsidRDefault="000F33D5" w:rsidP="000F33D5">
      <w:pPr>
        <w:rPr>
          <w:b/>
          <w:bCs/>
        </w:rPr>
      </w:pPr>
      <w:r w:rsidRPr="000F33D5">
        <w:rPr>
          <w:b/>
          <w:bCs/>
        </w:rPr>
        <w:t>Terms and duration of order</w:t>
      </w:r>
    </w:p>
    <w:p w14:paraId="60B4CE82" w14:textId="77777777" w:rsidR="000F33D5" w:rsidRPr="000F33D5" w:rsidRDefault="000F33D5" w:rsidP="000F33D5">
      <w:pPr>
        <w:numPr>
          <w:ilvl w:val="0"/>
          <w:numId w:val="94"/>
        </w:numPr>
      </w:pPr>
      <w:r w:rsidRPr="000F33D5">
        <w:rPr>
          <w:b/>
          <w:bCs/>
        </w:rPr>
        <w:t>93</w:t>
      </w:r>
      <w:r w:rsidRPr="000F33D5">
        <w:t> </w:t>
      </w:r>
      <w:r w:rsidRPr="000F33D5">
        <w:rPr>
          <w:b/>
          <w:bCs/>
        </w:rPr>
        <w:t>(1)</w:t>
      </w:r>
      <w:r w:rsidRPr="000F33D5">
        <w:t> An order made under section 91 or 92</w:t>
      </w:r>
    </w:p>
    <w:p w14:paraId="136336D5" w14:textId="77777777" w:rsidR="000F33D5" w:rsidRPr="000F33D5" w:rsidRDefault="000F33D5" w:rsidP="000F33D5">
      <w:pPr>
        <w:numPr>
          <w:ilvl w:val="1"/>
          <w:numId w:val="94"/>
        </w:numPr>
      </w:pPr>
      <w:r w:rsidRPr="000F33D5">
        <w:rPr>
          <w:b/>
          <w:bCs/>
        </w:rPr>
        <w:t>(a)</w:t>
      </w:r>
      <w:r w:rsidRPr="000F33D5">
        <w:t> shall be in such terms as the Board considers necessary and sufficient to meet the circumstances of the case; and</w:t>
      </w:r>
    </w:p>
    <w:p w14:paraId="603B488B" w14:textId="77777777" w:rsidR="000F33D5" w:rsidRPr="000F33D5" w:rsidRDefault="000F33D5" w:rsidP="000F33D5">
      <w:pPr>
        <w:numPr>
          <w:ilvl w:val="1"/>
          <w:numId w:val="94"/>
        </w:numPr>
      </w:pPr>
      <w:r w:rsidRPr="000F33D5">
        <w:rPr>
          <w:b/>
          <w:bCs/>
        </w:rPr>
        <w:t>(b)</w:t>
      </w:r>
      <w:r w:rsidRPr="000F33D5">
        <w:t> subject to subsection (2), shall have effect for such time as is specified in the order.</w:t>
      </w:r>
    </w:p>
    <w:p w14:paraId="5D5ADB0E" w14:textId="6C33FDD0" w:rsidR="000F33D5" w:rsidRPr="000F33D5" w:rsidRDefault="000F33D5" w:rsidP="000F33D5">
      <w:pPr>
        <w:numPr>
          <w:ilvl w:val="0"/>
          <w:numId w:val="94"/>
        </w:numPr>
        <w:rPr>
          <w:b/>
          <w:bCs/>
        </w:rPr>
      </w:pPr>
      <w:r w:rsidRPr="000F33D5">
        <w:rPr>
          <w:b/>
          <w:bCs/>
        </w:rPr>
        <w:t>Application for supplementary order</w:t>
      </w:r>
    </w:p>
    <w:p w14:paraId="01928AC5" w14:textId="77777777" w:rsidR="000F33D5" w:rsidRPr="000F33D5" w:rsidRDefault="000F33D5" w:rsidP="000F33D5">
      <w:r w:rsidRPr="000F33D5">
        <w:rPr>
          <w:b/>
          <w:bCs/>
        </w:rPr>
        <w:lastRenderedPageBreak/>
        <w:t>(2)</w:t>
      </w:r>
      <w:r w:rsidRPr="000F33D5">
        <w:t> Where the Board makes an order under section 91 or 92, the Board may, from time to time on application by the employer or trade union that requested the order or any employer, trade union, employee or other person affected thereby, notice of which application has been given to the parties named in the order, by supplementary order,</w:t>
      </w:r>
    </w:p>
    <w:p w14:paraId="6DE26382" w14:textId="77777777" w:rsidR="000F33D5" w:rsidRPr="000F33D5" w:rsidRDefault="000F33D5" w:rsidP="000F33D5">
      <w:pPr>
        <w:numPr>
          <w:ilvl w:val="1"/>
          <w:numId w:val="94"/>
        </w:numPr>
      </w:pPr>
      <w:r w:rsidRPr="000F33D5">
        <w:rPr>
          <w:b/>
          <w:bCs/>
        </w:rPr>
        <w:t>(a)</w:t>
      </w:r>
      <w:r w:rsidRPr="000F33D5">
        <w:t> continue the order, with or without modification, for such period as is stated in the supplementary order; or</w:t>
      </w:r>
    </w:p>
    <w:p w14:paraId="2110580F" w14:textId="77777777" w:rsidR="000F33D5" w:rsidRPr="000F33D5" w:rsidRDefault="000F33D5" w:rsidP="000F33D5">
      <w:pPr>
        <w:numPr>
          <w:ilvl w:val="1"/>
          <w:numId w:val="94"/>
        </w:numPr>
      </w:pPr>
      <w:r w:rsidRPr="000F33D5">
        <w:rPr>
          <w:b/>
          <w:bCs/>
        </w:rPr>
        <w:t>(b)</w:t>
      </w:r>
      <w:r w:rsidRPr="000F33D5">
        <w:t> revoke the order.</w:t>
      </w:r>
    </w:p>
    <w:p w14:paraId="5330696A" w14:textId="77777777" w:rsidR="000F33D5" w:rsidRPr="000F33D5" w:rsidRDefault="000F33D5" w:rsidP="000F33D5">
      <w:r w:rsidRPr="000F33D5">
        <w:rPr>
          <w:b/>
          <w:bCs/>
        </w:rPr>
        <w:t>Unfair Practices</w:t>
      </w:r>
    </w:p>
    <w:p w14:paraId="0348ECBD" w14:textId="219D0495" w:rsidR="000F33D5" w:rsidRPr="000F33D5" w:rsidRDefault="000F33D5" w:rsidP="000F33D5">
      <w:pPr>
        <w:rPr>
          <w:b/>
          <w:bCs/>
        </w:rPr>
      </w:pPr>
      <w:r w:rsidRPr="000F33D5">
        <w:rPr>
          <w:b/>
          <w:bCs/>
        </w:rPr>
        <w:t>Employer interference in trade union</w:t>
      </w:r>
    </w:p>
    <w:p w14:paraId="1FAED159" w14:textId="77777777" w:rsidR="000F33D5" w:rsidRPr="000F33D5" w:rsidRDefault="000F33D5" w:rsidP="000F33D5">
      <w:pPr>
        <w:numPr>
          <w:ilvl w:val="0"/>
          <w:numId w:val="95"/>
        </w:numPr>
      </w:pPr>
      <w:r w:rsidRPr="000F33D5">
        <w:rPr>
          <w:b/>
          <w:bCs/>
        </w:rPr>
        <w:t>94</w:t>
      </w:r>
      <w:r w:rsidRPr="000F33D5">
        <w:t> </w:t>
      </w:r>
      <w:r w:rsidRPr="000F33D5">
        <w:rPr>
          <w:b/>
          <w:bCs/>
        </w:rPr>
        <w:t>(1)</w:t>
      </w:r>
      <w:r w:rsidRPr="000F33D5">
        <w:t> No employer or person acting on behalf of an employer shall</w:t>
      </w:r>
    </w:p>
    <w:p w14:paraId="10A21024" w14:textId="77777777" w:rsidR="000F33D5" w:rsidRPr="000F33D5" w:rsidRDefault="000F33D5" w:rsidP="000F33D5">
      <w:pPr>
        <w:numPr>
          <w:ilvl w:val="1"/>
          <w:numId w:val="95"/>
        </w:numPr>
      </w:pPr>
      <w:r w:rsidRPr="000F33D5">
        <w:rPr>
          <w:b/>
          <w:bCs/>
        </w:rPr>
        <w:t>(a)</w:t>
      </w:r>
      <w:r w:rsidRPr="000F33D5">
        <w:t> participate in or interfere with the formation or administration of a trade union or the representation of employees by a trade union; or</w:t>
      </w:r>
    </w:p>
    <w:p w14:paraId="3451E02A" w14:textId="77777777" w:rsidR="000F33D5" w:rsidRPr="000F33D5" w:rsidRDefault="000F33D5" w:rsidP="000F33D5">
      <w:pPr>
        <w:numPr>
          <w:ilvl w:val="1"/>
          <w:numId w:val="95"/>
        </w:numPr>
      </w:pPr>
      <w:r w:rsidRPr="000F33D5">
        <w:rPr>
          <w:b/>
          <w:bCs/>
        </w:rPr>
        <w:t>(b)</w:t>
      </w:r>
      <w:r w:rsidRPr="000F33D5">
        <w:t> contribute financial or other support to a trade union.</w:t>
      </w:r>
    </w:p>
    <w:p w14:paraId="44116FBE" w14:textId="1FC590E3" w:rsidR="000F33D5" w:rsidRPr="000F33D5" w:rsidRDefault="000F33D5" w:rsidP="000F33D5">
      <w:pPr>
        <w:numPr>
          <w:ilvl w:val="0"/>
          <w:numId w:val="95"/>
        </w:numPr>
        <w:rPr>
          <w:b/>
          <w:bCs/>
        </w:rPr>
      </w:pPr>
      <w:r w:rsidRPr="000F33D5">
        <w:rPr>
          <w:b/>
          <w:bCs/>
        </w:rPr>
        <w:t>Exception</w:t>
      </w:r>
    </w:p>
    <w:p w14:paraId="6BF8A69C" w14:textId="77777777" w:rsidR="000F33D5" w:rsidRPr="000F33D5" w:rsidRDefault="000F33D5" w:rsidP="000F33D5">
      <w:r w:rsidRPr="000F33D5">
        <w:rPr>
          <w:b/>
          <w:bCs/>
        </w:rPr>
        <w:t>(2)</w:t>
      </w:r>
      <w:r w:rsidRPr="000F33D5">
        <w:t> An employer is deemed not to contravene subsection (1) by reason only that they</w:t>
      </w:r>
    </w:p>
    <w:p w14:paraId="3D1C9FAA" w14:textId="77777777" w:rsidR="000F33D5" w:rsidRPr="000F33D5" w:rsidRDefault="000F33D5" w:rsidP="000F33D5">
      <w:pPr>
        <w:numPr>
          <w:ilvl w:val="1"/>
          <w:numId w:val="95"/>
        </w:numPr>
      </w:pPr>
      <w:r w:rsidRPr="000F33D5">
        <w:rPr>
          <w:b/>
          <w:bCs/>
        </w:rPr>
        <w:t>(a)</w:t>
      </w:r>
      <w:r w:rsidRPr="000F33D5">
        <w:t> in respect of a trade union that is the bargaining agent for a bargaining unit comprised of or including employees of the employer,</w:t>
      </w:r>
    </w:p>
    <w:p w14:paraId="0E26134E" w14:textId="77777777" w:rsidR="000F33D5" w:rsidRPr="000F33D5" w:rsidRDefault="000F33D5" w:rsidP="000F33D5">
      <w:pPr>
        <w:numPr>
          <w:ilvl w:val="2"/>
          <w:numId w:val="95"/>
        </w:numPr>
      </w:pPr>
      <w:r w:rsidRPr="000F33D5">
        <w:rPr>
          <w:b/>
          <w:bCs/>
        </w:rPr>
        <w:t>(i)</w:t>
      </w:r>
      <w:r w:rsidRPr="000F33D5">
        <w:t> permit an employee or representative of the trade union to confer with them during hours of work or to attend to the business of the trade union during hours of work without any deduction from wages or any deduction of time worked for the employer,</w:t>
      </w:r>
    </w:p>
    <w:p w14:paraId="65BF42F1" w14:textId="77777777" w:rsidR="000F33D5" w:rsidRPr="000F33D5" w:rsidRDefault="000F33D5" w:rsidP="000F33D5">
      <w:pPr>
        <w:numPr>
          <w:ilvl w:val="2"/>
          <w:numId w:val="95"/>
        </w:numPr>
      </w:pPr>
      <w:r w:rsidRPr="000F33D5">
        <w:rPr>
          <w:b/>
          <w:bCs/>
        </w:rPr>
        <w:t>(ii)</w:t>
      </w:r>
      <w:r w:rsidRPr="000F33D5">
        <w:t> provide free transportation to representatives of the trade union for purposes of collective bargaining, the administration of a collective agreement and related matters, or</w:t>
      </w:r>
    </w:p>
    <w:p w14:paraId="75780CD0" w14:textId="77777777" w:rsidR="000F33D5" w:rsidRPr="000F33D5" w:rsidRDefault="000F33D5" w:rsidP="000F33D5">
      <w:pPr>
        <w:numPr>
          <w:ilvl w:val="2"/>
          <w:numId w:val="95"/>
        </w:numPr>
      </w:pPr>
      <w:r w:rsidRPr="000F33D5">
        <w:rPr>
          <w:b/>
          <w:bCs/>
        </w:rPr>
        <w:t>(iii)</w:t>
      </w:r>
      <w:r w:rsidRPr="000F33D5">
        <w:t> permit the trade union to use their premises for the purposes of the trade union;</w:t>
      </w:r>
    </w:p>
    <w:p w14:paraId="19906BAB" w14:textId="77777777" w:rsidR="000F33D5" w:rsidRPr="000F33D5" w:rsidRDefault="000F33D5" w:rsidP="000F33D5">
      <w:pPr>
        <w:numPr>
          <w:ilvl w:val="1"/>
          <w:numId w:val="95"/>
        </w:numPr>
      </w:pPr>
      <w:r w:rsidRPr="000F33D5">
        <w:rPr>
          <w:b/>
          <w:bCs/>
        </w:rPr>
        <w:t>(b)</w:t>
      </w:r>
      <w:r w:rsidRPr="000F33D5">
        <w:t> contribute financial support to any pension, health or other welfare trust fund the sole purpose of which is to provide pension, health or other welfare rights or benefits to employees; or</w:t>
      </w:r>
    </w:p>
    <w:p w14:paraId="547F4C5F" w14:textId="77777777" w:rsidR="000F33D5" w:rsidRPr="000F33D5" w:rsidRDefault="000F33D5" w:rsidP="000F33D5">
      <w:pPr>
        <w:numPr>
          <w:ilvl w:val="1"/>
          <w:numId w:val="95"/>
        </w:numPr>
      </w:pPr>
      <w:r w:rsidRPr="000F33D5">
        <w:rPr>
          <w:b/>
          <w:bCs/>
        </w:rPr>
        <w:t>(c)</w:t>
      </w:r>
      <w:r w:rsidRPr="000F33D5">
        <w:t> express a personal point of view, so long as the employer does not use coercion, intimidation, threats, promises or undue influence.</w:t>
      </w:r>
    </w:p>
    <w:p w14:paraId="32A1BCC4" w14:textId="77777777" w:rsidR="000F33D5" w:rsidRPr="000F33D5" w:rsidRDefault="000F33D5" w:rsidP="000F33D5">
      <w:pPr>
        <w:numPr>
          <w:ilvl w:val="0"/>
          <w:numId w:val="95"/>
        </w:numPr>
      </w:pPr>
      <w:r w:rsidRPr="000F33D5">
        <w:rPr>
          <w:b/>
          <w:bCs/>
        </w:rPr>
        <w:lastRenderedPageBreak/>
        <w:t>(2.1)</w:t>
      </w:r>
      <w:r w:rsidRPr="000F33D5">
        <w:t> [Repealed, 2024, c. 12, s. 9]</w:t>
      </w:r>
    </w:p>
    <w:p w14:paraId="01D38665" w14:textId="79541640" w:rsidR="000F33D5" w:rsidRPr="000F33D5" w:rsidRDefault="000F33D5" w:rsidP="000F33D5">
      <w:pPr>
        <w:numPr>
          <w:ilvl w:val="0"/>
          <w:numId w:val="95"/>
        </w:numPr>
        <w:rPr>
          <w:b/>
          <w:bCs/>
        </w:rPr>
      </w:pPr>
      <w:r w:rsidRPr="000F33D5">
        <w:rPr>
          <w:b/>
          <w:bCs/>
        </w:rPr>
        <w:t>Prohibitions relating to employers</w:t>
      </w:r>
    </w:p>
    <w:p w14:paraId="2AD78657" w14:textId="77777777" w:rsidR="000F33D5" w:rsidRPr="000F33D5" w:rsidRDefault="000F33D5" w:rsidP="000F33D5">
      <w:r w:rsidRPr="000F33D5">
        <w:rPr>
          <w:b/>
          <w:bCs/>
        </w:rPr>
        <w:t>(3)</w:t>
      </w:r>
      <w:r w:rsidRPr="000F33D5">
        <w:t> No employer or person acting on behalf of an employer shall</w:t>
      </w:r>
    </w:p>
    <w:p w14:paraId="2949938C" w14:textId="77777777" w:rsidR="000F33D5" w:rsidRPr="000F33D5" w:rsidRDefault="000F33D5" w:rsidP="000F33D5">
      <w:pPr>
        <w:numPr>
          <w:ilvl w:val="1"/>
          <w:numId w:val="95"/>
        </w:numPr>
      </w:pPr>
      <w:r w:rsidRPr="000F33D5">
        <w:rPr>
          <w:b/>
          <w:bCs/>
        </w:rPr>
        <w:t>(a)</w:t>
      </w:r>
      <w:r w:rsidRPr="000F33D5">
        <w:t> refuse to employ or to continue to employ or suspend, transfer, lay off or otherwise discriminate against any person with respect to employment, pay or any other term or condition of employment or intimidate, threaten or otherwise discipline any person, because the person</w:t>
      </w:r>
    </w:p>
    <w:p w14:paraId="06AE2779" w14:textId="77777777" w:rsidR="000F33D5" w:rsidRPr="000F33D5" w:rsidRDefault="000F33D5" w:rsidP="000F33D5">
      <w:pPr>
        <w:numPr>
          <w:ilvl w:val="2"/>
          <w:numId w:val="95"/>
        </w:numPr>
      </w:pPr>
      <w:r w:rsidRPr="000F33D5">
        <w:rPr>
          <w:b/>
          <w:bCs/>
        </w:rPr>
        <w:t>(i)</w:t>
      </w:r>
      <w:r w:rsidRPr="000F33D5">
        <w:t> is or proposes to become, or seeks to induce any other person to become, a member, officer or representative of a trade union or participates in the promotion, formation or administration of a trade union,</w:t>
      </w:r>
    </w:p>
    <w:p w14:paraId="622CF69E" w14:textId="77777777" w:rsidR="000F33D5" w:rsidRPr="000F33D5" w:rsidRDefault="000F33D5" w:rsidP="000F33D5">
      <w:pPr>
        <w:numPr>
          <w:ilvl w:val="2"/>
          <w:numId w:val="95"/>
        </w:numPr>
      </w:pPr>
      <w:r w:rsidRPr="000F33D5">
        <w:rPr>
          <w:b/>
          <w:bCs/>
        </w:rPr>
        <w:t>(ii)</w:t>
      </w:r>
      <w:r w:rsidRPr="000F33D5">
        <w:t> has been expelled or suspended from membership in a trade union for a reason other than a failure to pay the periodic dues, assessments and initiation fees uniformly required to be paid by all members of the trade union as a condition of acquiring or retaining membership in the trade union,</w:t>
      </w:r>
    </w:p>
    <w:p w14:paraId="71FDE4EF" w14:textId="77777777" w:rsidR="000F33D5" w:rsidRPr="000F33D5" w:rsidRDefault="000F33D5" w:rsidP="000F33D5">
      <w:pPr>
        <w:numPr>
          <w:ilvl w:val="2"/>
          <w:numId w:val="95"/>
        </w:numPr>
      </w:pPr>
      <w:r w:rsidRPr="000F33D5">
        <w:rPr>
          <w:b/>
          <w:bCs/>
        </w:rPr>
        <w:t>(iii)</w:t>
      </w:r>
      <w:r w:rsidRPr="000F33D5">
        <w:t> has testified or otherwise participated or may testify or otherwise participate in a proceeding under this Part,</w:t>
      </w:r>
    </w:p>
    <w:p w14:paraId="3444A75A" w14:textId="77777777" w:rsidR="000F33D5" w:rsidRPr="000F33D5" w:rsidRDefault="000F33D5" w:rsidP="000F33D5">
      <w:pPr>
        <w:numPr>
          <w:ilvl w:val="2"/>
          <w:numId w:val="95"/>
        </w:numPr>
      </w:pPr>
      <w:r w:rsidRPr="000F33D5">
        <w:rPr>
          <w:b/>
          <w:bCs/>
        </w:rPr>
        <w:t>(iv)</w:t>
      </w:r>
      <w:r w:rsidRPr="000F33D5">
        <w:t> has made or is about to make a disclosure that the person may be required to make in a proceeding under this Part,</w:t>
      </w:r>
    </w:p>
    <w:p w14:paraId="48D4EB5B" w14:textId="77777777" w:rsidR="000F33D5" w:rsidRPr="000F33D5" w:rsidRDefault="000F33D5" w:rsidP="000F33D5">
      <w:pPr>
        <w:numPr>
          <w:ilvl w:val="2"/>
          <w:numId w:val="95"/>
        </w:numPr>
      </w:pPr>
      <w:r w:rsidRPr="000F33D5">
        <w:rPr>
          <w:b/>
          <w:bCs/>
        </w:rPr>
        <w:t>(v)</w:t>
      </w:r>
      <w:r w:rsidRPr="000F33D5">
        <w:t> has made an application or filed a complaint under this Part, or</w:t>
      </w:r>
    </w:p>
    <w:p w14:paraId="2B55DCB9" w14:textId="77777777" w:rsidR="000F33D5" w:rsidRPr="000F33D5" w:rsidRDefault="000F33D5" w:rsidP="000F33D5">
      <w:pPr>
        <w:numPr>
          <w:ilvl w:val="2"/>
          <w:numId w:val="95"/>
        </w:numPr>
      </w:pPr>
      <w:r w:rsidRPr="000F33D5">
        <w:rPr>
          <w:b/>
          <w:bCs/>
        </w:rPr>
        <w:t>(vi)</w:t>
      </w:r>
      <w:r w:rsidRPr="000F33D5">
        <w:t> has participated in a strike that is not prohibited by this Part or exercised any right under this Part;</w:t>
      </w:r>
    </w:p>
    <w:p w14:paraId="180176CF" w14:textId="77777777" w:rsidR="000F33D5" w:rsidRPr="000F33D5" w:rsidRDefault="000F33D5" w:rsidP="000F33D5">
      <w:pPr>
        <w:numPr>
          <w:ilvl w:val="1"/>
          <w:numId w:val="95"/>
        </w:numPr>
      </w:pPr>
      <w:r w:rsidRPr="000F33D5">
        <w:rPr>
          <w:b/>
          <w:bCs/>
        </w:rPr>
        <w:t>(b)</w:t>
      </w:r>
      <w:r w:rsidRPr="000F33D5">
        <w:t> impose any condition in a contract of employment that restrains, or has the effect of restraining, an employee from exercising any right conferred on them by this Part;</w:t>
      </w:r>
    </w:p>
    <w:p w14:paraId="0B378F43" w14:textId="77777777" w:rsidR="000F33D5" w:rsidRPr="000F33D5" w:rsidRDefault="000F33D5" w:rsidP="000F33D5">
      <w:pPr>
        <w:numPr>
          <w:ilvl w:val="1"/>
          <w:numId w:val="95"/>
        </w:numPr>
      </w:pPr>
      <w:r w:rsidRPr="000F33D5">
        <w:rPr>
          <w:b/>
          <w:bCs/>
        </w:rPr>
        <w:t>(c)</w:t>
      </w:r>
      <w:r w:rsidRPr="000F33D5">
        <w:t> suspend, discharge or impose any financial or other penalty on an employee, or take any other disciplinary action against an employee, by reason of their refusal to perform all or some of the duties and responsibilities of another employee who is participating in a strike or subject to a lockout that is not prohibited by this Part;</w:t>
      </w:r>
    </w:p>
    <w:p w14:paraId="6D7FA952" w14:textId="77777777" w:rsidR="000F33D5" w:rsidRPr="000F33D5" w:rsidRDefault="000F33D5" w:rsidP="000F33D5">
      <w:pPr>
        <w:numPr>
          <w:ilvl w:val="1"/>
          <w:numId w:val="95"/>
        </w:numPr>
      </w:pPr>
      <w:r w:rsidRPr="000F33D5">
        <w:rPr>
          <w:b/>
          <w:bCs/>
        </w:rPr>
        <w:lastRenderedPageBreak/>
        <w:t>(d)</w:t>
      </w:r>
      <w:r w:rsidRPr="000F33D5">
        <w:t> deny to any employee any pension rights or benefits to which the employee would be entitled but for</w:t>
      </w:r>
    </w:p>
    <w:p w14:paraId="558FA087" w14:textId="77777777" w:rsidR="000F33D5" w:rsidRPr="000F33D5" w:rsidRDefault="000F33D5" w:rsidP="000F33D5">
      <w:pPr>
        <w:numPr>
          <w:ilvl w:val="2"/>
          <w:numId w:val="95"/>
        </w:numPr>
      </w:pPr>
      <w:r w:rsidRPr="000F33D5">
        <w:rPr>
          <w:b/>
          <w:bCs/>
        </w:rPr>
        <w:t>(i)</w:t>
      </w:r>
      <w:r w:rsidRPr="000F33D5">
        <w:t> the cessation of work by the employee as the result of a lockout or strike that is not prohibited by this Part, or</w:t>
      </w:r>
    </w:p>
    <w:p w14:paraId="020E510F" w14:textId="77777777" w:rsidR="000F33D5" w:rsidRPr="000F33D5" w:rsidRDefault="000F33D5" w:rsidP="000F33D5">
      <w:pPr>
        <w:numPr>
          <w:ilvl w:val="2"/>
          <w:numId w:val="95"/>
        </w:numPr>
      </w:pPr>
      <w:r w:rsidRPr="000F33D5">
        <w:rPr>
          <w:b/>
          <w:bCs/>
        </w:rPr>
        <w:t>(ii)</w:t>
      </w:r>
      <w:r w:rsidRPr="000F33D5">
        <w:t> the dismissal of the employee contrary to this Part;</w:t>
      </w:r>
    </w:p>
    <w:p w14:paraId="7A486325" w14:textId="77777777" w:rsidR="000F33D5" w:rsidRPr="000F33D5" w:rsidRDefault="000F33D5" w:rsidP="000F33D5">
      <w:pPr>
        <w:numPr>
          <w:ilvl w:val="1"/>
          <w:numId w:val="95"/>
        </w:numPr>
      </w:pPr>
      <w:r w:rsidRPr="000F33D5">
        <w:rPr>
          <w:b/>
          <w:bCs/>
        </w:rPr>
        <w:t>(d.1)</w:t>
      </w:r>
      <w:r w:rsidRPr="000F33D5">
        <w:t> where the requirements of paragraphs 89(1)(a) to (d) have been met, cancel or threaten to cancel a medical, dental, disability, life or other insurance plan, whether administered by the employer or otherwise, that benefits employees, so long as the bargaining agent tenders or attempts to tender to the employer payments or premiums sufficient to continue the plan;</w:t>
      </w:r>
    </w:p>
    <w:p w14:paraId="46107336" w14:textId="77777777" w:rsidR="000F33D5" w:rsidRPr="000F33D5" w:rsidRDefault="000F33D5" w:rsidP="000F33D5">
      <w:pPr>
        <w:numPr>
          <w:ilvl w:val="1"/>
          <w:numId w:val="95"/>
        </w:numPr>
      </w:pPr>
      <w:r w:rsidRPr="000F33D5">
        <w:rPr>
          <w:b/>
          <w:bCs/>
        </w:rPr>
        <w:t>(d.2)</w:t>
      </w:r>
      <w:r w:rsidRPr="000F33D5">
        <w:t> where the requirements of paragraphs 89(1)(a) to (d) have been met and the bargaining agent has tendered or attempted to tender to the employer payments or premiums sufficient to continue an insurance plan referred to in paragraph (d.1), deny or threaten to deny to any employee any benefits under the plan to which the employee was entitled before those requirements were met;</w:t>
      </w:r>
    </w:p>
    <w:p w14:paraId="0020B743" w14:textId="77777777" w:rsidR="000F33D5" w:rsidRPr="000F33D5" w:rsidRDefault="000F33D5" w:rsidP="000F33D5">
      <w:pPr>
        <w:numPr>
          <w:ilvl w:val="1"/>
          <w:numId w:val="95"/>
        </w:numPr>
      </w:pPr>
      <w:r w:rsidRPr="000F33D5">
        <w:rPr>
          <w:b/>
          <w:bCs/>
        </w:rPr>
        <w:t>(e)</w:t>
      </w:r>
      <w:r w:rsidRPr="000F33D5">
        <w:t> seek, by intimidation, threat of dismissal or any other kind of threat, by the imposition of a financial or other penalty or by any other means, to compel a person to refrain from becoming or to cease to be a member, officer or representative of a trade union or to refrain from</w:t>
      </w:r>
    </w:p>
    <w:p w14:paraId="02233440" w14:textId="77777777" w:rsidR="000F33D5" w:rsidRPr="000F33D5" w:rsidRDefault="000F33D5" w:rsidP="000F33D5">
      <w:pPr>
        <w:numPr>
          <w:ilvl w:val="2"/>
          <w:numId w:val="95"/>
        </w:numPr>
      </w:pPr>
      <w:r w:rsidRPr="000F33D5">
        <w:rPr>
          <w:b/>
          <w:bCs/>
        </w:rPr>
        <w:t>(i)</w:t>
      </w:r>
      <w:r w:rsidRPr="000F33D5">
        <w:t> testifying or otherwise participating in a proceeding under this Part,</w:t>
      </w:r>
    </w:p>
    <w:p w14:paraId="1B98237E" w14:textId="77777777" w:rsidR="000F33D5" w:rsidRPr="000F33D5" w:rsidRDefault="000F33D5" w:rsidP="000F33D5">
      <w:pPr>
        <w:numPr>
          <w:ilvl w:val="2"/>
          <w:numId w:val="95"/>
        </w:numPr>
      </w:pPr>
      <w:r w:rsidRPr="000F33D5">
        <w:rPr>
          <w:b/>
          <w:bCs/>
        </w:rPr>
        <w:t>(ii)</w:t>
      </w:r>
      <w:r w:rsidRPr="000F33D5">
        <w:t> making a disclosure that the person may be required to make in a proceeding under this Part, or</w:t>
      </w:r>
    </w:p>
    <w:p w14:paraId="36964904" w14:textId="77777777" w:rsidR="000F33D5" w:rsidRPr="000F33D5" w:rsidRDefault="000F33D5" w:rsidP="000F33D5">
      <w:pPr>
        <w:numPr>
          <w:ilvl w:val="2"/>
          <w:numId w:val="95"/>
        </w:numPr>
      </w:pPr>
      <w:r w:rsidRPr="000F33D5">
        <w:rPr>
          <w:b/>
          <w:bCs/>
        </w:rPr>
        <w:t>(iii)</w:t>
      </w:r>
      <w:r w:rsidRPr="000F33D5">
        <w:t> making an application or filing a complaint under this Part;</w:t>
      </w:r>
    </w:p>
    <w:p w14:paraId="3E7BF781" w14:textId="77777777" w:rsidR="000F33D5" w:rsidRPr="000F33D5" w:rsidRDefault="000F33D5" w:rsidP="000F33D5">
      <w:pPr>
        <w:numPr>
          <w:ilvl w:val="1"/>
          <w:numId w:val="95"/>
        </w:numPr>
      </w:pPr>
      <w:r w:rsidRPr="000F33D5">
        <w:rPr>
          <w:b/>
          <w:bCs/>
        </w:rPr>
        <w:t>(f)</w:t>
      </w:r>
      <w:r w:rsidRPr="000F33D5">
        <w:t> suspend, discharge or impose any financial or other penalty on a person employed by them, or take any other disciplinary action against such a person, by reason of that person having refused to perform an act that is prohibited by this Part; or</w:t>
      </w:r>
    </w:p>
    <w:p w14:paraId="34D2F850" w14:textId="77777777" w:rsidR="000F33D5" w:rsidRPr="000F33D5" w:rsidRDefault="000F33D5" w:rsidP="000F33D5">
      <w:pPr>
        <w:numPr>
          <w:ilvl w:val="1"/>
          <w:numId w:val="95"/>
        </w:numPr>
      </w:pPr>
      <w:r w:rsidRPr="000F33D5">
        <w:rPr>
          <w:b/>
          <w:bCs/>
        </w:rPr>
        <w:t>(g)</w:t>
      </w:r>
      <w:r w:rsidRPr="000F33D5">
        <w:t> bargain collectively for the purpose of entering into a collective agreement or enter into a collective agreement with a trade union in respect of a bargaining unit, if another trade union is the bargaining agent for that bargaining unit.</w:t>
      </w:r>
    </w:p>
    <w:p w14:paraId="1C8CF6D9" w14:textId="29E68186" w:rsidR="000F33D5" w:rsidRPr="000F33D5" w:rsidRDefault="000F33D5" w:rsidP="000F33D5">
      <w:pPr>
        <w:numPr>
          <w:ilvl w:val="0"/>
          <w:numId w:val="95"/>
        </w:numPr>
        <w:rPr>
          <w:b/>
          <w:bCs/>
        </w:rPr>
      </w:pPr>
      <w:r w:rsidRPr="000F33D5">
        <w:rPr>
          <w:b/>
          <w:bCs/>
        </w:rPr>
        <w:lastRenderedPageBreak/>
        <w:t>Prohibition relating to replacement workers</w:t>
      </w:r>
    </w:p>
    <w:p w14:paraId="66E697E1" w14:textId="77777777" w:rsidR="000F33D5" w:rsidRPr="000F33D5" w:rsidRDefault="000F33D5" w:rsidP="000F33D5">
      <w:r w:rsidRPr="000F33D5">
        <w:rPr>
          <w:b/>
          <w:bCs/>
        </w:rPr>
        <w:t>(4)</w:t>
      </w:r>
      <w:r w:rsidRPr="000F33D5">
        <w:t> Subject to subsection (7), during a strike or lockout not prohibited by this Part, no employer or person acting on behalf of an employer shall use the services of any of the following persons to perform all or part of the duties of an employee who is in the bargaining unit on strike or locked out:</w:t>
      </w:r>
    </w:p>
    <w:p w14:paraId="375D83A8" w14:textId="77777777" w:rsidR="000F33D5" w:rsidRPr="000F33D5" w:rsidRDefault="000F33D5" w:rsidP="000F33D5">
      <w:pPr>
        <w:numPr>
          <w:ilvl w:val="1"/>
          <w:numId w:val="95"/>
        </w:numPr>
      </w:pPr>
      <w:r w:rsidRPr="000F33D5">
        <w:rPr>
          <w:b/>
          <w:bCs/>
        </w:rPr>
        <w:t>(a)</w:t>
      </w:r>
      <w:r w:rsidRPr="000F33D5">
        <w:t> any employee or any person who performs management functions or who is employed in a confidential capacity in matters related to industrial relations, if that employee or person is hired after the day on which notice to bargain collectively is given;</w:t>
      </w:r>
    </w:p>
    <w:p w14:paraId="1990939C" w14:textId="77777777" w:rsidR="000F33D5" w:rsidRPr="000F33D5" w:rsidRDefault="000F33D5" w:rsidP="000F33D5">
      <w:pPr>
        <w:numPr>
          <w:ilvl w:val="1"/>
          <w:numId w:val="95"/>
        </w:numPr>
      </w:pPr>
      <w:r w:rsidRPr="000F33D5">
        <w:rPr>
          <w:b/>
          <w:bCs/>
        </w:rPr>
        <w:t>(b)</w:t>
      </w:r>
      <w:r w:rsidRPr="000F33D5">
        <w:t> any contractor, other than a dependent contractor, or any employee of another employer;</w:t>
      </w:r>
    </w:p>
    <w:p w14:paraId="5A7B7766" w14:textId="77777777" w:rsidR="000F33D5" w:rsidRPr="000F33D5" w:rsidRDefault="000F33D5" w:rsidP="000F33D5">
      <w:pPr>
        <w:numPr>
          <w:ilvl w:val="1"/>
          <w:numId w:val="95"/>
        </w:numPr>
      </w:pPr>
      <w:r w:rsidRPr="000F33D5">
        <w:rPr>
          <w:b/>
          <w:bCs/>
        </w:rPr>
        <w:t>(c)</w:t>
      </w:r>
      <w:r w:rsidRPr="000F33D5">
        <w:t> any employee whose normal workplace is a workplace other than that at which the strike or lockout is taking place or who was transferred to the workplace at which the strike or lockout is taking place after the day on which notice to bargain collectively is given;</w:t>
      </w:r>
    </w:p>
    <w:p w14:paraId="4DA078F1" w14:textId="77777777" w:rsidR="000F33D5" w:rsidRPr="000F33D5" w:rsidRDefault="000F33D5" w:rsidP="000F33D5">
      <w:pPr>
        <w:numPr>
          <w:ilvl w:val="1"/>
          <w:numId w:val="95"/>
        </w:numPr>
      </w:pPr>
      <w:r w:rsidRPr="000F33D5">
        <w:rPr>
          <w:b/>
          <w:bCs/>
        </w:rPr>
        <w:t>(d)</w:t>
      </w:r>
      <w:r w:rsidRPr="000F33D5">
        <w:t> any volunteer, student or member of the public.</w:t>
      </w:r>
    </w:p>
    <w:p w14:paraId="204C9D2E" w14:textId="0B03B74B" w:rsidR="000F33D5" w:rsidRPr="000F33D5" w:rsidRDefault="000F33D5" w:rsidP="000F33D5">
      <w:pPr>
        <w:numPr>
          <w:ilvl w:val="0"/>
          <w:numId w:val="95"/>
        </w:numPr>
        <w:rPr>
          <w:b/>
          <w:bCs/>
        </w:rPr>
      </w:pPr>
      <w:r w:rsidRPr="000F33D5">
        <w:rPr>
          <w:b/>
          <w:bCs/>
        </w:rPr>
        <w:t>Clarification — continuing services</w:t>
      </w:r>
    </w:p>
    <w:p w14:paraId="3636A934" w14:textId="77777777" w:rsidR="000F33D5" w:rsidRPr="000F33D5" w:rsidRDefault="000F33D5" w:rsidP="000F33D5">
      <w:r w:rsidRPr="000F33D5">
        <w:rPr>
          <w:b/>
          <w:bCs/>
        </w:rPr>
        <w:t>(5)</w:t>
      </w:r>
      <w:r w:rsidRPr="000F33D5">
        <w:t> If, before the day on which notice to bargain collectively was given, an employer or person acting on behalf of an employer was using the services of a person referred to in paragraph (4)(b) and those services were the same as or substantially similar to the duties of an employee in the bargaining unit, they may continue to use those services throughout a strike or lockout not prohibited by this Part involving that unit so long as they do so in the same manner, to the same extent and in the same circumstances as they did before the notice was given.</w:t>
      </w:r>
    </w:p>
    <w:p w14:paraId="6A061245" w14:textId="289B61E8" w:rsidR="000F33D5" w:rsidRPr="000F33D5" w:rsidRDefault="000F33D5" w:rsidP="000F33D5">
      <w:pPr>
        <w:numPr>
          <w:ilvl w:val="0"/>
          <w:numId w:val="95"/>
        </w:numPr>
        <w:rPr>
          <w:b/>
          <w:bCs/>
        </w:rPr>
      </w:pPr>
      <w:r w:rsidRPr="000F33D5">
        <w:rPr>
          <w:b/>
          <w:bCs/>
        </w:rPr>
        <w:t>Prohibition relating to employees in bargaining unit</w:t>
      </w:r>
    </w:p>
    <w:p w14:paraId="05F7CDDE" w14:textId="77777777" w:rsidR="000F33D5" w:rsidRPr="000F33D5" w:rsidRDefault="000F33D5" w:rsidP="000F33D5">
      <w:r w:rsidRPr="000F33D5">
        <w:rPr>
          <w:b/>
          <w:bCs/>
        </w:rPr>
        <w:t>(6)</w:t>
      </w:r>
      <w:r w:rsidRPr="000F33D5">
        <w:t> Subject to subsection (7), during a strike or lockout not prohibited by this Part that, with the exception of work performed for the purpose of compliance with section 87.4 or 87.7, is intended to involve the cessation of work by all employees in the bargaining unit, no employer or person acting on behalf of an employer shall use the services of any employee in that unit for a purpose other than compliance with those sections.</w:t>
      </w:r>
    </w:p>
    <w:p w14:paraId="0EA1673D" w14:textId="6C07DAD1" w:rsidR="000F33D5" w:rsidRPr="000F33D5" w:rsidRDefault="000F33D5" w:rsidP="000F33D5">
      <w:pPr>
        <w:numPr>
          <w:ilvl w:val="0"/>
          <w:numId w:val="95"/>
        </w:numPr>
        <w:rPr>
          <w:b/>
          <w:bCs/>
        </w:rPr>
      </w:pPr>
      <w:r w:rsidRPr="000F33D5">
        <w:rPr>
          <w:b/>
          <w:bCs/>
        </w:rPr>
        <w:t>Exception — threat, destruction or damage</w:t>
      </w:r>
    </w:p>
    <w:p w14:paraId="61023B5E" w14:textId="77777777" w:rsidR="000F33D5" w:rsidRPr="000F33D5" w:rsidRDefault="000F33D5" w:rsidP="000F33D5">
      <w:r w:rsidRPr="000F33D5">
        <w:rPr>
          <w:b/>
          <w:bCs/>
        </w:rPr>
        <w:lastRenderedPageBreak/>
        <w:t>(7)</w:t>
      </w:r>
      <w:r w:rsidRPr="000F33D5">
        <w:t> An employer or person acting on behalf of an employer who uses the services of any person referred to in paragraphs (4)(a) to (d) or of an employee referred to in subsection (6) does not contravene subsection (4) or (6) if</w:t>
      </w:r>
    </w:p>
    <w:p w14:paraId="2DAC656F" w14:textId="77777777" w:rsidR="000F33D5" w:rsidRPr="000F33D5" w:rsidRDefault="000F33D5" w:rsidP="000F33D5">
      <w:pPr>
        <w:numPr>
          <w:ilvl w:val="1"/>
          <w:numId w:val="95"/>
        </w:numPr>
      </w:pPr>
      <w:r w:rsidRPr="000F33D5">
        <w:rPr>
          <w:b/>
          <w:bCs/>
        </w:rPr>
        <w:t>(a)</w:t>
      </w:r>
      <w:r w:rsidRPr="000F33D5">
        <w:t> the services are used solely in order to deal with a situation that presents or could reasonably be expected to present an imminent or serious</w:t>
      </w:r>
    </w:p>
    <w:p w14:paraId="49BC1676" w14:textId="77777777" w:rsidR="000F33D5" w:rsidRPr="000F33D5" w:rsidRDefault="000F33D5" w:rsidP="000F33D5">
      <w:pPr>
        <w:numPr>
          <w:ilvl w:val="2"/>
          <w:numId w:val="95"/>
        </w:numPr>
      </w:pPr>
      <w:r w:rsidRPr="000F33D5">
        <w:rPr>
          <w:b/>
          <w:bCs/>
        </w:rPr>
        <w:t>(i)</w:t>
      </w:r>
      <w:r w:rsidRPr="000F33D5">
        <w:t> threat to the life, health or safety of any person,</w:t>
      </w:r>
    </w:p>
    <w:p w14:paraId="4FB67D1D" w14:textId="77777777" w:rsidR="000F33D5" w:rsidRPr="000F33D5" w:rsidRDefault="000F33D5" w:rsidP="000F33D5">
      <w:pPr>
        <w:numPr>
          <w:ilvl w:val="2"/>
          <w:numId w:val="95"/>
        </w:numPr>
      </w:pPr>
      <w:r w:rsidRPr="000F33D5">
        <w:rPr>
          <w:b/>
          <w:bCs/>
        </w:rPr>
        <w:t>(ii)</w:t>
      </w:r>
      <w:r w:rsidRPr="000F33D5">
        <w:t> threat of destruction of, or serious damage to, the employer’s property or premises, or</w:t>
      </w:r>
    </w:p>
    <w:p w14:paraId="26EAAFFB" w14:textId="77777777" w:rsidR="000F33D5" w:rsidRPr="000F33D5" w:rsidRDefault="000F33D5" w:rsidP="000F33D5">
      <w:pPr>
        <w:numPr>
          <w:ilvl w:val="2"/>
          <w:numId w:val="95"/>
        </w:numPr>
      </w:pPr>
      <w:r w:rsidRPr="000F33D5">
        <w:rPr>
          <w:b/>
          <w:bCs/>
        </w:rPr>
        <w:t>(iii)</w:t>
      </w:r>
      <w:r w:rsidRPr="000F33D5">
        <w:t> threat of serious environmental damage affecting the employer’s property or premises;</w:t>
      </w:r>
    </w:p>
    <w:p w14:paraId="146DFFFC" w14:textId="77777777" w:rsidR="000F33D5" w:rsidRPr="000F33D5" w:rsidRDefault="000F33D5" w:rsidP="000F33D5">
      <w:pPr>
        <w:numPr>
          <w:ilvl w:val="1"/>
          <w:numId w:val="95"/>
        </w:numPr>
      </w:pPr>
      <w:r w:rsidRPr="000F33D5">
        <w:rPr>
          <w:b/>
          <w:bCs/>
        </w:rPr>
        <w:t>(b)</w:t>
      </w:r>
      <w:r w:rsidRPr="000F33D5">
        <w:t> the use of the services is necessary in order to deal with the situation because the employer or person acting on behalf of an employer is unable to do so by any other means, such as by using the services of a person who is not referred to in paragraphs (4)(a) to (d) or in subsection (6); and</w:t>
      </w:r>
    </w:p>
    <w:p w14:paraId="5B022B2E" w14:textId="77777777" w:rsidR="000F33D5" w:rsidRPr="000F33D5" w:rsidRDefault="000F33D5" w:rsidP="000F33D5">
      <w:pPr>
        <w:numPr>
          <w:ilvl w:val="1"/>
          <w:numId w:val="95"/>
        </w:numPr>
      </w:pPr>
      <w:r w:rsidRPr="000F33D5">
        <w:rPr>
          <w:b/>
          <w:bCs/>
        </w:rPr>
        <w:t>(c)</w:t>
      </w:r>
      <w:r w:rsidRPr="000F33D5">
        <w:t> in the case of the services of a person referred to in paragraphs (4)(a) to (d), the employer or person acting on behalf of an employer gave the employees in the bargaining unit on strike or locked out the opportunity to perform the necessary work before using the services of that person.</w:t>
      </w:r>
    </w:p>
    <w:p w14:paraId="7D3F6C3C" w14:textId="04628674" w:rsidR="000F33D5" w:rsidRPr="000F33D5" w:rsidRDefault="000F33D5" w:rsidP="000F33D5">
      <w:pPr>
        <w:numPr>
          <w:ilvl w:val="0"/>
          <w:numId w:val="95"/>
        </w:numPr>
        <w:rPr>
          <w:b/>
          <w:bCs/>
        </w:rPr>
      </w:pPr>
      <w:r w:rsidRPr="000F33D5">
        <w:rPr>
          <w:b/>
          <w:bCs/>
        </w:rPr>
        <w:t>For greater certainty</w:t>
      </w:r>
    </w:p>
    <w:p w14:paraId="0528228D" w14:textId="77777777" w:rsidR="000F33D5" w:rsidRPr="000F33D5" w:rsidRDefault="000F33D5" w:rsidP="000F33D5">
      <w:r w:rsidRPr="000F33D5">
        <w:rPr>
          <w:b/>
          <w:bCs/>
        </w:rPr>
        <w:t>(8)</w:t>
      </w:r>
      <w:r w:rsidRPr="000F33D5">
        <w:t> For greater certainty, an employer or person acting on behalf of an employer may rely on subsection (7) only for the conservation purposes referred to in paragraph (7)(a) and not for the purpose of continuing the supply of services, operation of facilities or production of goods in a manner contrary to subsection (4) or (6).</w:t>
      </w:r>
    </w:p>
    <w:p w14:paraId="0B4E247D" w14:textId="77777777" w:rsidR="00F3614C" w:rsidRPr="00F3614C" w:rsidRDefault="00F3614C" w:rsidP="00F3614C">
      <w:pPr>
        <w:rPr>
          <w:b/>
          <w:bCs/>
        </w:rPr>
      </w:pPr>
      <w:r w:rsidRPr="00F3614C">
        <w:rPr>
          <w:b/>
          <w:bCs/>
        </w:rPr>
        <w:t>Prohibitions relating to trade unions</w:t>
      </w:r>
    </w:p>
    <w:p w14:paraId="4FDA7BC4" w14:textId="77777777" w:rsidR="00F3614C" w:rsidRPr="00F3614C" w:rsidRDefault="00F3614C" w:rsidP="00F3614C">
      <w:r w:rsidRPr="00F3614C">
        <w:rPr>
          <w:b/>
          <w:bCs/>
        </w:rPr>
        <w:t>95</w:t>
      </w:r>
      <w:r w:rsidRPr="00F3614C">
        <w:t> No trade union or person acting on behalf of a trade union shall</w:t>
      </w:r>
    </w:p>
    <w:p w14:paraId="0BCAFC6D" w14:textId="77777777" w:rsidR="00F3614C" w:rsidRPr="00F3614C" w:rsidRDefault="00F3614C" w:rsidP="00F3614C">
      <w:pPr>
        <w:numPr>
          <w:ilvl w:val="0"/>
          <w:numId w:val="96"/>
        </w:numPr>
      </w:pPr>
      <w:r w:rsidRPr="00F3614C">
        <w:rPr>
          <w:b/>
          <w:bCs/>
        </w:rPr>
        <w:t>(a)</w:t>
      </w:r>
      <w:r w:rsidRPr="00F3614C">
        <w:t> seek to compel an employer to bargain collectively with the trade union if the trade union is not the bargaining agent for a bargaining unit that includes employees of the employer;</w:t>
      </w:r>
    </w:p>
    <w:p w14:paraId="05429C7F" w14:textId="77777777" w:rsidR="00F3614C" w:rsidRPr="00F3614C" w:rsidRDefault="00F3614C" w:rsidP="00F3614C">
      <w:pPr>
        <w:numPr>
          <w:ilvl w:val="0"/>
          <w:numId w:val="96"/>
        </w:numPr>
      </w:pPr>
      <w:r w:rsidRPr="00F3614C">
        <w:rPr>
          <w:b/>
          <w:bCs/>
        </w:rPr>
        <w:t>(b)</w:t>
      </w:r>
      <w:r w:rsidRPr="00F3614C">
        <w:t> bargain collectively for the purpose of entering into a collective agreement or enter into a collective agreement with an employer in respect of a bargaining unit, if that trade union or person knows or, in the opinion of the Board, ought to know that another trade union is the bargaining agent for that bargaining unit;</w:t>
      </w:r>
    </w:p>
    <w:p w14:paraId="677A5EC5" w14:textId="77777777" w:rsidR="00F3614C" w:rsidRPr="00F3614C" w:rsidRDefault="00F3614C" w:rsidP="00F3614C">
      <w:pPr>
        <w:numPr>
          <w:ilvl w:val="0"/>
          <w:numId w:val="96"/>
        </w:numPr>
      </w:pPr>
      <w:r w:rsidRPr="00F3614C">
        <w:rPr>
          <w:b/>
          <w:bCs/>
        </w:rPr>
        <w:lastRenderedPageBreak/>
        <w:t>(c)</w:t>
      </w:r>
      <w:r w:rsidRPr="00F3614C">
        <w:t> participate in or interfere with the formation or administration of an employers’ organization;</w:t>
      </w:r>
    </w:p>
    <w:p w14:paraId="5C9292F7" w14:textId="77777777" w:rsidR="00F3614C" w:rsidRPr="00F3614C" w:rsidRDefault="00F3614C" w:rsidP="00F3614C">
      <w:pPr>
        <w:numPr>
          <w:ilvl w:val="0"/>
          <w:numId w:val="96"/>
        </w:numPr>
      </w:pPr>
      <w:r w:rsidRPr="00F3614C">
        <w:rPr>
          <w:b/>
          <w:bCs/>
        </w:rPr>
        <w:t>(d)</w:t>
      </w:r>
      <w:r w:rsidRPr="00F3614C">
        <w:t> except with the consent of the employer of an employee, attempt, at an employee’s place of employment during the working hours of the employee, to persuade the employee to become, to refrain from becoming or to cease to be a member of a trade union;</w:t>
      </w:r>
    </w:p>
    <w:p w14:paraId="7E1D010B" w14:textId="77777777" w:rsidR="00F3614C" w:rsidRPr="00F3614C" w:rsidRDefault="00F3614C" w:rsidP="00F3614C">
      <w:pPr>
        <w:numPr>
          <w:ilvl w:val="0"/>
          <w:numId w:val="96"/>
        </w:numPr>
      </w:pPr>
      <w:r w:rsidRPr="00F3614C">
        <w:rPr>
          <w:b/>
          <w:bCs/>
        </w:rPr>
        <w:t>(e)</w:t>
      </w:r>
      <w:r w:rsidRPr="00F3614C">
        <w:t> require an employer to terminate the employment of an employee because the employee has been expelled or suspended from membership in the trade union for a reason other than a failure to pay the periodic dues, assessments and initiation fees uniformly required to be paid by all members of the trade union as a condition of acquiring or retaining membership in the trade union;</w:t>
      </w:r>
    </w:p>
    <w:p w14:paraId="39BDF1BE" w14:textId="77777777" w:rsidR="00F3614C" w:rsidRPr="00F3614C" w:rsidRDefault="00F3614C" w:rsidP="00F3614C">
      <w:pPr>
        <w:numPr>
          <w:ilvl w:val="0"/>
          <w:numId w:val="96"/>
        </w:numPr>
      </w:pPr>
      <w:r w:rsidRPr="00F3614C">
        <w:rPr>
          <w:b/>
          <w:bCs/>
        </w:rPr>
        <w:t>(f)</w:t>
      </w:r>
      <w:r w:rsidRPr="00F3614C">
        <w:t> expel or suspend an employee from membership in the trade union or deny membership in the trade union to an employee by applying to the employee in a discriminatory manner the membership rules of the trade union;</w:t>
      </w:r>
    </w:p>
    <w:p w14:paraId="46EFCB7B" w14:textId="77777777" w:rsidR="00F3614C" w:rsidRPr="00F3614C" w:rsidRDefault="00F3614C" w:rsidP="00F3614C">
      <w:pPr>
        <w:numPr>
          <w:ilvl w:val="0"/>
          <w:numId w:val="96"/>
        </w:numPr>
      </w:pPr>
      <w:r w:rsidRPr="00F3614C">
        <w:rPr>
          <w:b/>
          <w:bCs/>
        </w:rPr>
        <w:t>(g)</w:t>
      </w:r>
      <w:r w:rsidRPr="00F3614C">
        <w:t> take disciplinary action against or impose any form of penalty on an employee by applying to that employee in a discriminatory manner the standards of discipline of the trade union;</w:t>
      </w:r>
    </w:p>
    <w:p w14:paraId="785E1621" w14:textId="77777777" w:rsidR="00F3614C" w:rsidRPr="00F3614C" w:rsidRDefault="00F3614C" w:rsidP="00F3614C">
      <w:pPr>
        <w:numPr>
          <w:ilvl w:val="0"/>
          <w:numId w:val="96"/>
        </w:numPr>
      </w:pPr>
      <w:r w:rsidRPr="00F3614C">
        <w:rPr>
          <w:b/>
          <w:bCs/>
        </w:rPr>
        <w:t>(h)</w:t>
      </w:r>
      <w:r w:rsidRPr="00F3614C">
        <w:t> expel or suspend an employee from membership in the trade union or take disciplinary action against or impose any form of penalty on an employee by reason of that employee having refused to perform an act that is contrary to this Part; or</w:t>
      </w:r>
    </w:p>
    <w:p w14:paraId="4C83F822" w14:textId="77777777" w:rsidR="00F3614C" w:rsidRPr="00F3614C" w:rsidRDefault="00F3614C" w:rsidP="00F3614C">
      <w:pPr>
        <w:numPr>
          <w:ilvl w:val="0"/>
          <w:numId w:val="96"/>
        </w:numPr>
      </w:pPr>
      <w:r w:rsidRPr="00F3614C">
        <w:rPr>
          <w:b/>
          <w:bCs/>
        </w:rPr>
        <w:t>(i)</w:t>
      </w:r>
      <w:r w:rsidRPr="00F3614C">
        <w:t> discriminate against a person with respect to employment, a term or condition of employment or membership in a trade union, or intimidate or coerce a person or impose a financial or other penalty on a person, because that person</w:t>
      </w:r>
    </w:p>
    <w:p w14:paraId="7DD30BD6" w14:textId="77777777" w:rsidR="00F3614C" w:rsidRPr="00F3614C" w:rsidRDefault="00F3614C" w:rsidP="00F3614C">
      <w:pPr>
        <w:numPr>
          <w:ilvl w:val="1"/>
          <w:numId w:val="96"/>
        </w:numPr>
      </w:pPr>
      <w:r w:rsidRPr="00F3614C">
        <w:rPr>
          <w:b/>
          <w:bCs/>
        </w:rPr>
        <w:t>(i)</w:t>
      </w:r>
      <w:r w:rsidRPr="00F3614C">
        <w:t> has testified or otherwise participated or may testify or otherwise participate in a proceeding under this Part,</w:t>
      </w:r>
    </w:p>
    <w:p w14:paraId="247A08A1" w14:textId="77777777" w:rsidR="00F3614C" w:rsidRPr="00F3614C" w:rsidRDefault="00F3614C" w:rsidP="00F3614C">
      <w:pPr>
        <w:numPr>
          <w:ilvl w:val="1"/>
          <w:numId w:val="96"/>
        </w:numPr>
      </w:pPr>
      <w:r w:rsidRPr="00F3614C">
        <w:rPr>
          <w:b/>
          <w:bCs/>
        </w:rPr>
        <w:t>(ii)</w:t>
      </w:r>
      <w:r w:rsidRPr="00F3614C">
        <w:t> has made or is about to make a disclosure that the person may be required to make in a proceeding under this Part, or</w:t>
      </w:r>
    </w:p>
    <w:p w14:paraId="78A9D3F0" w14:textId="77777777" w:rsidR="00F3614C" w:rsidRPr="00F3614C" w:rsidRDefault="00F3614C" w:rsidP="00F3614C">
      <w:pPr>
        <w:numPr>
          <w:ilvl w:val="1"/>
          <w:numId w:val="96"/>
        </w:numPr>
      </w:pPr>
      <w:r w:rsidRPr="00F3614C">
        <w:rPr>
          <w:b/>
          <w:bCs/>
        </w:rPr>
        <w:t>(iii)</w:t>
      </w:r>
      <w:r w:rsidRPr="00F3614C">
        <w:t> has made an application or filed a complaint under this Part.</w:t>
      </w:r>
    </w:p>
    <w:p w14:paraId="303B0B50" w14:textId="77777777" w:rsidR="00F3614C" w:rsidRDefault="00F3614C" w:rsidP="00F3614C">
      <w:pPr>
        <w:pStyle w:val="marginalnote"/>
        <w:numPr>
          <w:ilvl w:val="0"/>
          <w:numId w:val="96"/>
        </w:numPr>
        <w:shd w:val="clear" w:color="auto" w:fill="FFFFFF"/>
        <w:spacing w:before="288" w:beforeAutospacing="0" w:after="168" w:afterAutospacing="0"/>
        <w:rPr>
          <w:rFonts w:ascii="Noto Sans" w:hAnsi="Noto Sans" w:cs="Noto Sans"/>
          <w:b/>
          <w:bCs/>
          <w:color w:val="333333"/>
          <w:sz w:val="22"/>
          <w:szCs w:val="22"/>
        </w:rPr>
      </w:pPr>
      <w:r>
        <w:rPr>
          <w:rFonts w:ascii="Noto Sans" w:hAnsi="Noto Sans" w:cs="Noto Sans"/>
          <w:b/>
          <w:bCs/>
          <w:color w:val="333333"/>
          <w:sz w:val="22"/>
          <w:szCs w:val="22"/>
        </w:rPr>
        <w:t>General prohibition</w:t>
      </w:r>
    </w:p>
    <w:p w14:paraId="642DDAEB" w14:textId="77777777" w:rsidR="00F3614C" w:rsidRDefault="00F3614C" w:rsidP="00F3614C">
      <w:pPr>
        <w:pStyle w:val="section"/>
        <w:numPr>
          <w:ilvl w:val="0"/>
          <w:numId w:val="96"/>
        </w:numPr>
        <w:shd w:val="clear" w:color="auto" w:fill="FFFFFF"/>
        <w:spacing w:before="168" w:beforeAutospacing="0" w:after="120" w:afterAutospacing="0"/>
        <w:rPr>
          <w:rFonts w:ascii="Noto Sans" w:hAnsi="Noto Sans" w:cs="Noto Sans"/>
          <w:color w:val="333333"/>
          <w:sz w:val="30"/>
          <w:szCs w:val="30"/>
        </w:rPr>
      </w:pPr>
      <w:r>
        <w:rPr>
          <w:rStyle w:val="sectionlabel"/>
          <w:rFonts w:ascii="Noto Sans" w:eastAsiaTheme="majorEastAsia" w:hAnsi="Noto Sans" w:cs="Noto Sans"/>
          <w:b/>
          <w:bCs/>
          <w:color w:val="000000"/>
          <w:sz w:val="30"/>
          <w:szCs w:val="30"/>
        </w:rPr>
        <w:t>96</w:t>
      </w:r>
      <w:r>
        <w:rPr>
          <w:rFonts w:ascii="Noto Sans" w:hAnsi="Noto Sans" w:cs="Noto Sans"/>
          <w:color w:val="333333"/>
          <w:sz w:val="30"/>
          <w:szCs w:val="30"/>
        </w:rPr>
        <w:t> No person shall seek by intimidation or coercion to compel a person to become or refrain from becoming or to cease to be a member of a trade union.</w:t>
      </w:r>
    </w:p>
    <w:p w14:paraId="059087B4" w14:textId="77777777" w:rsidR="00F3614C" w:rsidRDefault="00F3614C" w:rsidP="00F3614C">
      <w:pPr>
        <w:pStyle w:val="marginalnote"/>
        <w:numPr>
          <w:ilvl w:val="0"/>
          <w:numId w:val="96"/>
        </w:numPr>
        <w:shd w:val="clear" w:color="auto" w:fill="FFFFFF"/>
        <w:spacing w:before="288" w:beforeAutospacing="0" w:after="168" w:afterAutospacing="0"/>
        <w:rPr>
          <w:rFonts w:ascii="Noto Sans" w:hAnsi="Noto Sans" w:cs="Noto Sans"/>
          <w:b/>
          <w:bCs/>
          <w:color w:val="333333"/>
          <w:sz w:val="22"/>
          <w:szCs w:val="22"/>
        </w:rPr>
      </w:pPr>
      <w:r>
        <w:rPr>
          <w:rFonts w:ascii="Noto Sans" w:hAnsi="Noto Sans" w:cs="Noto Sans"/>
          <w:b/>
          <w:bCs/>
          <w:color w:val="333333"/>
          <w:sz w:val="22"/>
          <w:szCs w:val="22"/>
        </w:rPr>
        <w:lastRenderedPageBreak/>
        <w:t>Prohibition</w:t>
      </w:r>
    </w:p>
    <w:p w14:paraId="14B2BEB0" w14:textId="77777777" w:rsidR="00F3614C" w:rsidRDefault="00F3614C" w:rsidP="00F3614C">
      <w:pPr>
        <w:pStyle w:val="section"/>
        <w:numPr>
          <w:ilvl w:val="0"/>
          <w:numId w:val="96"/>
        </w:numPr>
        <w:shd w:val="clear" w:color="auto" w:fill="FFFFFF"/>
        <w:spacing w:before="168" w:beforeAutospacing="0" w:after="120" w:afterAutospacing="0"/>
        <w:rPr>
          <w:rFonts w:ascii="Noto Sans" w:hAnsi="Noto Sans" w:cs="Noto Sans"/>
          <w:color w:val="333333"/>
          <w:sz w:val="30"/>
          <w:szCs w:val="30"/>
        </w:rPr>
      </w:pPr>
      <w:r>
        <w:rPr>
          <w:rStyle w:val="sectionlabel"/>
          <w:rFonts w:ascii="Noto Sans" w:eastAsiaTheme="majorEastAsia" w:hAnsi="Noto Sans" w:cs="Noto Sans"/>
          <w:b/>
          <w:bCs/>
          <w:color w:val="000000"/>
          <w:sz w:val="30"/>
          <w:szCs w:val="30"/>
        </w:rPr>
        <w:t>96.1</w:t>
      </w:r>
      <w:r>
        <w:rPr>
          <w:rFonts w:ascii="Noto Sans" w:hAnsi="Noto Sans" w:cs="Noto Sans"/>
          <w:color w:val="333333"/>
          <w:sz w:val="30"/>
          <w:szCs w:val="30"/>
        </w:rPr>
        <w:t> An employer is prohibited from treating an employee as if they were not their employee.</w:t>
      </w:r>
    </w:p>
    <w:p w14:paraId="0EF1689C" w14:textId="77777777" w:rsidR="00F3614C" w:rsidRPr="00F3614C" w:rsidRDefault="00F3614C" w:rsidP="00F3614C">
      <w:pPr>
        <w:rPr>
          <w:b/>
          <w:bCs/>
        </w:rPr>
      </w:pPr>
      <w:r w:rsidRPr="00F3614C">
        <w:rPr>
          <w:b/>
          <w:bCs/>
        </w:rPr>
        <w:t>Complaints to the Board</w:t>
      </w:r>
    </w:p>
    <w:p w14:paraId="5E46E37D" w14:textId="77777777" w:rsidR="00F3614C" w:rsidRPr="00F3614C" w:rsidRDefault="00F3614C" w:rsidP="00F3614C">
      <w:pPr>
        <w:numPr>
          <w:ilvl w:val="0"/>
          <w:numId w:val="97"/>
        </w:numPr>
      </w:pPr>
      <w:r w:rsidRPr="00F3614C">
        <w:rPr>
          <w:b/>
          <w:bCs/>
        </w:rPr>
        <w:t>97</w:t>
      </w:r>
      <w:r w:rsidRPr="00F3614C">
        <w:t> </w:t>
      </w:r>
      <w:r w:rsidRPr="00F3614C">
        <w:rPr>
          <w:b/>
          <w:bCs/>
        </w:rPr>
        <w:t>(1)</w:t>
      </w:r>
      <w:r w:rsidRPr="00F3614C">
        <w:t> Subject to subsections (2) to (5), any person or organization may make a complaint in writing to the Board that</w:t>
      </w:r>
    </w:p>
    <w:p w14:paraId="609222CD" w14:textId="77777777" w:rsidR="00F3614C" w:rsidRPr="00F3614C" w:rsidRDefault="00F3614C" w:rsidP="00F3614C">
      <w:pPr>
        <w:numPr>
          <w:ilvl w:val="1"/>
          <w:numId w:val="97"/>
        </w:numPr>
      </w:pPr>
      <w:r w:rsidRPr="00F3614C">
        <w:rPr>
          <w:b/>
          <w:bCs/>
        </w:rPr>
        <w:t>(a)</w:t>
      </w:r>
      <w:r w:rsidRPr="00F3614C">
        <w:t> an employer, a person acting on behalf of an employer, a trade union, a person acting on behalf of a trade union or an employee has contravened or failed to comply with subsection 24(4) or 34(6) or section 37, 47.3, 50, 69, 87.5 or 87.6, subsection 87.7(2) or section 94, 95 or 96.1; or</w:t>
      </w:r>
    </w:p>
    <w:p w14:paraId="614DFDFE" w14:textId="77777777" w:rsidR="00F3614C" w:rsidRPr="00F3614C" w:rsidRDefault="00F3614C" w:rsidP="00F3614C">
      <w:pPr>
        <w:numPr>
          <w:ilvl w:val="1"/>
          <w:numId w:val="97"/>
        </w:numPr>
      </w:pPr>
      <w:r w:rsidRPr="00F3614C">
        <w:rPr>
          <w:b/>
          <w:bCs/>
        </w:rPr>
        <w:t>(b)</w:t>
      </w:r>
      <w:r w:rsidRPr="00F3614C">
        <w:t> any person has failed to comply with section 96.</w:t>
      </w:r>
    </w:p>
    <w:p w14:paraId="0815EC38" w14:textId="52CCD3CD" w:rsidR="00F3614C" w:rsidRPr="00F3614C" w:rsidRDefault="00F3614C" w:rsidP="00F3614C">
      <w:pPr>
        <w:numPr>
          <w:ilvl w:val="0"/>
          <w:numId w:val="97"/>
        </w:numPr>
        <w:rPr>
          <w:b/>
          <w:bCs/>
        </w:rPr>
      </w:pPr>
      <w:r w:rsidRPr="00F3614C">
        <w:rPr>
          <w:b/>
          <w:bCs/>
        </w:rPr>
        <w:t>Time for making complaint</w:t>
      </w:r>
    </w:p>
    <w:p w14:paraId="4C13C5E2" w14:textId="77777777" w:rsidR="00F3614C" w:rsidRPr="00F3614C" w:rsidRDefault="00F3614C" w:rsidP="00F3614C">
      <w:r w:rsidRPr="00F3614C">
        <w:rPr>
          <w:b/>
          <w:bCs/>
        </w:rPr>
        <w:t>(2)</w:t>
      </w:r>
      <w:r w:rsidRPr="00F3614C">
        <w:t> Subject to subsections (4) and (5), a complaint pursuant to subsection (1) must be made to the Board not later than ninety days after the date on which the complainant knew, or in the opinion of the Board ought to have known, of the action or circumstances giving rise to the complaint.</w:t>
      </w:r>
    </w:p>
    <w:p w14:paraId="2D9B4904" w14:textId="77777777" w:rsidR="00F3614C" w:rsidRPr="00F3614C" w:rsidRDefault="00F3614C" w:rsidP="00F3614C">
      <w:pPr>
        <w:numPr>
          <w:ilvl w:val="0"/>
          <w:numId w:val="97"/>
        </w:numPr>
      </w:pPr>
      <w:r w:rsidRPr="00F3614C">
        <w:rPr>
          <w:b/>
          <w:bCs/>
        </w:rPr>
        <w:t>(3)</w:t>
      </w:r>
      <w:r w:rsidRPr="00F3614C">
        <w:t> [Repealed, 1998, c. 26, s. 43]</w:t>
      </w:r>
    </w:p>
    <w:p w14:paraId="394CF718" w14:textId="16E63A24" w:rsidR="00F3614C" w:rsidRPr="00F3614C" w:rsidRDefault="00F3614C" w:rsidP="00F3614C">
      <w:pPr>
        <w:numPr>
          <w:ilvl w:val="0"/>
          <w:numId w:val="97"/>
        </w:numPr>
        <w:rPr>
          <w:b/>
          <w:bCs/>
        </w:rPr>
      </w:pPr>
      <w:r w:rsidRPr="00F3614C">
        <w:rPr>
          <w:b/>
          <w:bCs/>
        </w:rPr>
        <w:t>Limitation on complaints against trade unions</w:t>
      </w:r>
    </w:p>
    <w:p w14:paraId="58B028FC" w14:textId="77777777" w:rsidR="00F3614C" w:rsidRPr="00F3614C" w:rsidRDefault="00F3614C" w:rsidP="00F3614C">
      <w:r w:rsidRPr="00F3614C">
        <w:rPr>
          <w:b/>
          <w:bCs/>
        </w:rPr>
        <w:t>(4)</w:t>
      </w:r>
      <w:r w:rsidRPr="00F3614C">
        <w:t> Subject to subsection (5), no complaint shall be made to the Board under subsection (1) on the ground that a trade union or any person acting on behalf of a trade union has failed to comply with paragraph 95(f) or (g) unless</w:t>
      </w:r>
    </w:p>
    <w:p w14:paraId="79214082" w14:textId="77777777" w:rsidR="00F3614C" w:rsidRPr="00F3614C" w:rsidRDefault="00F3614C" w:rsidP="00F3614C">
      <w:pPr>
        <w:numPr>
          <w:ilvl w:val="1"/>
          <w:numId w:val="97"/>
        </w:numPr>
      </w:pPr>
      <w:r w:rsidRPr="00F3614C">
        <w:rPr>
          <w:b/>
          <w:bCs/>
        </w:rPr>
        <w:t>(a)</w:t>
      </w:r>
      <w:r w:rsidRPr="00F3614C">
        <w:t> the complainant has presented a grievance or appeal in accordance with any procedure that has been established by the trade union and to which the complainant has been given ready access;</w:t>
      </w:r>
    </w:p>
    <w:p w14:paraId="0BB4A9D3" w14:textId="77777777" w:rsidR="00F3614C" w:rsidRPr="00F3614C" w:rsidRDefault="00F3614C" w:rsidP="00F3614C">
      <w:pPr>
        <w:numPr>
          <w:ilvl w:val="1"/>
          <w:numId w:val="97"/>
        </w:numPr>
      </w:pPr>
      <w:r w:rsidRPr="00F3614C">
        <w:rPr>
          <w:b/>
          <w:bCs/>
        </w:rPr>
        <w:t>(b)</w:t>
      </w:r>
      <w:r w:rsidRPr="00F3614C">
        <w:t> the trade union</w:t>
      </w:r>
    </w:p>
    <w:p w14:paraId="2CE3BB07" w14:textId="77777777" w:rsidR="00F3614C" w:rsidRPr="00F3614C" w:rsidRDefault="00F3614C" w:rsidP="00F3614C">
      <w:pPr>
        <w:numPr>
          <w:ilvl w:val="2"/>
          <w:numId w:val="97"/>
        </w:numPr>
      </w:pPr>
      <w:r w:rsidRPr="00F3614C">
        <w:rPr>
          <w:b/>
          <w:bCs/>
        </w:rPr>
        <w:t>(i)</w:t>
      </w:r>
      <w:r w:rsidRPr="00F3614C">
        <w:t> has dealt with the grievance or appeal of the complainant in a manner unsatisfactory to the complainant, or</w:t>
      </w:r>
    </w:p>
    <w:p w14:paraId="378AB7F0" w14:textId="77777777" w:rsidR="00F3614C" w:rsidRPr="00F3614C" w:rsidRDefault="00F3614C" w:rsidP="00F3614C">
      <w:pPr>
        <w:numPr>
          <w:ilvl w:val="2"/>
          <w:numId w:val="97"/>
        </w:numPr>
      </w:pPr>
      <w:r w:rsidRPr="00F3614C">
        <w:rPr>
          <w:b/>
          <w:bCs/>
        </w:rPr>
        <w:t>(ii)</w:t>
      </w:r>
      <w:r w:rsidRPr="00F3614C">
        <w:t> has not, within six months after the date on which the complainant first presented their grievance or appeal pursuant to paragraph (a), dealt with the grievance or appeal; and</w:t>
      </w:r>
    </w:p>
    <w:p w14:paraId="5FBF3519" w14:textId="77777777" w:rsidR="00F3614C" w:rsidRPr="00F3614C" w:rsidRDefault="00F3614C" w:rsidP="00F3614C">
      <w:pPr>
        <w:numPr>
          <w:ilvl w:val="1"/>
          <w:numId w:val="97"/>
        </w:numPr>
      </w:pPr>
      <w:r w:rsidRPr="00F3614C">
        <w:rPr>
          <w:b/>
          <w:bCs/>
        </w:rPr>
        <w:lastRenderedPageBreak/>
        <w:t>(c)</w:t>
      </w:r>
      <w:r w:rsidRPr="00F3614C">
        <w:t> the complaint is made to the Board not later than ninety days after the first day on which the complainant could, in accordance with paragraphs (a) and (b), make the complaint.</w:t>
      </w:r>
    </w:p>
    <w:p w14:paraId="4564E1CA" w14:textId="19512250" w:rsidR="00F3614C" w:rsidRPr="00F3614C" w:rsidRDefault="00F3614C" w:rsidP="00F3614C">
      <w:pPr>
        <w:numPr>
          <w:ilvl w:val="0"/>
          <w:numId w:val="97"/>
        </w:numPr>
        <w:rPr>
          <w:b/>
          <w:bCs/>
        </w:rPr>
      </w:pPr>
      <w:r w:rsidRPr="00F3614C">
        <w:rPr>
          <w:b/>
          <w:bCs/>
        </w:rPr>
        <w:t>Exception</w:t>
      </w:r>
    </w:p>
    <w:p w14:paraId="4A36D6D4" w14:textId="77777777" w:rsidR="00F3614C" w:rsidRPr="00F3614C" w:rsidRDefault="00F3614C" w:rsidP="00F3614C">
      <w:r w:rsidRPr="00F3614C">
        <w:rPr>
          <w:b/>
          <w:bCs/>
        </w:rPr>
        <w:t>(5)</w:t>
      </w:r>
      <w:r w:rsidRPr="00F3614C">
        <w:t> The Board may, on application to it by a complainant, determine a complaint in respect of an alleged failure by a trade union to comply with paragraph 95(f) or (g) that has not been presented as a grievance or appeal to the trade union, if the Board is satisfied that</w:t>
      </w:r>
    </w:p>
    <w:p w14:paraId="34DC51B1" w14:textId="77777777" w:rsidR="00F3614C" w:rsidRPr="00F3614C" w:rsidRDefault="00F3614C" w:rsidP="00F3614C">
      <w:pPr>
        <w:numPr>
          <w:ilvl w:val="1"/>
          <w:numId w:val="97"/>
        </w:numPr>
      </w:pPr>
      <w:r w:rsidRPr="00F3614C">
        <w:rPr>
          <w:b/>
          <w:bCs/>
        </w:rPr>
        <w:t>(a)</w:t>
      </w:r>
      <w:r w:rsidRPr="00F3614C">
        <w:t> the action or circumstance giving rise to the complaint is such that the complaint should be dealt with without delay; or</w:t>
      </w:r>
    </w:p>
    <w:p w14:paraId="0336C281" w14:textId="77777777" w:rsidR="00F3614C" w:rsidRPr="00F3614C" w:rsidRDefault="00F3614C" w:rsidP="00F3614C">
      <w:pPr>
        <w:numPr>
          <w:ilvl w:val="1"/>
          <w:numId w:val="97"/>
        </w:numPr>
      </w:pPr>
      <w:r w:rsidRPr="00F3614C">
        <w:rPr>
          <w:b/>
          <w:bCs/>
        </w:rPr>
        <w:t>(b)</w:t>
      </w:r>
      <w:r w:rsidRPr="00F3614C">
        <w:t> the trade union has not given the complainant ready access to a grievance or appeal procedure.</w:t>
      </w:r>
    </w:p>
    <w:p w14:paraId="69AC8CE2" w14:textId="77777777" w:rsidR="00F3614C" w:rsidRPr="00F3614C" w:rsidRDefault="00F3614C" w:rsidP="00F3614C">
      <w:pPr>
        <w:rPr>
          <w:b/>
          <w:bCs/>
        </w:rPr>
      </w:pPr>
      <w:r w:rsidRPr="00F3614C">
        <w:rPr>
          <w:b/>
          <w:bCs/>
        </w:rPr>
        <w:t>Duty and power of the Board</w:t>
      </w:r>
    </w:p>
    <w:p w14:paraId="1BA5A5A0" w14:textId="77777777" w:rsidR="00F3614C" w:rsidRPr="00F3614C" w:rsidRDefault="00F3614C" w:rsidP="00F3614C">
      <w:pPr>
        <w:numPr>
          <w:ilvl w:val="0"/>
          <w:numId w:val="98"/>
        </w:numPr>
      </w:pPr>
      <w:r w:rsidRPr="00F3614C">
        <w:rPr>
          <w:b/>
          <w:bCs/>
        </w:rPr>
        <w:t>98</w:t>
      </w:r>
      <w:r w:rsidRPr="00F3614C">
        <w:t> </w:t>
      </w:r>
      <w:r w:rsidRPr="00F3614C">
        <w:rPr>
          <w:b/>
          <w:bCs/>
        </w:rPr>
        <w:t>(1)</w:t>
      </w:r>
      <w:r w:rsidRPr="00F3614C">
        <w:t> Subject to subsection (3), on receipt of a complaint made under section 97, the Board may assist the parties to the complaint to settle the complaint and shall, where it decides not to so assist the parties or the complaint is not settled within a period considered by the Board to be reasonable in the circumstances, determine the complaint.</w:t>
      </w:r>
    </w:p>
    <w:p w14:paraId="3CCFB7B4" w14:textId="77777777" w:rsidR="00F3614C" w:rsidRPr="00F3614C" w:rsidRDefault="00F3614C" w:rsidP="00F3614C">
      <w:pPr>
        <w:numPr>
          <w:ilvl w:val="0"/>
          <w:numId w:val="98"/>
        </w:numPr>
      </w:pPr>
      <w:r w:rsidRPr="00F3614C">
        <w:rPr>
          <w:b/>
          <w:bCs/>
        </w:rPr>
        <w:t>(2)</w:t>
      </w:r>
      <w:r w:rsidRPr="00F3614C">
        <w:t> [Repealed, 1998, c. 26, s. 44]</w:t>
      </w:r>
    </w:p>
    <w:p w14:paraId="07C7404C" w14:textId="589E297C" w:rsidR="00F3614C" w:rsidRPr="00F3614C" w:rsidRDefault="00F3614C" w:rsidP="00F3614C">
      <w:pPr>
        <w:numPr>
          <w:ilvl w:val="0"/>
          <w:numId w:val="98"/>
        </w:numPr>
        <w:rPr>
          <w:b/>
          <w:bCs/>
        </w:rPr>
      </w:pPr>
      <w:r w:rsidRPr="00F3614C">
        <w:rPr>
          <w:b/>
          <w:bCs/>
        </w:rPr>
        <w:t>Board may refuse to determine complaint involving collective agreement</w:t>
      </w:r>
    </w:p>
    <w:p w14:paraId="01FA572A" w14:textId="77777777" w:rsidR="00F3614C" w:rsidRPr="00F3614C" w:rsidRDefault="00F3614C" w:rsidP="00F3614C">
      <w:r w:rsidRPr="00F3614C">
        <w:rPr>
          <w:b/>
          <w:bCs/>
        </w:rPr>
        <w:t>(3)</w:t>
      </w:r>
      <w:r w:rsidRPr="00F3614C">
        <w:t> The Board may refuse to determine any complaint made pursuant to section 97 in respect of a matter that, in the opinion of the Board, could be referred by the complainant pursuant to a collective agreement to an arbitrator or arbitration board.</w:t>
      </w:r>
    </w:p>
    <w:p w14:paraId="7BEE9888" w14:textId="46AA4C65" w:rsidR="00F3614C" w:rsidRPr="00F3614C" w:rsidRDefault="00F3614C" w:rsidP="00F3614C">
      <w:pPr>
        <w:numPr>
          <w:ilvl w:val="0"/>
          <w:numId w:val="98"/>
        </w:numPr>
        <w:rPr>
          <w:b/>
          <w:bCs/>
        </w:rPr>
      </w:pPr>
      <w:r w:rsidRPr="00F3614C">
        <w:rPr>
          <w:b/>
          <w:bCs/>
        </w:rPr>
        <w:t>Burden of proof</w:t>
      </w:r>
    </w:p>
    <w:p w14:paraId="0B5E950B" w14:textId="77777777" w:rsidR="00F3614C" w:rsidRPr="00F3614C" w:rsidRDefault="00F3614C" w:rsidP="00F3614C">
      <w:r w:rsidRPr="00F3614C">
        <w:rPr>
          <w:b/>
          <w:bCs/>
        </w:rPr>
        <w:t>(4)</w:t>
      </w:r>
      <w:r w:rsidRPr="00F3614C">
        <w:t> Where a complaint is made in writing pursuant to section 97 in respect of an alleged failure by an employer or any person acting on behalf of an employer to comply with subsection 94(3), the written complaint is itself evidence that such failure actually occurred and, if any party to the complaint proceedings alleges that such failure did not occur, the burden of proof thereof is on that party.</w:t>
      </w:r>
    </w:p>
    <w:p w14:paraId="3795DE65" w14:textId="77777777" w:rsidR="00F3614C" w:rsidRPr="00F3614C" w:rsidRDefault="00F3614C" w:rsidP="00F3614C">
      <w:pPr>
        <w:rPr>
          <w:b/>
          <w:bCs/>
        </w:rPr>
      </w:pPr>
      <w:r w:rsidRPr="00F3614C">
        <w:rPr>
          <w:b/>
          <w:bCs/>
        </w:rPr>
        <w:t>Board orders</w:t>
      </w:r>
    </w:p>
    <w:p w14:paraId="0B818DC7" w14:textId="77777777" w:rsidR="00F3614C" w:rsidRPr="00F3614C" w:rsidRDefault="00F3614C" w:rsidP="00F3614C">
      <w:pPr>
        <w:numPr>
          <w:ilvl w:val="0"/>
          <w:numId w:val="99"/>
        </w:numPr>
      </w:pPr>
      <w:r w:rsidRPr="00F3614C">
        <w:rPr>
          <w:b/>
          <w:bCs/>
        </w:rPr>
        <w:t>99</w:t>
      </w:r>
      <w:r w:rsidRPr="00F3614C">
        <w:t> </w:t>
      </w:r>
      <w:r w:rsidRPr="00F3614C">
        <w:rPr>
          <w:b/>
          <w:bCs/>
        </w:rPr>
        <w:t>(1)</w:t>
      </w:r>
      <w:r w:rsidRPr="00F3614C">
        <w:t xml:space="preserve"> If, under section 98, the Board determines that a party to a complaint has contravened or failed to comply with subsection 24(4) or 34(6), section 37, 47.3, 50 or 69, subsection 87.5(1) or (2), section 87.6, subsection 87.7(2) or section 94, 95, </w:t>
      </w:r>
      <w:r w:rsidRPr="00F3614C">
        <w:lastRenderedPageBreak/>
        <w:t>96 or 96.1, the Board may, by order, require the party to comply with or cease contravening that subsection or section and may</w:t>
      </w:r>
    </w:p>
    <w:p w14:paraId="0428D0E8" w14:textId="77777777" w:rsidR="00F3614C" w:rsidRPr="00F3614C" w:rsidRDefault="00F3614C" w:rsidP="00F3614C">
      <w:pPr>
        <w:numPr>
          <w:ilvl w:val="1"/>
          <w:numId w:val="99"/>
        </w:numPr>
      </w:pPr>
      <w:r w:rsidRPr="00F3614C">
        <w:rPr>
          <w:b/>
          <w:bCs/>
        </w:rPr>
        <w:t>(a)</w:t>
      </w:r>
      <w:r w:rsidRPr="00F3614C">
        <w:t> in respect of a failure to comply with subsection 24(4), section 47.3, paragraph 50(b) or subsection 87.5(1) or (2) or 87.7(2), by order, require an employer to pay to any employee compensation not exceeding such sum as, in the opinion of the Board, is equivalent to the remuneration that would, but for that failure, have been paid by the employer to the employee;</w:t>
      </w:r>
    </w:p>
    <w:p w14:paraId="2CE2FDF1" w14:textId="77777777" w:rsidR="00F3614C" w:rsidRPr="00F3614C" w:rsidRDefault="00F3614C" w:rsidP="00F3614C">
      <w:pPr>
        <w:numPr>
          <w:ilvl w:val="1"/>
          <w:numId w:val="99"/>
        </w:numPr>
      </w:pPr>
      <w:r w:rsidRPr="00F3614C">
        <w:rPr>
          <w:b/>
          <w:bCs/>
        </w:rPr>
        <w:t>(a.1)</w:t>
      </w:r>
      <w:r w:rsidRPr="00F3614C">
        <w:t> in respect of a contravention of subsection 34(6), by order, require an employer representative to take and carry on on behalf of any employer affected by the contravention, or to assist any such employer to take and carry on, such action or proceeding as the Board considers that the representative ought to have taken and carried on on the employer’s behalf or ought to have assisted the employer to take and carry on;</w:t>
      </w:r>
    </w:p>
    <w:p w14:paraId="1B34E018" w14:textId="77777777" w:rsidR="00F3614C" w:rsidRPr="00F3614C" w:rsidRDefault="00F3614C" w:rsidP="00F3614C">
      <w:pPr>
        <w:numPr>
          <w:ilvl w:val="1"/>
          <w:numId w:val="99"/>
        </w:numPr>
      </w:pPr>
      <w:r w:rsidRPr="00F3614C">
        <w:rPr>
          <w:b/>
          <w:bCs/>
        </w:rPr>
        <w:t>(b)</w:t>
      </w:r>
      <w:r w:rsidRPr="00F3614C">
        <w:t> in respect of a contravention of section 37, require a trade union to take and carry on on behalf of any employee affected by the contravention or to assist any such employee to take and carry on such action or proceeding as the Board considers that the union ought to have taken and carried on on the employee’s behalf or ought to have assisted the employee to take and carry on;</w:t>
      </w:r>
    </w:p>
    <w:p w14:paraId="5685AE84" w14:textId="77777777" w:rsidR="00F3614C" w:rsidRPr="00F3614C" w:rsidRDefault="00F3614C" w:rsidP="00F3614C">
      <w:pPr>
        <w:numPr>
          <w:ilvl w:val="1"/>
          <w:numId w:val="99"/>
        </w:numPr>
      </w:pPr>
      <w:r w:rsidRPr="00F3614C">
        <w:rPr>
          <w:b/>
          <w:bCs/>
        </w:rPr>
        <w:t>(b.1)</w:t>
      </w:r>
      <w:r w:rsidRPr="00F3614C">
        <w:t> in respect of a contravention of the obligation to bargain collectively in good faith mentioned in paragraph 50(a), by order, require that an employer or a trade union include in or withdraw from a bargaining position specific terms or direct a binding method of resolving those terms, if the Board considers that this order is necessary to remedy the contravention or counteract its effects;</w:t>
      </w:r>
    </w:p>
    <w:p w14:paraId="6184E7D3" w14:textId="77777777" w:rsidR="00F3614C" w:rsidRPr="00F3614C" w:rsidRDefault="00F3614C" w:rsidP="00F3614C">
      <w:pPr>
        <w:numPr>
          <w:ilvl w:val="1"/>
          <w:numId w:val="99"/>
        </w:numPr>
      </w:pPr>
      <w:r w:rsidRPr="00F3614C">
        <w:rPr>
          <w:b/>
          <w:bCs/>
        </w:rPr>
        <w:t>(b.2)</w:t>
      </w:r>
      <w:r w:rsidRPr="00F3614C">
        <w:t> in respect of a failure to comply with section 87.6, by order, require an employer to reinstate any employee who the employer has failed to reinstate in accordance with that section and pay to the employee compensation not exceeding the sum that, in the opinion of the Board, is equivalent to the remuneration that would, but for that failure, have been paid by the employer to that employee;</w:t>
      </w:r>
    </w:p>
    <w:p w14:paraId="42BE7CBE" w14:textId="77777777" w:rsidR="00F3614C" w:rsidRPr="00F3614C" w:rsidRDefault="00F3614C" w:rsidP="00F3614C">
      <w:pPr>
        <w:numPr>
          <w:ilvl w:val="1"/>
          <w:numId w:val="99"/>
        </w:numPr>
      </w:pPr>
      <w:r w:rsidRPr="00F3614C">
        <w:rPr>
          <w:b/>
          <w:bCs/>
        </w:rPr>
        <w:t>(b.3)</w:t>
      </w:r>
      <w:r w:rsidRPr="00F3614C">
        <w:t xml:space="preserve"> in respect of a failure to comply with subsection 94(4), by order, require the employer to stop using, for the duration of the dispute, the services of any of the persons referred to in paragraphs 94(4)(a) to (d) to perform all or part of </w:t>
      </w:r>
      <w:r w:rsidRPr="00F3614C">
        <w:lastRenderedPageBreak/>
        <w:t>the duties of an employee who is in the bargaining unit on strike or locked out;</w:t>
      </w:r>
    </w:p>
    <w:p w14:paraId="20C45EDD" w14:textId="77777777" w:rsidR="00F3614C" w:rsidRPr="00F3614C" w:rsidRDefault="00F3614C" w:rsidP="00F3614C">
      <w:pPr>
        <w:numPr>
          <w:ilvl w:val="1"/>
          <w:numId w:val="99"/>
        </w:numPr>
      </w:pPr>
      <w:r w:rsidRPr="00F3614C">
        <w:rPr>
          <w:b/>
          <w:bCs/>
        </w:rPr>
        <w:t>(b.4)</w:t>
      </w:r>
      <w:r w:rsidRPr="00F3614C">
        <w:t> in respect of a failure to comply with subsection 94(6), by order, require the employer to stop using, for the duration of the dispute, the services of any employee referred to in that subsection;</w:t>
      </w:r>
    </w:p>
    <w:p w14:paraId="287815F5" w14:textId="77777777" w:rsidR="00F3614C" w:rsidRPr="00F3614C" w:rsidRDefault="00F3614C" w:rsidP="00F3614C">
      <w:pPr>
        <w:numPr>
          <w:ilvl w:val="1"/>
          <w:numId w:val="99"/>
        </w:numPr>
      </w:pPr>
      <w:r w:rsidRPr="00F3614C">
        <w:rPr>
          <w:b/>
          <w:bCs/>
        </w:rPr>
        <w:t>(c)</w:t>
      </w:r>
      <w:r w:rsidRPr="00F3614C">
        <w:t> in respect of a failure to comply with paragraph 94(3)(a), (c) or (f), by order, require an employer to</w:t>
      </w:r>
    </w:p>
    <w:p w14:paraId="21EF3165" w14:textId="77777777" w:rsidR="00F3614C" w:rsidRPr="00F3614C" w:rsidRDefault="00F3614C" w:rsidP="00F3614C">
      <w:pPr>
        <w:numPr>
          <w:ilvl w:val="2"/>
          <w:numId w:val="99"/>
        </w:numPr>
      </w:pPr>
      <w:r w:rsidRPr="00F3614C">
        <w:rPr>
          <w:b/>
          <w:bCs/>
        </w:rPr>
        <w:t>(i)</w:t>
      </w:r>
      <w:r w:rsidRPr="00F3614C">
        <w:t> employ, continue to employ or permit to return to the duties of their employment any employee or other person whom the employer or any person acting on behalf of the employer has refused to employ or continue to employ, has suspended, transferred, laid off or otherwise discriminated against, or discharged for a reason that is prohibited by one of those paragraphs,</w:t>
      </w:r>
    </w:p>
    <w:p w14:paraId="7046BDEA" w14:textId="77777777" w:rsidR="00F3614C" w:rsidRPr="00F3614C" w:rsidRDefault="00F3614C" w:rsidP="00F3614C">
      <w:pPr>
        <w:numPr>
          <w:ilvl w:val="2"/>
          <w:numId w:val="99"/>
        </w:numPr>
      </w:pPr>
      <w:r w:rsidRPr="00F3614C">
        <w:rPr>
          <w:b/>
          <w:bCs/>
        </w:rPr>
        <w:t>(ii)</w:t>
      </w:r>
      <w:r w:rsidRPr="00F3614C">
        <w:t> pay to any employee or other person affected by that failure compensation not exceeding such sum as, in the opinion of the Board, is equivalent to the remuneration that would, but for that failure, have been paid by the employer to that employee or other person, and</w:t>
      </w:r>
    </w:p>
    <w:p w14:paraId="64F0AC1F" w14:textId="77777777" w:rsidR="00F3614C" w:rsidRPr="00F3614C" w:rsidRDefault="00F3614C" w:rsidP="00F3614C">
      <w:pPr>
        <w:numPr>
          <w:ilvl w:val="2"/>
          <w:numId w:val="99"/>
        </w:numPr>
      </w:pPr>
      <w:r w:rsidRPr="00F3614C">
        <w:rPr>
          <w:b/>
          <w:bCs/>
        </w:rPr>
        <w:t>(iii)</w:t>
      </w:r>
      <w:r w:rsidRPr="00F3614C">
        <w:t> rescind any disciplinary action taken in respect of and pay compensation to any employee affected by that failure, not exceeding such sum as, in the opinion of the Board, is equivalent to any financial or other penalty imposed on the employee by the employer;</w:t>
      </w:r>
    </w:p>
    <w:p w14:paraId="000813AE" w14:textId="77777777" w:rsidR="00F3614C" w:rsidRPr="00F3614C" w:rsidRDefault="00F3614C" w:rsidP="00F3614C">
      <w:pPr>
        <w:numPr>
          <w:ilvl w:val="1"/>
          <w:numId w:val="99"/>
        </w:numPr>
      </w:pPr>
      <w:r w:rsidRPr="00F3614C">
        <w:rPr>
          <w:b/>
          <w:bCs/>
        </w:rPr>
        <w:t>(c.1)</w:t>
      </w:r>
      <w:r w:rsidRPr="00F3614C">
        <w:t> in respect of a contravention of paragraph 94(3)(d.1) or (d.2), by order, require the employer to reinstate any medical, dental, disability, life or other insurance plan, or to pay to any employee any benefits under such a plan to which the employee was entitled before the requirements of paragraphs 89(1)(a) to (d) were met;</w:t>
      </w:r>
    </w:p>
    <w:p w14:paraId="50E7BBB3" w14:textId="77777777" w:rsidR="00F3614C" w:rsidRPr="00F3614C" w:rsidRDefault="00F3614C" w:rsidP="00F3614C">
      <w:pPr>
        <w:numPr>
          <w:ilvl w:val="1"/>
          <w:numId w:val="99"/>
        </w:numPr>
      </w:pPr>
      <w:r w:rsidRPr="00F3614C">
        <w:rPr>
          <w:b/>
          <w:bCs/>
        </w:rPr>
        <w:t>(d)</w:t>
      </w:r>
      <w:r w:rsidRPr="00F3614C">
        <w:t> in respect of a failure to comply with paragraph 94(3)(e), by order, require an employer to rescind any action taken in respect of and pay compensation to any employee affected by the failure, not exceeding such sum as, in the opinion of the Board, is equivalent to any financial or other penalty imposed on the employee by the employer;</w:t>
      </w:r>
    </w:p>
    <w:p w14:paraId="6518926D" w14:textId="77777777" w:rsidR="00F3614C" w:rsidRPr="00F3614C" w:rsidRDefault="00F3614C" w:rsidP="00F3614C">
      <w:pPr>
        <w:numPr>
          <w:ilvl w:val="1"/>
          <w:numId w:val="99"/>
        </w:numPr>
      </w:pPr>
      <w:r w:rsidRPr="00F3614C">
        <w:rPr>
          <w:b/>
          <w:bCs/>
        </w:rPr>
        <w:lastRenderedPageBreak/>
        <w:t>(e)</w:t>
      </w:r>
      <w:r w:rsidRPr="00F3614C">
        <w:t> in respect of a failure to comply with paragraph 95(f) or (h), by order, require a trade union to reinstate or admit an employee as a member of the trade union;</w:t>
      </w:r>
    </w:p>
    <w:p w14:paraId="7AB64340" w14:textId="77777777" w:rsidR="00F3614C" w:rsidRPr="00F3614C" w:rsidRDefault="00F3614C" w:rsidP="00F3614C">
      <w:pPr>
        <w:numPr>
          <w:ilvl w:val="1"/>
          <w:numId w:val="99"/>
        </w:numPr>
      </w:pPr>
      <w:r w:rsidRPr="00F3614C">
        <w:rPr>
          <w:b/>
          <w:bCs/>
        </w:rPr>
        <w:t>(f)</w:t>
      </w:r>
      <w:r w:rsidRPr="00F3614C">
        <w:t> in respect of a failure to comply with paragraph 95(g), (h) or (i), by order, require a trade union to rescind any disciplinary action taken in respect of and pay compensation to any employee affected by the failure, not exceeding such sum as, in the opinion of the Board, is equivalent to any financial or other penalty imposed on the employee by the trade union; and</w:t>
      </w:r>
    </w:p>
    <w:p w14:paraId="3D3EDE6B" w14:textId="77777777" w:rsidR="00F3614C" w:rsidRPr="00F3614C" w:rsidRDefault="00F3614C" w:rsidP="00F3614C">
      <w:pPr>
        <w:numPr>
          <w:ilvl w:val="1"/>
          <w:numId w:val="99"/>
        </w:numPr>
      </w:pPr>
      <w:r w:rsidRPr="00F3614C">
        <w:rPr>
          <w:b/>
          <w:bCs/>
        </w:rPr>
        <w:t>(g)</w:t>
      </w:r>
      <w:r w:rsidRPr="00F3614C">
        <w:t> in respect of a contravention of section 96.1, by order, require an employer to pay to any employee affected by that contravention compensation not exceeding the sum that, in the Board’s opinion, is equivalent to the remuneration that would, but for that contravention, have been paid by the employer to that employee.</w:t>
      </w:r>
    </w:p>
    <w:p w14:paraId="2FE78590" w14:textId="0E418A13" w:rsidR="00F3614C" w:rsidRPr="00F3614C" w:rsidRDefault="00F3614C" w:rsidP="00F3614C">
      <w:pPr>
        <w:numPr>
          <w:ilvl w:val="0"/>
          <w:numId w:val="99"/>
        </w:numPr>
        <w:rPr>
          <w:b/>
          <w:bCs/>
        </w:rPr>
      </w:pPr>
      <w:r w:rsidRPr="00F3614C">
        <w:rPr>
          <w:b/>
          <w:bCs/>
        </w:rPr>
        <w:t>Idem</w:t>
      </w:r>
    </w:p>
    <w:p w14:paraId="5FFBC538" w14:textId="77777777" w:rsidR="00F3614C" w:rsidRPr="00F3614C" w:rsidRDefault="00F3614C" w:rsidP="00F3614C">
      <w:r w:rsidRPr="00F3614C">
        <w:rPr>
          <w:b/>
          <w:bCs/>
        </w:rPr>
        <w:t>(2)</w:t>
      </w:r>
      <w:r w:rsidRPr="00F3614C">
        <w:t> For the purpose of ensuring the fulfilment of the objectives of this Part, the Board may, in respect of any contravention of or failure to comply with any provision to which subsection (1) applies and in addition to or in lieu of any other order that the Board is authorized to make under that subsection, by order, require an employer or a trade union to do or refrain from doing any thing that it is equitable to require the employer or trade union to do or refrain from doing in order to remedy or counteract any consequence of the contravention or failure to comply that is adverse to the fulfilment of those objectives.</w:t>
      </w:r>
    </w:p>
    <w:p w14:paraId="30E1FB41" w14:textId="77777777" w:rsidR="00F3614C" w:rsidRPr="00F3614C" w:rsidRDefault="00F3614C" w:rsidP="00F3614C">
      <w:pPr>
        <w:rPr>
          <w:b/>
          <w:bCs/>
        </w:rPr>
      </w:pPr>
      <w:r w:rsidRPr="00F3614C">
        <w:rPr>
          <w:b/>
          <w:bCs/>
        </w:rPr>
        <w:t>Time limit</w:t>
      </w:r>
    </w:p>
    <w:p w14:paraId="6870BBCF" w14:textId="77777777" w:rsidR="00F3614C" w:rsidRPr="00F3614C" w:rsidRDefault="00F3614C" w:rsidP="00F3614C">
      <w:pPr>
        <w:numPr>
          <w:ilvl w:val="0"/>
          <w:numId w:val="100"/>
        </w:numPr>
      </w:pPr>
      <w:r w:rsidRPr="00F3614C">
        <w:rPr>
          <w:b/>
          <w:bCs/>
        </w:rPr>
        <w:t>99.01</w:t>
      </w:r>
      <w:r w:rsidRPr="00F3614C">
        <w:t> </w:t>
      </w:r>
      <w:r w:rsidRPr="00F3614C">
        <w:rPr>
          <w:b/>
          <w:bCs/>
        </w:rPr>
        <w:t>(1)</w:t>
      </w:r>
      <w:r w:rsidRPr="00F3614C">
        <w:t> Despite subsection 14.2(2), if a complaint is made under section 97 in respect of an alleged failure by an employer or a person acting on behalf of an employer to comply with subsection 94(4) or (6), the Board must exercise its powers and perform its duties and functions under section 98 and, if applicable, under section 99, within the time limit prescribed by the regulations or, if no time limit is prescribed, as soon as feasible.</w:t>
      </w:r>
    </w:p>
    <w:p w14:paraId="47E1F42D" w14:textId="035AA40B" w:rsidR="00F3614C" w:rsidRPr="00F3614C" w:rsidRDefault="00F3614C" w:rsidP="00F3614C">
      <w:pPr>
        <w:numPr>
          <w:ilvl w:val="0"/>
          <w:numId w:val="100"/>
        </w:numPr>
        <w:rPr>
          <w:b/>
          <w:bCs/>
        </w:rPr>
      </w:pPr>
      <w:r w:rsidRPr="00F3614C">
        <w:rPr>
          <w:b/>
          <w:bCs/>
        </w:rPr>
        <w:t>Copy of decision and order</w:t>
      </w:r>
    </w:p>
    <w:p w14:paraId="4261457A" w14:textId="77777777" w:rsidR="00F3614C" w:rsidRPr="00F3614C" w:rsidRDefault="00F3614C" w:rsidP="00F3614C">
      <w:r w:rsidRPr="00F3614C">
        <w:rPr>
          <w:b/>
          <w:bCs/>
        </w:rPr>
        <w:t>(2)</w:t>
      </w:r>
      <w:r w:rsidRPr="00F3614C">
        <w:t> The Board must send a copy of its decision and any order to the parties and to the Minister within the time limit referred to in subsection (1).</w:t>
      </w:r>
    </w:p>
    <w:p w14:paraId="4923081A" w14:textId="77777777" w:rsidR="00F3614C" w:rsidRPr="00F3614C" w:rsidRDefault="00F3614C" w:rsidP="00F3614C">
      <w:pPr>
        <w:rPr>
          <w:b/>
          <w:bCs/>
        </w:rPr>
      </w:pPr>
      <w:r w:rsidRPr="00F3614C">
        <w:rPr>
          <w:b/>
          <w:bCs/>
        </w:rPr>
        <w:t>Certification</w:t>
      </w:r>
    </w:p>
    <w:p w14:paraId="5FFA99DF" w14:textId="77777777" w:rsidR="00F3614C" w:rsidRPr="00F3614C" w:rsidRDefault="00F3614C" w:rsidP="00F3614C">
      <w:r w:rsidRPr="00F3614C">
        <w:rPr>
          <w:b/>
          <w:bCs/>
        </w:rPr>
        <w:t>99.1</w:t>
      </w:r>
      <w:r w:rsidRPr="00F3614C">
        <w:t> The Board may certify a trade union despite a lack of evidence of majority support if</w:t>
      </w:r>
    </w:p>
    <w:p w14:paraId="2BEDE458" w14:textId="77777777" w:rsidR="00F3614C" w:rsidRPr="00F3614C" w:rsidRDefault="00F3614C" w:rsidP="00F3614C">
      <w:pPr>
        <w:numPr>
          <w:ilvl w:val="0"/>
          <w:numId w:val="101"/>
        </w:numPr>
      </w:pPr>
      <w:r w:rsidRPr="00F3614C">
        <w:rPr>
          <w:b/>
          <w:bCs/>
        </w:rPr>
        <w:lastRenderedPageBreak/>
        <w:t>(a)</w:t>
      </w:r>
      <w:r w:rsidRPr="00F3614C">
        <w:t> the employer has failed to comply with section 94; and</w:t>
      </w:r>
    </w:p>
    <w:p w14:paraId="605DBFC3" w14:textId="77777777" w:rsidR="00F3614C" w:rsidRPr="00F3614C" w:rsidRDefault="00F3614C" w:rsidP="00F3614C">
      <w:pPr>
        <w:numPr>
          <w:ilvl w:val="0"/>
          <w:numId w:val="101"/>
        </w:numPr>
      </w:pPr>
      <w:r w:rsidRPr="00F3614C">
        <w:rPr>
          <w:b/>
          <w:bCs/>
        </w:rPr>
        <w:t>(b)</w:t>
      </w:r>
      <w:r w:rsidRPr="00F3614C">
        <w:t> the Board is of the opinion that, but for the unfair labour practice, the trade union could reasonably have been expected to have had the support of a majority of the employees in the unit.</w:t>
      </w:r>
    </w:p>
    <w:p w14:paraId="3E33B59E" w14:textId="77777777" w:rsidR="00F3614C" w:rsidRPr="00F3614C" w:rsidRDefault="00F3614C" w:rsidP="00F3614C">
      <w:r w:rsidRPr="00F3614C">
        <w:rPr>
          <w:b/>
          <w:bCs/>
        </w:rPr>
        <w:t>Offences and Punishment</w:t>
      </w:r>
    </w:p>
    <w:p w14:paraId="60CB4457" w14:textId="4753E2C2" w:rsidR="00F3614C" w:rsidRPr="00F3614C" w:rsidRDefault="00F3614C" w:rsidP="00F3614C">
      <w:pPr>
        <w:rPr>
          <w:b/>
          <w:bCs/>
        </w:rPr>
      </w:pPr>
      <w:r w:rsidRPr="00F3614C">
        <w:rPr>
          <w:b/>
          <w:bCs/>
        </w:rPr>
        <w:t>Lockout contrary to this Part</w:t>
      </w:r>
    </w:p>
    <w:p w14:paraId="7109A48E" w14:textId="77777777" w:rsidR="00F3614C" w:rsidRPr="00F3614C" w:rsidRDefault="00F3614C" w:rsidP="00F3614C">
      <w:pPr>
        <w:numPr>
          <w:ilvl w:val="0"/>
          <w:numId w:val="102"/>
        </w:numPr>
      </w:pPr>
      <w:r w:rsidRPr="00F3614C">
        <w:rPr>
          <w:b/>
          <w:bCs/>
        </w:rPr>
        <w:t>100</w:t>
      </w:r>
      <w:r w:rsidRPr="00F3614C">
        <w:t> </w:t>
      </w:r>
      <w:r w:rsidRPr="00F3614C">
        <w:rPr>
          <w:b/>
          <w:bCs/>
        </w:rPr>
        <w:t>(1)</w:t>
      </w:r>
      <w:r w:rsidRPr="00F3614C">
        <w:t> Every employer who declares or causes a lockout contrary to this Part is guilty of an offence and liable on summary conviction to a fine not exceeding one thousand dollars for each day that the lockout continues.</w:t>
      </w:r>
    </w:p>
    <w:p w14:paraId="19FACB75" w14:textId="782EFF1F" w:rsidR="00F3614C" w:rsidRPr="00F3614C" w:rsidRDefault="00F3614C" w:rsidP="00F3614C">
      <w:pPr>
        <w:numPr>
          <w:ilvl w:val="0"/>
          <w:numId w:val="102"/>
        </w:numPr>
        <w:rPr>
          <w:b/>
          <w:bCs/>
        </w:rPr>
      </w:pPr>
      <w:r w:rsidRPr="00F3614C">
        <w:rPr>
          <w:b/>
          <w:bCs/>
        </w:rPr>
        <w:t>Idem</w:t>
      </w:r>
    </w:p>
    <w:p w14:paraId="455C0253" w14:textId="77777777" w:rsidR="00F3614C" w:rsidRPr="00F3614C" w:rsidRDefault="00F3614C" w:rsidP="00F3614C">
      <w:r w:rsidRPr="00F3614C">
        <w:rPr>
          <w:b/>
          <w:bCs/>
        </w:rPr>
        <w:t>(2)</w:t>
      </w:r>
      <w:r w:rsidRPr="00F3614C">
        <w:t> Every person who, on behalf of an employer, declares or causes a lockout contrary to this Part is guilty of an offence and liable on summary conviction to a fine not exceeding ten thousand dollars.</w:t>
      </w:r>
    </w:p>
    <w:p w14:paraId="75D1F42E" w14:textId="3DFE2F83" w:rsidR="00F3614C" w:rsidRPr="00F3614C" w:rsidRDefault="00F3614C" w:rsidP="00F3614C">
      <w:pPr>
        <w:numPr>
          <w:ilvl w:val="0"/>
          <w:numId w:val="102"/>
        </w:numPr>
        <w:rPr>
          <w:b/>
          <w:bCs/>
        </w:rPr>
      </w:pPr>
      <w:r w:rsidRPr="00F3614C">
        <w:rPr>
          <w:b/>
          <w:bCs/>
        </w:rPr>
        <w:t>Strike contrary to this Part</w:t>
      </w:r>
    </w:p>
    <w:p w14:paraId="1291743C" w14:textId="77777777" w:rsidR="00F3614C" w:rsidRPr="00F3614C" w:rsidRDefault="00F3614C" w:rsidP="00F3614C">
      <w:r w:rsidRPr="00F3614C">
        <w:rPr>
          <w:b/>
          <w:bCs/>
        </w:rPr>
        <w:t>(3)</w:t>
      </w:r>
      <w:r w:rsidRPr="00F3614C">
        <w:t> Every trade union that declares or authorizes a strike contrary to this Part is guilty of an offence and liable on summary conviction to a fine not exceeding one thousand dollars for each day that the strike continues.</w:t>
      </w:r>
    </w:p>
    <w:p w14:paraId="7124EE72" w14:textId="5B719A1E" w:rsidR="00F3614C" w:rsidRPr="00F3614C" w:rsidRDefault="00F3614C" w:rsidP="00F3614C">
      <w:pPr>
        <w:numPr>
          <w:ilvl w:val="0"/>
          <w:numId w:val="102"/>
        </w:numPr>
        <w:rPr>
          <w:b/>
          <w:bCs/>
        </w:rPr>
      </w:pPr>
      <w:r w:rsidRPr="00F3614C">
        <w:rPr>
          <w:b/>
          <w:bCs/>
        </w:rPr>
        <w:t>Idem</w:t>
      </w:r>
    </w:p>
    <w:p w14:paraId="30DC84A6" w14:textId="77777777" w:rsidR="00F3614C" w:rsidRPr="00F3614C" w:rsidRDefault="00F3614C" w:rsidP="00F3614C">
      <w:r w:rsidRPr="00F3614C">
        <w:rPr>
          <w:b/>
          <w:bCs/>
        </w:rPr>
        <w:t>(4)</w:t>
      </w:r>
      <w:r w:rsidRPr="00F3614C">
        <w:t> Every officer or representative of a trade union who declares or authorizes a strike contrary to this Part is guilty of an offence and liable on summary conviction to a fine not exceeding ten thousand dollars.</w:t>
      </w:r>
    </w:p>
    <w:p w14:paraId="76F5D291" w14:textId="77777777" w:rsidR="00F3614C" w:rsidRPr="00F3614C" w:rsidRDefault="00F3614C" w:rsidP="00F3614C">
      <w:pPr>
        <w:rPr>
          <w:b/>
          <w:bCs/>
        </w:rPr>
      </w:pPr>
      <w:r w:rsidRPr="00F3614C">
        <w:rPr>
          <w:b/>
          <w:bCs/>
        </w:rPr>
        <w:t>Prohibited use of services during strike or lockout</w:t>
      </w:r>
    </w:p>
    <w:p w14:paraId="4F9C04CD" w14:textId="77777777" w:rsidR="00F3614C" w:rsidRPr="00F3614C" w:rsidRDefault="00F3614C" w:rsidP="00F3614C">
      <w:r w:rsidRPr="00F3614C">
        <w:rPr>
          <w:b/>
          <w:bCs/>
        </w:rPr>
        <w:t>100.1</w:t>
      </w:r>
      <w:r w:rsidRPr="00F3614C">
        <w:t> Every employer who contravenes subsection 94(4) or (6) is guilty of an offence and liable on summary conviction to a fine not exceeding $100,000 for each day during which the offence is committed or continued.</w:t>
      </w:r>
    </w:p>
    <w:p w14:paraId="28ECD4F1" w14:textId="77777777" w:rsidR="00F3614C" w:rsidRPr="00F3614C" w:rsidRDefault="00F3614C" w:rsidP="00F3614C">
      <w:pPr>
        <w:rPr>
          <w:b/>
          <w:bCs/>
        </w:rPr>
      </w:pPr>
      <w:r w:rsidRPr="00F3614C">
        <w:rPr>
          <w:b/>
          <w:bCs/>
        </w:rPr>
        <w:t>General offences by persons</w:t>
      </w:r>
    </w:p>
    <w:p w14:paraId="20B1EC8E" w14:textId="77777777" w:rsidR="00F3614C" w:rsidRPr="00F3614C" w:rsidRDefault="00F3614C" w:rsidP="00F3614C">
      <w:pPr>
        <w:numPr>
          <w:ilvl w:val="0"/>
          <w:numId w:val="103"/>
        </w:numPr>
      </w:pPr>
      <w:r w:rsidRPr="00F3614C">
        <w:rPr>
          <w:b/>
          <w:bCs/>
        </w:rPr>
        <w:t>101</w:t>
      </w:r>
      <w:r w:rsidRPr="00F3614C">
        <w:t> </w:t>
      </w:r>
      <w:r w:rsidRPr="00F3614C">
        <w:rPr>
          <w:b/>
          <w:bCs/>
        </w:rPr>
        <w:t>(1)</w:t>
      </w:r>
      <w:r w:rsidRPr="00F3614C">
        <w:t> Subject to section 100, every person other than an employer or a trade union who contravenes or fails to comply with any provision of this Part other than section 50, 94 or 95 is guilty of an offence and liable on summary conviction to a fine not exceeding one thousand dollars.</w:t>
      </w:r>
    </w:p>
    <w:p w14:paraId="64CCD69B" w14:textId="30324F76" w:rsidR="00F3614C" w:rsidRPr="00F3614C" w:rsidRDefault="00F3614C" w:rsidP="00F3614C">
      <w:pPr>
        <w:numPr>
          <w:ilvl w:val="0"/>
          <w:numId w:val="103"/>
        </w:numPr>
        <w:rPr>
          <w:b/>
          <w:bCs/>
        </w:rPr>
      </w:pPr>
      <w:r w:rsidRPr="00F3614C">
        <w:rPr>
          <w:b/>
          <w:bCs/>
        </w:rPr>
        <w:t>General offences by employers or trade unions</w:t>
      </w:r>
    </w:p>
    <w:p w14:paraId="2151DC0A" w14:textId="77777777" w:rsidR="00F3614C" w:rsidRPr="00F3614C" w:rsidRDefault="00F3614C" w:rsidP="00F3614C">
      <w:r w:rsidRPr="00F3614C">
        <w:rPr>
          <w:b/>
          <w:bCs/>
        </w:rPr>
        <w:lastRenderedPageBreak/>
        <w:t>(2)</w:t>
      </w:r>
      <w:r w:rsidRPr="00F3614C">
        <w:t> Subject to section 100, every employer or trade union who or that contravenes or fails to comply with any provision of this Part other than section 50, 94 or 95 is guilty of an offence and liable on summary conviction to a fine not exceeding ten thousand dollars.</w:t>
      </w:r>
    </w:p>
    <w:p w14:paraId="692A0189" w14:textId="77777777" w:rsidR="00F3614C" w:rsidRPr="00F3614C" w:rsidRDefault="00F3614C" w:rsidP="00F3614C">
      <w:pPr>
        <w:rPr>
          <w:b/>
          <w:bCs/>
        </w:rPr>
      </w:pPr>
      <w:r w:rsidRPr="00F3614C">
        <w:rPr>
          <w:b/>
          <w:bCs/>
        </w:rPr>
        <w:t>Further offences</w:t>
      </w:r>
    </w:p>
    <w:p w14:paraId="0B89CF19" w14:textId="77777777" w:rsidR="00F3614C" w:rsidRPr="00F3614C" w:rsidRDefault="00F3614C" w:rsidP="00F3614C">
      <w:r w:rsidRPr="00F3614C">
        <w:rPr>
          <w:b/>
          <w:bCs/>
        </w:rPr>
        <w:t>102</w:t>
      </w:r>
      <w:r w:rsidRPr="00F3614C">
        <w:t> Every person who</w:t>
      </w:r>
    </w:p>
    <w:p w14:paraId="40DA9BE4" w14:textId="77777777" w:rsidR="00F3614C" w:rsidRPr="00F3614C" w:rsidRDefault="00F3614C" w:rsidP="00F3614C">
      <w:pPr>
        <w:numPr>
          <w:ilvl w:val="0"/>
          <w:numId w:val="104"/>
        </w:numPr>
      </w:pPr>
      <w:r w:rsidRPr="00F3614C">
        <w:rPr>
          <w:b/>
          <w:bCs/>
        </w:rPr>
        <w:t>(a)</w:t>
      </w:r>
      <w:r w:rsidRPr="00F3614C">
        <w:t> being required to attend to give evidence pursuant to paragraph 16(a), fails, without valid excuse, to attend accordingly,</w:t>
      </w:r>
    </w:p>
    <w:p w14:paraId="1D9B614E" w14:textId="77777777" w:rsidR="00F3614C" w:rsidRPr="00F3614C" w:rsidRDefault="00F3614C" w:rsidP="00F3614C">
      <w:pPr>
        <w:numPr>
          <w:ilvl w:val="0"/>
          <w:numId w:val="104"/>
        </w:numPr>
      </w:pPr>
      <w:r w:rsidRPr="00F3614C">
        <w:rPr>
          <w:b/>
          <w:bCs/>
        </w:rPr>
        <w:t>(b)</w:t>
      </w:r>
      <w:r w:rsidRPr="00F3614C">
        <w:t> being commanded to produce, pursuant to paragraph 16(a), any document or thing in their possession or under their control, fails to produce the document or thing,</w:t>
      </w:r>
    </w:p>
    <w:p w14:paraId="6CF0C141" w14:textId="77777777" w:rsidR="00F3614C" w:rsidRPr="00F3614C" w:rsidRDefault="00F3614C" w:rsidP="00F3614C">
      <w:pPr>
        <w:numPr>
          <w:ilvl w:val="0"/>
          <w:numId w:val="104"/>
        </w:numPr>
      </w:pPr>
      <w:r w:rsidRPr="00F3614C">
        <w:rPr>
          <w:b/>
          <w:bCs/>
        </w:rPr>
        <w:t>(c)</w:t>
      </w:r>
      <w:r w:rsidRPr="00F3614C">
        <w:t> refuses to be sworn or to affirm, as the case may be, after being required to do so pursuant to paragraph 16(a), or</w:t>
      </w:r>
    </w:p>
    <w:p w14:paraId="6B32C53C" w14:textId="77777777" w:rsidR="00F3614C" w:rsidRPr="00F3614C" w:rsidRDefault="00F3614C" w:rsidP="00F3614C">
      <w:pPr>
        <w:numPr>
          <w:ilvl w:val="0"/>
          <w:numId w:val="104"/>
        </w:numPr>
      </w:pPr>
      <w:r w:rsidRPr="00F3614C">
        <w:rPr>
          <w:b/>
          <w:bCs/>
        </w:rPr>
        <w:t>(d)</w:t>
      </w:r>
      <w:r w:rsidRPr="00F3614C">
        <w:t> refuses to answer any proper question put to them, pursuant to paragraph 16(a), by the Board, a conciliation board, a conciliation commissioner, an arbitrator or an arbitration board,</w:t>
      </w:r>
    </w:p>
    <w:p w14:paraId="15C57AEC" w14:textId="77777777" w:rsidR="00F3614C" w:rsidRPr="00F3614C" w:rsidRDefault="00F3614C" w:rsidP="00F3614C">
      <w:r w:rsidRPr="00F3614C">
        <w:t>is guilty of an offence and liable on summary conviction to a fine not exceeding four hundred dollars.</w:t>
      </w:r>
    </w:p>
    <w:p w14:paraId="2819D3BD" w14:textId="77777777" w:rsidR="00F3614C" w:rsidRPr="00F3614C" w:rsidRDefault="00F3614C" w:rsidP="00F3614C">
      <w:pPr>
        <w:rPr>
          <w:b/>
          <w:bCs/>
        </w:rPr>
      </w:pPr>
      <w:r w:rsidRPr="00F3614C">
        <w:rPr>
          <w:b/>
          <w:bCs/>
        </w:rPr>
        <w:t>Prosecution of employers’ organizations, trade unions and councils of trade unions</w:t>
      </w:r>
    </w:p>
    <w:p w14:paraId="01DCBEAC" w14:textId="77777777" w:rsidR="00F3614C" w:rsidRPr="00F3614C" w:rsidRDefault="00F3614C" w:rsidP="00F3614C">
      <w:pPr>
        <w:numPr>
          <w:ilvl w:val="0"/>
          <w:numId w:val="105"/>
        </w:numPr>
      </w:pPr>
      <w:r w:rsidRPr="00F3614C">
        <w:rPr>
          <w:b/>
          <w:bCs/>
        </w:rPr>
        <w:t>103</w:t>
      </w:r>
      <w:r w:rsidRPr="00F3614C">
        <w:t> </w:t>
      </w:r>
      <w:r w:rsidRPr="00F3614C">
        <w:rPr>
          <w:b/>
          <w:bCs/>
        </w:rPr>
        <w:t>(1)</w:t>
      </w:r>
      <w:r w:rsidRPr="00F3614C">
        <w:t> A prosecution for an offence under this Part may be brought against and in the name of an employers’ organization, a trade union or a council of trade unions.</w:t>
      </w:r>
    </w:p>
    <w:p w14:paraId="0C8B8B21" w14:textId="151F1E30" w:rsidR="00F3614C" w:rsidRPr="00F3614C" w:rsidRDefault="00F3614C" w:rsidP="00F3614C">
      <w:pPr>
        <w:numPr>
          <w:ilvl w:val="0"/>
          <w:numId w:val="105"/>
        </w:numPr>
        <w:rPr>
          <w:b/>
          <w:bCs/>
        </w:rPr>
      </w:pPr>
      <w:r w:rsidRPr="00F3614C">
        <w:rPr>
          <w:b/>
          <w:bCs/>
        </w:rPr>
        <w:t>Idem</w:t>
      </w:r>
    </w:p>
    <w:p w14:paraId="60651EC5" w14:textId="77777777" w:rsidR="00F3614C" w:rsidRPr="00F3614C" w:rsidRDefault="00F3614C" w:rsidP="00F3614C">
      <w:r w:rsidRPr="00F3614C">
        <w:rPr>
          <w:b/>
          <w:bCs/>
        </w:rPr>
        <w:t>(2)</w:t>
      </w:r>
      <w:r w:rsidRPr="00F3614C">
        <w:t> For the purpose of a prosecution under subsection (1),</w:t>
      </w:r>
    </w:p>
    <w:p w14:paraId="225A5BBA" w14:textId="77777777" w:rsidR="00F3614C" w:rsidRPr="00F3614C" w:rsidRDefault="00F3614C" w:rsidP="00F3614C">
      <w:pPr>
        <w:numPr>
          <w:ilvl w:val="1"/>
          <w:numId w:val="105"/>
        </w:numPr>
      </w:pPr>
      <w:r w:rsidRPr="00F3614C">
        <w:rPr>
          <w:b/>
          <w:bCs/>
        </w:rPr>
        <w:t>(a)</w:t>
      </w:r>
      <w:r w:rsidRPr="00F3614C">
        <w:t> an employers’ organization, trade union or council of trade unions shall be deemed to be a person; and</w:t>
      </w:r>
    </w:p>
    <w:p w14:paraId="7F7DB5E6" w14:textId="77777777" w:rsidR="00F3614C" w:rsidRPr="00F3614C" w:rsidRDefault="00F3614C" w:rsidP="00F3614C">
      <w:pPr>
        <w:numPr>
          <w:ilvl w:val="1"/>
          <w:numId w:val="105"/>
        </w:numPr>
      </w:pPr>
      <w:r w:rsidRPr="00F3614C">
        <w:rPr>
          <w:b/>
          <w:bCs/>
        </w:rPr>
        <w:t>(b)</w:t>
      </w:r>
      <w:r w:rsidRPr="00F3614C">
        <w:t> any act or thing done or omitted to be done by an officer or agent of an employers’ organization, trade union or council of trade unions within the scope of their authority to act on behalf of the employers’ organization, trade union or council of trade unions shall be deemed to be an act or thing done or omitted to be done by the employers’ organization, trade union or council of trade unions.</w:t>
      </w:r>
    </w:p>
    <w:p w14:paraId="656E7AD4" w14:textId="77777777" w:rsidR="00F3614C" w:rsidRDefault="00F3614C" w:rsidP="00F3614C">
      <w:pPr>
        <w:pStyle w:val="marginalnote"/>
        <w:numPr>
          <w:ilvl w:val="0"/>
          <w:numId w:val="105"/>
        </w:numPr>
        <w:shd w:val="clear" w:color="auto" w:fill="FFFFFF"/>
        <w:spacing w:before="288" w:beforeAutospacing="0" w:after="168" w:afterAutospacing="0"/>
        <w:rPr>
          <w:rFonts w:ascii="Noto Sans" w:hAnsi="Noto Sans" w:cs="Noto Sans"/>
          <w:b/>
          <w:bCs/>
          <w:color w:val="333333"/>
          <w:sz w:val="22"/>
          <w:szCs w:val="22"/>
        </w:rPr>
      </w:pPr>
      <w:r>
        <w:rPr>
          <w:rFonts w:ascii="Noto Sans" w:hAnsi="Noto Sans" w:cs="Noto Sans"/>
          <w:b/>
          <w:bCs/>
          <w:color w:val="333333"/>
          <w:sz w:val="22"/>
          <w:szCs w:val="22"/>
        </w:rPr>
        <w:t>Consent of Board before prosecution</w:t>
      </w:r>
    </w:p>
    <w:p w14:paraId="5A6B05D5" w14:textId="77777777" w:rsidR="00F3614C" w:rsidRDefault="00F3614C" w:rsidP="00F3614C">
      <w:pPr>
        <w:pStyle w:val="section"/>
        <w:numPr>
          <w:ilvl w:val="0"/>
          <w:numId w:val="105"/>
        </w:numPr>
        <w:shd w:val="clear" w:color="auto" w:fill="FFFFFF"/>
        <w:spacing w:before="168" w:beforeAutospacing="0" w:after="120" w:afterAutospacing="0"/>
        <w:rPr>
          <w:rFonts w:ascii="Noto Sans" w:hAnsi="Noto Sans" w:cs="Noto Sans"/>
          <w:color w:val="333333"/>
          <w:sz w:val="30"/>
          <w:szCs w:val="30"/>
        </w:rPr>
      </w:pPr>
      <w:r>
        <w:rPr>
          <w:rStyle w:val="sectionlabel"/>
          <w:rFonts w:ascii="Noto Sans" w:eastAsiaTheme="majorEastAsia" w:hAnsi="Noto Sans" w:cs="Noto Sans"/>
          <w:b/>
          <w:bCs/>
          <w:color w:val="000000"/>
          <w:sz w:val="30"/>
          <w:szCs w:val="30"/>
        </w:rPr>
        <w:lastRenderedPageBreak/>
        <w:t>104</w:t>
      </w:r>
      <w:r>
        <w:rPr>
          <w:rFonts w:ascii="Noto Sans" w:hAnsi="Noto Sans" w:cs="Noto Sans"/>
          <w:color w:val="333333"/>
          <w:sz w:val="30"/>
          <w:szCs w:val="30"/>
        </w:rPr>
        <w:t> Except with the consent in writing of the Board, no prosecution shall be instituted in respect of an offence under this Part.</w:t>
      </w:r>
    </w:p>
    <w:p w14:paraId="3F85BE90" w14:textId="77777777" w:rsidR="00F3614C" w:rsidRPr="00F3614C" w:rsidRDefault="00F3614C" w:rsidP="00F3614C">
      <w:pPr>
        <w:pStyle w:val="ListParagraph"/>
        <w:numPr>
          <w:ilvl w:val="0"/>
          <w:numId w:val="105"/>
        </w:numPr>
        <w:shd w:val="clear" w:color="auto" w:fill="FFFFFF"/>
        <w:spacing w:after="0" w:line="240" w:lineRule="auto"/>
        <w:outlineLvl w:val="2"/>
        <w:rPr>
          <w:rFonts w:ascii="Lato" w:eastAsia="Times New Roman" w:hAnsi="Lato" w:cs="Times New Roman"/>
          <w:color w:val="000000"/>
          <w:kern w:val="0"/>
          <w:sz w:val="30"/>
          <w:szCs w:val="30"/>
          <w:lang w:eastAsia="en-CA"/>
          <w14:ligatures w14:val="none"/>
        </w:rPr>
      </w:pPr>
      <w:r w:rsidRPr="00F3614C">
        <w:rPr>
          <w:rFonts w:ascii="Lato" w:eastAsia="Times New Roman" w:hAnsi="Lato" w:cs="Times New Roman"/>
          <w:b/>
          <w:bCs/>
          <w:color w:val="000000"/>
          <w:kern w:val="0"/>
          <w:lang w:eastAsia="en-CA"/>
          <w14:ligatures w14:val="none"/>
        </w:rPr>
        <w:t>DIVISION VII</w:t>
      </w:r>
      <w:r w:rsidRPr="00F3614C">
        <w:rPr>
          <w:rFonts w:ascii="Lato" w:eastAsia="Times New Roman" w:hAnsi="Lato" w:cs="Times New Roman"/>
          <w:color w:val="000000"/>
          <w:kern w:val="0"/>
          <w:sz w:val="36"/>
          <w:szCs w:val="36"/>
          <w:lang w:eastAsia="en-CA"/>
          <w14:ligatures w14:val="none"/>
        </w:rPr>
        <w:t>General</w:t>
      </w:r>
    </w:p>
    <w:p w14:paraId="08EC70C9" w14:textId="77777777" w:rsidR="00F3614C" w:rsidRPr="00F3614C" w:rsidRDefault="00F3614C" w:rsidP="00F3614C">
      <w:pPr>
        <w:pStyle w:val="ListParagraph"/>
        <w:numPr>
          <w:ilvl w:val="0"/>
          <w:numId w:val="105"/>
        </w:numPr>
        <w:shd w:val="clear" w:color="auto" w:fill="FFFFFF"/>
        <w:spacing w:after="0" w:line="240" w:lineRule="auto"/>
        <w:outlineLvl w:val="3"/>
        <w:rPr>
          <w:rFonts w:ascii="Lato" w:eastAsia="Times New Roman" w:hAnsi="Lato" w:cs="Times New Roman"/>
          <w:color w:val="000000"/>
          <w:kern w:val="0"/>
          <w:sz w:val="30"/>
          <w:szCs w:val="30"/>
          <w:lang w:eastAsia="en-CA"/>
          <w14:ligatures w14:val="none"/>
        </w:rPr>
      </w:pPr>
      <w:r w:rsidRPr="00F3614C">
        <w:rPr>
          <w:rFonts w:ascii="Lato" w:eastAsia="Times New Roman" w:hAnsi="Lato" w:cs="Times New Roman"/>
          <w:b/>
          <w:bCs/>
          <w:color w:val="000000"/>
          <w:kern w:val="0"/>
          <w:sz w:val="30"/>
          <w:szCs w:val="30"/>
          <w:lang w:eastAsia="en-CA"/>
          <w14:ligatures w14:val="none"/>
        </w:rPr>
        <w:t>Promotion of Industrial Peace</w:t>
      </w:r>
    </w:p>
    <w:p w14:paraId="71AF73A8" w14:textId="65D5D361" w:rsidR="00F3614C" w:rsidRPr="00F3614C" w:rsidRDefault="00F3614C" w:rsidP="00F3614C">
      <w:pPr>
        <w:pStyle w:val="ListParagraph"/>
        <w:numPr>
          <w:ilvl w:val="0"/>
          <w:numId w:val="105"/>
        </w:numPr>
        <w:shd w:val="clear" w:color="auto" w:fill="FFFFFF"/>
        <w:spacing w:after="0" w:line="240" w:lineRule="auto"/>
        <w:rPr>
          <w:rFonts w:ascii="Noto Sans" w:eastAsia="Times New Roman" w:hAnsi="Noto Sans" w:cs="Noto Sans"/>
          <w:b/>
          <w:bCs/>
          <w:color w:val="333333"/>
          <w:kern w:val="0"/>
          <w:sz w:val="22"/>
          <w:szCs w:val="22"/>
          <w:lang w:eastAsia="en-CA"/>
          <w14:ligatures w14:val="none"/>
        </w:rPr>
      </w:pPr>
      <w:r w:rsidRPr="00F3614C">
        <w:rPr>
          <w:rFonts w:ascii="Noto Sans" w:eastAsia="Times New Roman" w:hAnsi="Noto Sans" w:cs="Noto Sans"/>
          <w:b/>
          <w:bCs/>
          <w:color w:val="333333"/>
          <w:kern w:val="0"/>
          <w:sz w:val="22"/>
          <w:szCs w:val="22"/>
          <w:lang w:eastAsia="en-CA"/>
          <w14:ligatures w14:val="none"/>
        </w:rPr>
        <w:t>Round-table meetings</w:t>
      </w:r>
    </w:p>
    <w:p w14:paraId="72F4ED6A" w14:textId="77777777" w:rsidR="00F3614C" w:rsidRPr="00F3614C" w:rsidRDefault="00F3614C" w:rsidP="00F3614C">
      <w:pPr>
        <w:pStyle w:val="ListParagraph"/>
        <w:numPr>
          <w:ilvl w:val="0"/>
          <w:numId w:val="105"/>
        </w:numPr>
        <w:shd w:val="clear" w:color="auto" w:fill="FFFFFF"/>
        <w:spacing w:before="168" w:after="120" w:line="240" w:lineRule="auto"/>
        <w:rPr>
          <w:rFonts w:ascii="Noto Sans" w:eastAsia="Times New Roman" w:hAnsi="Noto Sans" w:cs="Noto Sans"/>
          <w:color w:val="333333"/>
          <w:kern w:val="0"/>
          <w:sz w:val="30"/>
          <w:szCs w:val="30"/>
          <w:lang w:eastAsia="en-CA"/>
          <w14:ligatures w14:val="none"/>
        </w:rPr>
      </w:pPr>
      <w:r w:rsidRPr="00F3614C">
        <w:rPr>
          <w:rFonts w:ascii="Noto Sans" w:eastAsia="Times New Roman" w:hAnsi="Noto Sans" w:cs="Noto Sans"/>
          <w:b/>
          <w:bCs/>
          <w:color w:val="000000"/>
          <w:kern w:val="0"/>
          <w:sz w:val="30"/>
          <w:szCs w:val="30"/>
          <w:lang w:eastAsia="en-CA"/>
          <w14:ligatures w14:val="none"/>
        </w:rPr>
        <w:t>104.1</w:t>
      </w:r>
      <w:r w:rsidRPr="00F3614C">
        <w:rPr>
          <w:rFonts w:ascii="Noto Sans" w:eastAsia="Times New Roman" w:hAnsi="Noto Sans" w:cs="Noto Sans"/>
          <w:color w:val="333333"/>
          <w:kern w:val="0"/>
          <w:sz w:val="30"/>
          <w:szCs w:val="30"/>
          <w:lang w:eastAsia="en-CA"/>
          <w14:ligatures w14:val="none"/>
        </w:rPr>
        <w:t> The Minister shall meet from time to time with a group consisting of the experts in industrial relations, and representatives of employers and of trade unions, that the Minister considers advisable for the purpose of discussing industrial relations issues.</w:t>
      </w:r>
    </w:p>
    <w:p w14:paraId="37826940" w14:textId="77777777" w:rsidR="00F3614C" w:rsidRPr="00F3614C" w:rsidRDefault="00F3614C" w:rsidP="00F3614C">
      <w:pPr>
        <w:rPr>
          <w:b/>
          <w:bCs/>
        </w:rPr>
      </w:pPr>
      <w:r w:rsidRPr="00F3614C">
        <w:rPr>
          <w:b/>
          <w:bCs/>
        </w:rPr>
        <w:t>Mediators</w:t>
      </w:r>
    </w:p>
    <w:p w14:paraId="210C915F" w14:textId="77777777" w:rsidR="00F3614C" w:rsidRPr="00F3614C" w:rsidRDefault="00F3614C" w:rsidP="00F3614C">
      <w:pPr>
        <w:numPr>
          <w:ilvl w:val="0"/>
          <w:numId w:val="106"/>
        </w:numPr>
      </w:pPr>
      <w:r w:rsidRPr="00F3614C">
        <w:rPr>
          <w:b/>
          <w:bCs/>
        </w:rPr>
        <w:t>105</w:t>
      </w:r>
      <w:r w:rsidRPr="00F3614C">
        <w:t> </w:t>
      </w:r>
      <w:r w:rsidRPr="00F3614C">
        <w:rPr>
          <w:b/>
          <w:bCs/>
        </w:rPr>
        <w:t>(1)</w:t>
      </w:r>
      <w:r w:rsidRPr="00F3614C">
        <w:t> The Minister, on request or on the Minister’s own initiative, may, where the Minister deems it expedient, at any time appoint a mediator to confer with the parties to a dispute or difference and endeavour to assist them in settling the dispute or difference.</w:t>
      </w:r>
    </w:p>
    <w:p w14:paraId="7A31AA2C" w14:textId="571B1611" w:rsidR="00F3614C" w:rsidRPr="00F3614C" w:rsidRDefault="00F3614C" w:rsidP="00F3614C">
      <w:pPr>
        <w:numPr>
          <w:ilvl w:val="0"/>
          <w:numId w:val="106"/>
        </w:numPr>
        <w:rPr>
          <w:b/>
          <w:bCs/>
        </w:rPr>
      </w:pPr>
      <w:r w:rsidRPr="00F3614C">
        <w:rPr>
          <w:b/>
          <w:bCs/>
        </w:rPr>
        <w:t>Recommendations</w:t>
      </w:r>
    </w:p>
    <w:p w14:paraId="5E5A50D2" w14:textId="77777777" w:rsidR="00F3614C" w:rsidRPr="00F3614C" w:rsidRDefault="00F3614C" w:rsidP="00F3614C">
      <w:r w:rsidRPr="00F3614C">
        <w:rPr>
          <w:b/>
          <w:bCs/>
        </w:rPr>
        <w:t>(2)</w:t>
      </w:r>
      <w:r w:rsidRPr="00F3614C">
        <w:t> At the request of the parties or the Minister, a mediator appointed pursuant to subsection (1) may make recommendations for settlement of the dispute or the difference.</w:t>
      </w:r>
    </w:p>
    <w:p w14:paraId="25F484BC" w14:textId="77777777" w:rsidR="00F3614C" w:rsidRPr="00F3614C" w:rsidRDefault="00F3614C" w:rsidP="00F3614C">
      <w:pPr>
        <w:rPr>
          <w:b/>
          <w:bCs/>
        </w:rPr>
      </w:pPr>
      <w:r w:rsidRPr="00F3614C">
        <w:rPr>
          <w:b/>
          <w:bCs/>
        </w:rPr>
        <w:t>Inquiries regarding industrial matters</w:t>
      </w:r>
    </w:p>
    <w:p w14:paraId="3094D832" w14:textId="77777777" w:rsidR="00F3614C" w:rsidRPr="00F3614C" w:rsidRDefault="00F3614C" w:rsidP="00F3614C">
      <w:r w:rsidRPr="00F3614C">
        <w:rPr>
          <w:b/>
          <w:bCs/>
        </w:rPr>
        <w:t>106</w:t>
      </w:r>
      <w:r w:rsidRPr="00F3614C">
        <w:t> The Minister, on application or on the Minister’s own initiative, may, where the Minister deems it expedient, make any inquiries that the Minister considers advisable regarding matters that may affect industrial relations.</w:t>
      </w:r>
    </w:p>
    <w:p w14:paraId="6ED3E570" w14:textId="77777777" w:rsidR="00F3614C" w:rsidRPr="00F3614C" w:rsidRDefault="00F3614C" w:rsidP="00F3614C">
      <w:pPr>
        <w:rPr>
          <w:b/>
          <w:bCs/>
        </w:rPr>
      </w:pPr>
      <w:r w:rsidRPr="00F3614C">
        <w:rPr>
          <w:b/>
          <w:bCs/>
        </w:rPr>
        <w:t>Additional powers</w:t>
      </w:r>
    </w:p>
    <w:p w14:paraId="5215F7F1" w14:textId="77777777" w:rsidR="00F3614C" w:rsidRPr="00F3614C" w:rsidRDefault="00F3614C" w:rsidP="00F3614C">
      <w:r w:rsidRPr="00F3614C">
        <w:rPr>
          <w:b/>
          <w:bCs/>
        </w:rPr>
        <w:t>107</w:t>
      </w:r>
      <w:r w:rsidRPr="00F3614C">
        <w:t> The Minister, where the Minister deems it expedient, may do such things as to the Minister seem likely to maintain or secure industrial peace and to promote conditions favourable to the settlement of industrial disputes or differences and to those ends the Minister may refer any question to the Board or direct the Board to do such things as the Minister deems necessary.</w:t>
      </w:r>
    </w:p>
    <w:p w14:paraId="38D591CF" w14:textId="77777777" w:rsidR="00F3614C" w:rsidRPr="00F3614C" w:rsidRDefault="00F3614C" w:rsidP="00F3614C">
      <w:pPr>
        <w:rPr>
          <w:b/>
          <w:bCs/>
        </w:rPr>
      </w:pPr>
      <w:r w:rsidRPr="00F3614C">
        <w:rPr>
          <w:b/>
          <w:bCs/>
        </w:rPr>
        <w:t>Industrial Inquiry Commission</w:t>
      </w:r>
    </w:p>
    <w:p w14:paraId="7447909B" w14:textId="77777777" w:rsidR="00F3614C" w:rsidRPr="00F3614C" w:rsidRDefault="00F3614C" w:rsidP="00F3614C">
      <w:pPr>
        <w:numPr>
          <w:ilvl w:val="0"/>
          <w:numId w:val="107"/>
        </w:numPr>
      </w:pPr>
      <w:r w:rsidRPr="00F3614C">
        <w:rPr>
          <w:b/>
          <w:bCs/>
        </w:rPr>
        <w:lastRenderedPageBreak/>
        <w:t>108</w:t>
      </w:r>
      <w:r w:rsidRPr="00F3614C">
        <w:t> </w:t>
      </w:r>
      <w:r w:rsidRPr="00F3614C">
        <w:rPr>
          <w:b/>
          <w:bCs/>
        </w:rPr>
        <w:t>(1)</w:t>
      </w:r>
      <w:r w:rsidRPr="00F3614C">
        <w:t> Pursuant to section 106 or where, in any industry, a dispute or difference between any employer and employees exists or is apprehended, the Minister may appoint a commission to be designated as an Industrial Inquiry Commission and to which the Minister shall refer the matter under consideration for investigation and report to the Minister.</w:t>
      </w:r>
    </w:p>
    <w:p w14:paraId="7883856A" w14:textId="452A5E3F" w:rsidR="00F3614C" w:rsidRPr="00F3614C" w:rsidRDefault="00F3614C" w:rsidP="00F3614C">
      <w:pPr>
        <w:numPr>
          <w:ilvl w:val="0"/>
          <w:numId w:val="107"/>
        </w:numPr>
        <w:rPr>
          <w:b/>
          <w:bCs/>
        </w:rPr>
      </w:pPr>
      <w:r w:rsidRPr="00F3614C">
        <w:rPr>
          <w:b/>
          <w:bCs/>
        </w:rPr>
        <w:t>Idem</w:t>
      </w:r>
    </w:p>
    <w:p w14:paraId="68A21E21" w14:textId="77777777" w:rsidR="00F3614C" w:rsidRPr="00F3614C" w:rsidRDefault="00F3614C" w:rsidP="00F3614C">
      <w:r w:rsidRPr="00F3614C">
        <w:rPr>
          <w:b/>
          <w:bCs/>
        </w:rPr>
        <w:t>(2)</w:t>
      </w:r>
      <w:r w:rsidRPr="00F3614C">
        <w:t> Where a matter under consideration is referred, pursuant to subsection (1), to an Industrial Inquiry Commission, the Minister shall</w:t>
      </w:r>
    </w:p>
    <w:p w14:paraId="2E6AC41C" w14:textId="77777777" w:rsidR="00F3614C" w:rsidRPr="00F3614C" w:rsidRDefault="00F3614C" w:rsidP="00F3614C">
      <w:pPr>
        <w:numPr>
          <w:ilvl w:val="1"/>
          <w:numId w:val="107"/>
        </w:numPr>
      </w:pPr>
      <w:r w:rsidRPr="00F3614C">
        <w:rPr>
          <w:b/>
          <w:bCs/>
        </w:rPr>
        <w:t>(a)</w:t>
      </w:r>
      <w:r w:rsidRPr="00F3614C">
        <w:t> furnish the Commission with a statement of the matter; and</w:t>
      </w:r>
    </w:p>
    <w:p w14:paraId="50F24422" w14:textId="77777777" w:rsidR="00F3614C" w:rsidRPr="00F3614C" w:rsidRDefault="00F3614C" w:rsidP="00F3614C">
      <w:pPr>
        <w:numPr>
          <w:ilvl w:val="1"/>
          <w:numId w:val="107"/>
        </w:numPr>
      </w:pPr>
      <w:r w:rsidRPr="00F3614C">
        <w:rPr>
          <w:b/>
          <w:bCs/>
        </w:rPr>
        <w:t>(b)</w:t>
      </w:r>
      <w:r w:rsidRPr="00F3614C">
        <w:t> where the inquiry will involve any particular person or organization, inform the person or organization of the appointment.</w:t>
      </w:r>
    </w:p>
    <w:p w14:paraId="792C9DA5" w14:textId="056E6916" w:rsidR="00F3614C" w:rsidRPr="00F3614C" w:rsidRDefault="00F3614C" w:rsidP="00F3614C">
      <w:pPr>
        <w:numPr>
          <w:ilvl w:val="0"/>
          <w:numId w:val="107"/>
        </w:numPr>
        <w:rPr>
          <w:b/>
          <w:bCs/>
        </w:rPr>
      </w:pPr>
      <w:r w:rsidRPr="00F3614C">
        <w:rPr>
          <w:b/>
          <w:bCs/>
        </w:rPr>
        <w:t>Composition of Commission</w:t>
      </w:r>
    </w:p>
    <w:p w14:paraId="3FA8C637" w14:textId="77777777" w:rsidR="00F3614C" w:rsidRPr="00F3614C" w:rsidRDefault="00F3614C" w:rsidP="00F3614C">
      <w:r w:rsidRPr="00F3614C">
        <w:rPr>
          <w:b/>
          <w:bCs/>
        </w:rPr>
        <w:t>(3)</w:t>
      </w:r>
      <w:r w:rsidRPr="00F3614C">
        <w:t> An Industrial Inquiry Commission shall consist of one or more members to be appointed by the Minister.</w:t>
      </w:r>
    </w:p>
    <w:p w14:paraId="48C90ED0" w14:textId="77C22E6E" w:rsidR="00F3614C" w:rsidRPr="00F3614C" w:rsidRDefault="00F3614C" w:rsidP="00F3614C">
      <w:pPr>
        <w:numPr>
          <w:ilvl w:val="0"/>
          <w:numId w:val="107"/>
        </w:numPr>
        <w:rPr>
          <w:b/>
          <w:bCs/>
        </w:rPr>
      </w:pPr>
      <w:r w:rsidRPr="00F3614C">
        <w:rPr>
          <w:b/>
          <w:bCs/>
        </w:rPr>
        <w:t>Functions of Commission</w:t>
      </w:r>
    </w:p>
    <w:p w14:paraId="644A0B71" w14:textId="77777777" w:rsidR="00F3614C" w:rsidRPr="00F3614C" w:rsidRDefault="00F3614C" w:rsidP="00F3614C">
      <w:r w:rsidRPr="00F3614C">
        <w:rPr>
          <w:b/>
          <w:bCs/>
        </w:rPr>
        <w:t>(4)</w:t>
      </w:r>
      <w:r w:rsidRPr="00F3614C">
        <w:t> Forthwith on its appointment, an Industrial Inquiry Commission</w:t>
      </w:r>
    </w:p>
    <w:p w14:paraId="07A5CBA4" w14:textId="77777777" w:rsidR="00F3614C" w:rsidRPr="00F3614C" w:rsidRDefault="00F3614C" w:rsidP="00F3614C">
      <w:pPr>
        <w:numPr>
          <w:ilvl w:val="1"/>
          <w:numId w:val="107"/>
        </w:numPr>
      </w:pPr>
      <w:r w:rsidRPr="00F3614C">
        <w:rPr>
          <w:b/>
          <w:bCs/>
        </w:rPr>
        <w:t>(a)</w:t>
      </w:r>
      <w:r w:rsidRPr="00F3614C">
        <w:t> shall inquire into the matters referred to it by the Minister and endeavour to carry out its terms of reference; and</w:t>
      </w:r>
    </w:p>
    <w:p w14:paraId="7E820108" w14:textId="77777777" w:rsidR="00F3614C" w:rsidRPr="00F3614C" w:rsidRDefault="00F3614C" w:rsidP="00F3614C">
      <w:pPr>
        <w:numPr>
          <w:ilvl w:val="1"/>
          <w:numId w:val="107"/>
        </w:numPr>
      </w:pPr>
      <w:r w:rsidRPr="00F3614C">
        <w:rPr>
          <w:b/>
          <w:bCs/>
        </w:rPr>
        <w:t>(b)</w:t>
      </w:r>
      <w:r w:rsidRPr="00F3614C">
        <w:t> where the Commission is inquiring into a dispute or difference between any employer and employees and a settlement of the dispute or difference is not effected during the inquiry, shall make its report and recommendations to the Minister within fourteen days after its appointment or within such longer period as the Minister may allow.</w:t>
      </w:r>
    </w:p>
    <w:p w14:paraId="5C6E816C" w14:textId="6F7C3010" w:rsidR="00F3614C" w:rsidRPr="00F3614C" w:rsidRDefault="00F3614C" w:rsidP="00F3614C">
      <w:pPr>
        <w:numPr>
          <w:ilvl w:val="0"/>
          <w:numId w:val="107"/>
        </w:numPr>
        <w:rPr>
          <w:b/>
          <w:bCs/>
        </w:rPr>
      </w:pPr>
      <w:r w:rsidRPr="00F3614C">
        <w:rPr>
          <w:b/>
          <w:bCs/>
        </w:rPr>
        <w:t>Distribution and publication of report</w:t>
      </w:r>
    </w:p>
    <w:p w14:paraId="1667ED45" w14:textId="77777777" w:rsidR="00F3614C" w:rsidRPr="00F3614C" w:rsidRDefault="00F3614C" w:rsidP="00F3614C">
      <w:r w:rsidRPr="00F3614C">
        <w:rPr>
          <w:b/>
          <w:bCs/>
        </w:rPr>
        <w:t>(5)</w:t>
      </w:r>
      <w:r w:rsidRPr="00F3614C">
        <w:t> On receipt of a report of an Industrial Inquiry Commission relating to any dispute or difference between any employer and employees, the Minister shall</w:t>
      </w:r>
    </w:p>
    <w:p w14:paraId="2C062C29" w14:textId="77777777" w:rsidR="00F3614C" w:rsidRPr="00F3614C" w:rsidRDefault="00F3614C" w:rsidP="00F3614C">
      <w:pPr>
        <w:numPr>
          <w:ilvl w:val="1"/>
          <w:numId w:val="107"/>
        </w:numPr>
      </w:pPr>
      <w:r w:rsidRPr="00F3614C">
        <w:rPr>
          <w:b/>
          <w:bCs/>
        </w:rPr>
        <w:t>(a)</w:t>
      </w:r>
      <w:r w:rsidRPr="00F3614C">
        <w:t> furnish a copy of the report to each employer and trade union involved in the dispute or difference; and</w:t>
      </w:r>
    </w:p>
    <w:p w14:paraId="03D8EE4D" w14:textId="77777777" w:rsidR="00F3614C" w:rsidRPr="00F3614C" w:rsidRDefault="00F3614C" w:rsidP="00F3614C">
      <w:pPr>
        <w:numPr>
          <w:ilvl w:val="1"/>
          <w:numId w:val="107"/>
        </w:numPr>
      </w:pPr>
      <w:r w:rsidRPr="00F3614C">
        <w:rPr>
          <w:b/>
          <w:bCs/>
        </w:rPr>
        <w:t>(b)</w:t>
      </w:r>
      <w:r w:rsidRPr="00F3614C">
        <w:t> publish the report in such manner as the Minister considers advisable.</w:t>
      </w:r>
    </w:p>
    <w:p w14:paraId="343AA570" w14:textId="0A4CCAA1" w:rsidR="00F3614C" w:rsidRPr="00F3614C" w:rsidRDefault="00F3614C" w:rsidP="00F3614C">
      <w:pPr>
        <w:numPr>
          <w:ilvl w:val="0"/>
          <w:numId w:val="107"/>
        </w:numPr>
        <w:rPr>
          <w:b/>
          <w:bCs/>
        </w:rPr>
      </w:pPr>
      <w:r w:rsidRPr="00F3614C">
        <w:rPr>
          <w:b/>
          <w:bCs/>
        </w:rPr>
        <w:t>Powers of Commission</w:t>
      </w:r>
    </w:p>
    <w:p w14:paraId="48E98CA2" w14:textId="77777777" w:rsidR="00F3614C" w:rsidRPr="00F3614C" w:rsidRDefault="00F3614C" w:rsidP="00F3614C">
      <w:r w:rsidRPr="00F3614C">
        <w:rPr>
          <w:b/>
          <w:bCs/>
        </w:rPr>
        <w:lastRenderedPageBreak/>
        <w:t>(6)</w:t>
      </w:r>
      <w:r w:rsidRPr="00F3614C">
        <w:t> An Industrial Inquiry Commission has all of the powers of a person appointed as a Commissioner under Part I of the </w:t>
      </w:r>
      <w:hyperlink r:id="rId26" w:history="1">
        <w:r w:rsidRPr="00F3614C">
          <w:rPr>
            <w:rStyle w:val="Hyperlink"/>
            <w:i/>
            <w:iCs/>
          </w:rPr>
          <w:t>Inquiries Act</w:t>
        </w:r>
      </w:hyperlink>
      <w:r w:rsidRPr="00F3614C">
        <w:t>.</w:t>
      </w:r>
    </w:p>
    <w:p w14:paraId="3DABAAC3" w14:textId="77777777" w:rsidR="00F3614C" w:rsidRPr="00F3614C" w:rsidRDefault="00F3614C" w:rsidP="00F3614C">
      <w:r w:rsidRPr="00F3614C">
        <w:rPr>
          <w:b/>
          <w:bCs/>
        </w:rPr>
        <w:t>Vote on Employer’s Offer</w:t>
      </w:r>
    </w:p>
    <w:p w14:paraId="7DC2E2C3" w14:textId="3F063CDC" w:rsidR="00F3614C" w:rsidRPr="00F3614C" w:rsidRDefault="00F3614C" w:rsidP="00F3614C">
      <w:pPr>
        <w:rPr>
          <w:b/>
          <w:bCs/>
        </w:rPr>
      </w:pPr>
      <w:r w:rsidRPr="00F3614C">
        <w:rPr>
          <w:b/>
          <w:bCs/>
        </w:rPr>
        <w:t>Minister may order vote to be held</w:t>
      </w:r>
    </w:p>
    <w:p w14:paraId="38825092" w14:textId="77777777" w:rsidR="00F3614C" w:rsidRPr="00F3614C" w:rsidRDefault="00F3614C" w:rsidP="00F3614C">
      <w:pPr>
        <w:numPr>
          <w:ilvl w:val="0"/>
          <w:numId w:val="108"/>
        </w:numPr>
      </w:pPr>
      <w:r w:rsidRPr="00F3614C">
        <w:rPr>
          <w:b/>
          <w:bCs/>
        </w:rPr>
        <w:t>108.1</w:t>
      </w:r>
      <w:r w:rsidRPr="00F3614C">
        <w:t> </w:t>
      </w:r>
      <w:r w:rsidRPr="00F3614C">
        <w:rPr>
          <w:b/>
          <w:bCs/>
        </w:rPr>
        <w:t>(1)</w:t>
      </w:r>
      <w:r w:rsidRPr="00F3614C">
        <w:t> Where notice to bargain collectively has been given under this Part, and the Minister is of the opinion that it is in the public interest that the employees in the affected bargaining unit be given the opportunity to accept or reject the offer of the employer last received by the trade union in respect of all matters remaining in dispute between the parties, the Minister may</w:t>
      </w:r>
    </w:p>
    <w:p w14:paraId="7A59C315" w14:textId="77777777" w:rsidR="00F3614C" w:rsidRPr="00F3614C" w:rsidRDefault="00F3614C" w:rsidP="00F3614C">
      <w:pPr>
        <w:numPr>
          <w:ilvl w:val="1"/>
          <w:numId w:val="108"/>
        </w:numPr>
      </w:pPr>
      <w:r w:rsidRPr="00F3614C">
        <w:rPr>
          <w:b/>
          <w:bCs/>
        </w:rPr>
        <w:t>(a)</w:t>
      </w:r>
      <w:r w:rsidRPr="00F3614C">
        <w:t> on such terms and conditions as the Minister considers appropriate, direct that a vote of the employees in the bargaining unit to accept or reject the offer be held as soon as possible; and</w:t>
      </w:r>
    </w:p>
    <w:p w14:paraId="609DF8DC" w14:textId="77777777" w:rsidR="00F3614C" w:rsidRPr="00F3614C" w:rsidRDefault="00F3614C" w:rsidP="00F3614C">
      <w:pPr>
        <w:numPr>
          <w:ilvl w:val="1"/>
          <w:numId w:val="108"/>
        </w:numPr>
      </w:pPr>
      <w:r w:rsidRPr="00F3614C">
        <w:rPr>
          <w:b/>
          <w:bCs/>
        </w:rPr>
        <w:t>(b)</w:t>
      </w:r>
      <w:r w:rsidRPr="00F3614C">
        <w:t> designate the Board, or any other person or body, to be in charge of conducting that vote.</w:t>
      </w:r>
    </w:p>
    <w:p w14:paraId="2760F00F" w14:textId="6D598A80" w:rsidR="00F3614C" w:rsidRPr="00F3614C" w:rsidRDefault="00F3614C" w:rsidP="00F3614C">
      <w:pPr>
        <w:numPr>
          <w:ilvl w:val="0"/>
          <w:numId w:val="108"/>
        </w:numPr>
        <w:rPr>
          <w:b/>
          <w:bCs/>
        </w:rPr>
      </w:pPr>
      <w:r w:rsidRPr="00F3614C">
        <w:rPr>
          <w:b/>
          <w:bCs/>
        </w:rPr>
        <w:t>No effect on time limits or periods</w:t>
      </w:r>
    </w:p>
    <w:p w14:paraId="4CE624A6" w14:textId="77777777" w:rsidR="00F3614C" w:rsidRPr="00F3614C" w:rsidRDefault="00F3614C" w:rsidP="00F3614C">
      <w:r w:rsidRPr="00F3614C">
        <w:rPr>
          <w:b/>
          <w:bCs/>
        </w:rPr>
        <w:t>(2)</w:t>
      </w:r>
      <w:r w:rsidRPr="00F3614C">
        <w:t> A direction under subsection (1) that a vote be held, or the holding of that vote, does not abridge or extend any time limit or period provided for in this Part, including those stipulated in section 89 for the acquisition of the right to lockout or strike.</w:t>
      </w:r>
    </w:p>
    <w:p w14:paraId="3418CCCC" w14:textId="1F2354C0" w:rsidR="00F3614C" w:rsidRPr="00F3614C" w:rsidRDefault="00F3614C" w:rsidP="00F3614C">
      <w:pPr>
        <w:numPr>
          <w:ilvl w:val="0"/>
          <w:numId w:val="108"/>
        </w:numPr>
        <w:rPr>
          <w:b/>
          <w:bCs/>
        </w:rPr>
      </w:pPr>
      <w:r w:rsidRPr="00F3614C">
        <w:rPr>
          <w:b/>
          <w:bCs/>
        </w:rPr>
        <w:t>Consequences of favourable vote</w:t>
      </w:r>
    </w:p>
    <w:p w14:paraId="36757571" w14:textId="77777777" w:rsidR="00F3614C" w:rsidRPr="00F3614C" w:rsidRDefault="00F3614C" w:rsidP="00F3614C">
      <w:r w:rsidRPr="00F3614C">
        <w:rPr>
          <w:b/>
          <w:bCs/>
        </w:rPr>
        <w:t>(3)</w:t>
      </w:r>
      <w:r w:rsidRPr="00F3614C">
        <w:t> Where the majority of the employees participating in the vote accept the employer’s last offer,</w:t>
      </w:r>
    </w:p>
    <w:p w14:paraId="532746E4" w14:textId="77777777" w:rsidR="00F3614C" w:rsidRPr="00F3614C" w:rsidRDefault="00F3614C" w:rsidP="00F3614C">
      <w:pPr>
        <w:numPr>
          <w:ilvl w:val="1"/>
          <w:numId w:val="108"/>
        </w:numPr>
      </w:pPr>
      <w:r w:rsidRPr="00F3614C">
        <w:rPr>
          <w:b/>
          <w:bCs/>
        </w:rPr>
        <w:t>(a)</w:t>
      </w:r>
      <w:r w:rsidRPr="00F3614C">
        <w:t> the parties are bound by that offer and shall, without delay, enter into a collective agreement that incorporates the terms of that offer; and</w:t>
      </w:r>
    </w:p>
    <w:p w14:paraId="24D786AD" w14:textId="77777777" w:rsidR="00F3614C" w:rsidRPr="00F3614C" w:rsidRDefault="00F3614C" w:rsidP="00F3614C">
      <w:pPr>
        <w:numPr>
          <w:ilvl w:val="1"/>
          <w:numId w:val="108"/>
        </w:numPr>
      </w:pPr>
      <w:r w:rsidRPr="00F3614C">
        <w:rPr>
          <w:b/>
          <w:bCs/>
        </w:rPr>
        <w:t>(b)</w:t>
      </w:r>
      <w:r w:rsidRPr="00F3614C">
        <w:t> any lockout or strike not prohibited by this Part that is in progress when the Board or other person or body in charge of conducting the vote notifies the parties in writing of the employees’ acceptance shall cease forthwith.</w:t>
      </w:r>
    </w:p>
    <w:p w14:paraId="7B565942" w14:textId="29771428" w:rsidR="00F3614C" w:rsidRPr="00F3614C" w:rsidRDefault="00F3614C" w:rsidP="00F3614C">
      <w:pPr>
        <w:numPr>
          <w:ilvl w:val="0"/>
          <w:numId w:val="108"/>
        </w:numPr>
        <w:rPr>
          <w:b/>
          <w:bCs/>
        </w:rPr>
      </w:pPr>
      <w:r w:rsidRPr="00F3614C">
        <w:rPr>
          <w:b/>
          <w:bCs/>
        </w:rPr>
        <w:t>Powers respecting vote</w:t>
      </w:r>
    </w:p>
    <w:p w14:paraId="3AAB44F1" w14:textId="77777777" w:rsidR="00F3614C" w:rsidRPr="00F3614C" w:rsidRDefault="00F3614C" w:rsidP="00F3614C">
      <w:r w:rsidRPr="00F3614C">
        <w:rPr>
          <w:b/>
          <w:bCs/>
        </w:rPr>
        <w:t>(4)</w:t>
      </w:r>
      <w:r w:rsidRPr="00F3614C">
        <w:t> The Board or other person or body in charge of conducting the vote shall determine any question that arises under this section, including any question relating to the conduct of the vote or the determination of its result.</w:t>
      </w:r>
    </w:p>
    <w:p w14:paraId="3830B97A" w14:textId="77777777" w:rsidR="00F3614C" w:rsidRPr="00F3614C" w:rsidRDefault="00F3614C" w:rsidP="00F3614C">
      <w:r w:rsidRPr="00F3614C">
        <w:rPr>
          <w:b/>
          <w:bCs/>
        </w:rPr>
        <w:t>Access to Employees</w:t>
      </w:r>
    </w:p>
    <w:p w14:paraId="40485DAE" w14:textId="584D042B" w:rsidR="00F3614C" w:rsidRPr="00F3614C" w:rsidRDefault="00F3614C" w:rsidP="00F3614C">
      <w:pPr>
        <w:rPr>
          <w:b/>
          <w:bCs/>
        </w:rPr>
      </w:pPr>
      <w:r w:rsidRPr="00F3614C">
        <w:rPr>
          <w:b/>
          <w:bCs/>
        </w:rPr>
        <w:lastRenderedPageBreak/>
        <w:t>Application for access order</w:t>
      </w:r>
    </w:p>
    <w:p w14:paraId="333EA651" w14:textId="77777777" w:rsidR="00F3614C" w:rsidRPr="00F3614C" w:rsidRDefault="00F3614C" w:rsidP="00F3614C">
      <w:pPr>
        <w:numPr>
          <w:ilvl w:val="0"/>
          <w:numId w:val="109"/>
        </w:numPr>
      </w:pPr>
      <w:r w:rsidRPr="00F3614C">
        <w:rPr>
          <w:b/>
          <w:bCs/>
        </w:rPr>
        <w:t>109</w:t>
      </w:r>
      <w:r w:rsidRPr="00F3614C">
        <w:t> </w:t>
      </w:r>
      <w:r w:rsidRPr="00F3614C">
        <w:rPr>
          <w:b/>
          <w:bCs/>
        </w:rPr>
        <w:t>(1)</w:t>
      </w:r>
      <w:r w:rsidRPr="00F3614C">
        <w:t> Where the Board receives from a trade union an application for an order granting an authorized representative of the trade union access to employees living in an isolated location on premises owned or controlled by their employer or by any other person, the Board may make an order granting the authorized representative of the trade union designated in the order access to the employees on the premises of their employer or such other person, as the case may be, that are designated in the order if the Board determines that access to the employees</w:t>
      </w:r>
    </w:p>
    <w:p w14:paraId="057F3D8F" w14:textId="77777777" w:rsidR="00F3614C" w:rsidRPr="00F3614C" w:rsidRDefault="00F3614C" w:rsidP="00F3614C">
      <w:pPr>
        <w:numPr>
          <w:ilvl w:val="1"/>
          <w:numId w:val="109"/>
        </w:numPr>
      </w:pPr>
      <w:r w:rsidRPr="00F3614C">
        <w:rPr>
          <w:b/>
          <w:bCs/>
        </w:rPr>
        <w:t>(a)</w:t>
      </w:r>
      <w:r w:rsidRPr="00F3614C">
        <w:t> would be impracticable unless permitted on premises owned or controlled by their employer or by such other person; and</w:t>
      </w:r>
    </w:p>
    <w:p w14:paraId="7D69390A" w14:textId="77777777" w:rsidR="00F3614C" w:rsidRPr="00F3614C" w:rsidRDefault="00F3614C" w:rsidP="00F3614C">
      <w:pPr>
        <w:numPr>
          <w:ilvl w:val="1"/>
          <w:numId w:val="109"/>
        </w:numPr>
      </w:pPr>
      <w:r w:rsidRPr="00F3614C">
        <w:rPr>
          <w:b/>
          <w:bCs/>
        </w:rPr>
        <w:t>(b)</w:t>
      </w:r>
      <w:r w:rsidRPr="00F3614C">
        <w:t xml:space="preserve"> is reasonably required for purposes relating to soliciting union memberships, the negotiation or administration of a collective agreement, </w:t>
      </w:r>
      <w:r w:rsidRPr="00F3614C">
        <w:lastRenderedPageBreak/>
        <w:t>the processing of a grievance or the provision of a union service to employees.</w:t>
      </w:r>
    </w:p>
    <w:p w14:paraId="48BE2746" w14:textId="1DA5C3F5" w:rsidR="00F3614C" w:rsidRPr="00F3614C" w:rsidRDefault="00F3614C" w:rsidP="00F3614C">
      <w:pPr>
        <w:numPr>
          <w:ilvl w:val="0"/>
          <w:numId w:val="109"/>
        </w:numPr>
        <w:rPr>
          <w:b/>
          <w:bCs/>
        </w:rPr>
      </w:pPr>
      <w:r w:rsidRPr="00F3614C">
        <w:rPr>
          <w:b/>
          <w:bCs/>
        </w:rPr>
        <w:t>Content of order</w:t>
      </w:r>
    </w:p>
    <w:p w14:paraId="41F57EF9" w14:textId="77777777" w:rsidR="00F3614C" w:rsidRPr="00F3614C" w:rsidRDefault="00F3614C" w:rsidP="00F3614C">
      <w:r w:rsidRPr="00F3614C">
        <w:rPr>
          <w:b/>
          <w:bCs/>
        </w:rPr>
        <w:t>(2)</w:t>
      </w:r>
      <w:r w:rsidRPr="00F3614C">
        <w:t> The Board shall, in every order made under subsection (1), specify the method of access to the employees, the times at which access is permitted and the periods of its duration.</w:t>
      </w:r>
    </w:p>
    <w:p w14:paraId="69F6FDC5" w14:textId="77777777" w:rsidR="008F4F1D" w:rsidRPr="008F4F1D" w:rsidRDefault="008F4F1D" w:rsidP="008F4F1D">
      <w:pPr>
        <w:rPr>
          <w:b/>
          <w:bCs/>
        </w:rPr>
      </w:pPr>
      <w:r w:rsidRPr="008F4F1D">
        <w:rPr>
          <w:b/>
          <w:bCs/>
        </w:rPr>
        <w:t>Communication with off-site workers</w:t>
      </w:r>
    </w:p>
    <w:p w14:paraId="43725F55" w14:textId="77777777" w:rsidR="008F4F1D" w:rsidRPr="008F4F1D" w:rsidRDefault="008F4F1D" w:rsidP="008F4F1D">
      <w:pPr>
        <w:numPr>
          <w:ilvl w:val="0"/>
          <w:numId w:val="110"/>
        </w:numPr>
      </w:pPr>
      <w:r w:rsidRPr="008F4F1D">
        <w:rPr>
          <w:b/>
          <w:bCs/>
        </w:rPr>
        <w:t>109.1</w:t>
      </w:r>
      <w:r w:rsidRPr="008F4F1D">
        <w:t> </w:t>
      </w:r>
      <w:r w:rsidRPr="008F4F1D">
        <w:rPr>
          <w:b/>
          <w:bCs/>
        </w:rPr>
        <w:t>(1)</w:t>
      </w:r>
      <w:r w:rsidRPr="008F4F1D">
        <w:t> On application by a trade union, the Board may, by order, require an employer to give an authorized representative of the trade union mentioned in the order, or the Board, or both, the names and addresses of employees whose normal workplace is not on premises owned or controlled by their employer and authorize the trade union to communicate with those employees, by electronic means or otherwise, if the Board is of the opinion that such communication is required for purposes relating to soliciting trade union memberships, the negotiation or administration of a collective agreement, the processing of a grievance or the provision of a trade union service to employees.</w:t>
      </w:r>
    </w:p>
    <w:p w14:paraId="15C027E2" w14:textId="7B5B5BC7" w:rsidR="008F4F1D" w:rsidRPr="008F4F1D" w:rsidRDefault="008F4F1D" w:rsidP="008F4F1D">
      <w:pPr>
        <w:numPr>
          <w:ilvl w:val="0"/>
          <w:numId w:val="110"/>
        </w:numPr>
        <w:rPr>
          <w:b/>
          <w:bCs/>
        </w:rPr>
      </w:pPr>
      <w:r w:rsidRPr="008F4F1D">
        <w:rPr>
          <w:b/>
          <w:bCs/>
        </w:rPr>
        <w:t>Contents of order</w:t>
      </w:r>
    </w:p>
    <w:p w14:paraId="07C6C114" w14:textId="77777777" w:rsidR="008F4F1D" w:rsidRPr="008F4F1D" w:rsidRDefault="008F4F1D" w:rsidP="008F4F1D">
      <w:r w:rsidRPr="008F4F1D">
        <w:rPr>
          <w:b/>
          <w:bCs/>
        </w:rPr>
        <w:t>(2)</w:t>
      </w:r>
      <w:r w:rsidRPr="008F4F1D">
        <w:t> An order made under subsection (1)</w:t>
      </w:r>
    </w:p>
    <w:p w14:paraId="6EE9C3AD" w14:textId="77777777" w:rsidR="008F4F1D" w:rsidRPr="008F4F1D" w:rsidRDefault="008F4F1D" w:rsidP="008F4F1D">
      <w:pPr>
        <w:numPr>
          <w:ilvl w:val="1"/>
          <w:numId w:val="110"/>
        </w:numPr>
      </w:pPr>
      <w:r w:rsidRPr="008F4F1D">
        <w:rPr>
          <w:b/>
          <w:bCs/>
        </w:rPr>
        <w:t>(a)</w:t>
      </w:r>
      <w:r w:rsidRPr="008F4F1D">
        <w:t> must specify the method of communication, the times of day and the periods during which the communication is authorized, and the conditions that must be met in order to ensure the protection of the privacy and the safety of affected employees and to prevent the abusive use of information; and</w:t>
      </w:r>
    </w:p>
    <w:p w14:paraId="1904B285" w14:textId="77777777" w:rsidR="008F4F1D" w:rsidRPr="008F4F1D" w:rsidRDefault="008F4F1D" w:rsidP="008F4F1D">
      <w:pPr>
        <w:numPr>
          <w:ilvl w:val="1"/>
          <w:numId w:val="110"/>
        </w:numPr>
      </w:pPr>
      <w:r w:rsidRPr="008F4F1D">
        <w:rPr>
          <w:b/>
          <w:bCs/>
        </w:rPr>
        <w:t>(b)</w:t>
      </w:r>
      <w:r w:rsidRPr="008F4F1D">
        <w:t> may include a requirement that the employer, in accordance with any terms and conditions that the Board establishes, transmit the information that the union wishes to communicate to the employees by means of any electronic communications system that the employer uses to communicate with the employees.</w:t>
      </w:r>
    </w:p>
    <w:p w14:paraId="644156BB" w14:textId="7ADCCFF5" w:rsidR="008F4F1D" w:rsidRPr="008F4F1D" w:rsidRDefault="008F4F1D" w:rsidP="008F4F1D">
      <w:pPr>
        <w:numPr>
          <w:ilvl w:val="0"/>
          <w:numId w:val="110"/>
        </w:numPr>
        <w:rPr>
          <w:b/>
          <w:bCs/>
        </w:rPr>
      </w:pPr>
      <w:r w:rsidRPr="008F4F1D">
        <w:rPr>
          <w:b/>
          <w:bCs/>
        </w:rPr>
        <w:t>Board transmission</w:t>
      </w:r>
    </w:p>
    <w:p w14:paraId="39A92989" w14:textId="77777777" w:rsidR="008F4F1D" w:rsidRPr="008F4F1D" w:rsidRDefault="008F4F1D" w:rsidP="008F4F1D">
      <w:r w:rsidRPr="008F4F1D">
        <w:rPr>
          <w:b/>
          <w:bCs/>
        </w:rPr>
        <w:t>(3)</w:t>
      </w:r>
      <w:r w:rsidRPr="008F4F1D">
        <w:t> If the Board is of the opinion that the privacy and safety of affected employees cannot otherwise be protected, the Board may</w:t>
      </w:r>
    </w:p>
    <w:p w14:paraId="29AB524D" w14:textId="77777777" w:rsidR="008F4F1D" w:rsidRPr="008F4F1D" w:rsidRDefault="008F4F1D" w:rsidP="008F4F1D">
      <w:pPr>
        <w:numPr>
          <w:ilvl w:val="1"/>
          <w:numId w:val="110"/>
        </w:numPr>
      </w:pPr>
      <w:r w:rsidRPr="008F4F1D">
        <w:rPr>
          <w:b/>
          <w:bCs/>
        </w:rPr>
        <w:t>(a)</w:t>
      </w:r>
      <w:r w:rsidRPr="008F4F1D">
        <w:t xml:space="preserve"> provide each employee with the opportunity to refuse the giving of their name and address to the representative of the trade union that the Board </w:t>
      </w:r>
      <w:r w:rsidRPr="008F4F1D">
        <w:lastRenderedPageBreak/>
        <w:t>authorizes and, if the employee does not so refuse, may transmit that name and address to the authorized representative; or</w:t>
      </w:r>
    </w:p>
    <w:p w14:paraId="2C810C2C" w14:textId="77777777" w:rsidR="008F4F1D" w:rsidRPr="008F4F1D" w:rsidRDefault="008F4F1D" w:rsidP="008F4F1D">
      <w:pPr>
        <w:numPr>
          <w:ilvl w:val="1"/>
          <w:numId w:val="110"/>
        </w:numPr>
      </w:pPr>
      <w:r w:rsidRPr="008F4F1D">
        <w:rPr>
          <w:b/>
          <w:bCs/>
        </w:rPr>
        <w:t>(b)</w:t>
      </w:r>
      <w:r w:rsidRPr="008F4F1D">
        <w:t> transmit the information that the union wishes to communicate to the employees in the manner it considers appropriate.</w:t>
      </w:r>
    </w:p>
    <w:p w14:paraId="6DBCB04D" w14:textId="0422F526" w:rsidR="008F4F1D" w:rsidRPr="008F4F1D" w:rsidRDefault="008F4F1D" w:rsidP="008F4F1D">
      <w:pPr>
        <w:numPr>
          <w:ilvl w:val="0"/>
          <w:numId w:val="110"/>
        </w:numPr>
        <w:rPr>
          <w:b/>
          <w:bCs/>
        </w:rPr>
      </w:pPr>
      <w:r w:rsidRPr="008F4F1D">
        <w:rPr>
          <w:b/>
          <w:bCs/>
        </w:rPr>
        <w:t>Protection of names and addresses</w:t>
      </w:r>
    </w:p>
    <w:p w14:paraId="7AC45C46" w14:textId="77777777" w:rsidR="008F4F1D" w:rsidRPr="008F4F1D" w:rsidRDefault="008F4F1D" w:rsidP="008F4F1D">
      <w:r w:rsidRPr="008F4F1D">
        <w:rPr>
          <w:b/>
          <w:bCs/>
        </w:rPr>
        <w:t>(4)</w:t>
      </w:r>
      <w:r w:rsidRPr="008F4F1D">
        <w:t> The names and addresses of employees provided under subsection (1) shall not be used unless it is for a purpose consistent with this section.</w:t>
      </w:r>
    </w:p>
    <w:p w14:paraId="34C6DCC1" w14:textId="77777777" w:rsidR="008F4F1D" w:rsidRPr="008F4F1D" w:rsidRDefault="008F4F1D" w:rsidP="008F4F1D">
      <w:r w:rsidRPr="008F4F1D">
        <w:rPr>
          <w:b/>
          <w:bCs/>
        </w:rPr>
        <w:t>Access to Financial Statements</w:t>
      </w:r>
    </w:p>
    <w:p w14:paraId="4C0F97BA" w14:textId="4C23721E" w:rsidR="008F4F1D" w:rsidRPr="008F4F1D" w:rsidRDefault="008F4F1D" w:rsidP="008F4F1D">
      <w:pPr>
        <w:rPr>
          <w:b/>
          <w:bCs/>
        </w:rPr>
      </w:pPr>
      <w:r w:rsidRPr="008F4F1D">
        <w:rPr>
          <w:b/>
          <w:bCs/>
        </w:rPr>
        <w:t>Financial statement of trade union and employers’ organization</w:t>
      </w:r>
    </w:p>
    <w:p w14:paraId="0D3C9C94" w14:textId="77777777" w:rsidR="008F4F1D" w:rsidRPr="008F4F1D" w:rsidRDefault="008F4F1D" w:rsidP="008F4F1D">
      <w:pPr>
        <w:numPr>
          <w:ilvl w:val="0"/>
          <w:numId w:val="111"/>
        </w:numPr>
      </w:pPr>
      <w:r w:rsidRPr="008F4F1D">
        <w:rPr>
          <w:b/>
          <w:bCs/>
        </w:rPr>
        <w:t>110</w:t>
      </w:r>
      <w:r w:rsidRPr="008F4F1D">
        <w:t> </w:t>
      </w:r>
      <w:r w:rsidRPr="008F4F1D">
        <w:rPr>
          <w:b/>
          <w:bCs/>
        </w:rPr>
        <w:t>(1)</w:t>
      </w:r>
      <w:r w:rsidRPr="008F4F1D">
        <w:t> Every trade union and every employers’ organization shall, forthwith on the request of any of its members, provide the member, free of charge, with a copy of a financial statement of its affairs to the end of the last fiscal year, certified to be a true copy by its president and treasurer or by its president and any other officer responsible for the handling and administration of its funds.</w:t>
      </w:r>
    </w:p>
    <w:p w14:paraId="694FA3B8" w14:textId="06DDD566" w:rsidR="008F4F1D" w:rsidRPr="008F4F1D" w:rsidRDefault="008F4F1D" w:rsidP="008F4F1D">
      <w:pPr>
        <w:numPr>
          <w:ilvl w:val="0"/>
          <w:numId w:val="111"/>
        </w:numPr>
        <w:rPr>
          <w:b/>
          <w:bCs/>
        </w:rPr>
      </w:pPr>
      <w:r w:rsidRPr="008F4F1D">
        <w:rPr>
          <w:b/>
          <w:bCs/>
        </w:rPr>
        <w:t>Idem</w:t>
      </w:r>
    </w:p>
    <w:p w14:paraId="2F48AE66" w14:textId="77777777" w:rsidR="008F4F1D" w:rsidRPr="008F4F1D" w:rsidRDefault="008F4F1D" w:rsidP="008F4F1D">
      <w:r w:rsidRPr="008F4F1D">
        <w:rPr>
          <w:b/>
          <w:bCs/>
        </w:rPr>
        <w:t>(2)</w:t>
      </w:r>
      <w:r w:rsidRPr="008F4F1D">
        <w:t> Any financial statement provided under subsection (1) shall contain information in sufficient detail to disclose accurately the financial condition and operations of the trade union or employers’ organization for the fiscal year for which it was prepared.</w:t>
      </w:r>
    </w:p>
    <w:p w14:paraId="12574FC1" w14:textId="07505E22" w:rsidR="008F4F1D" w:rsidRPr="008F4F1D" w:rsidRDefault="008F4F1D" w:rsidP="008F4F1D">
      <w:pPr>
        <w:numPr>
          <w:ilvl w:val="0"/>
          <w:numId w:val="111"/>
        </w:numPr>
        <w:rPr>
          <w:b/>
          <w:bCs/>
        </w:rPr>
      </w:pPr>
      <w:r w:rsidRPr="008F4F1D">
        <w:rPr>
          <w:b/>
          <w:bCs/>
        </w:rPr>
        <w:t>Complaint to Board where failure to provide financial statement</w:t>
      </w:r>
    </w:p>
    <w:p w14:paraId="3A9B6AA4" w14:textId="77777777" w:rsidR="008F4F1D" w:rsidRPr="008F4F1D" w:rsidRDefault="008F4F1D" w:rsidP="008F4F1D">
      <w:r w:rsidRPr="008F4F1D">
        <w:rPr>
          <w:b/>
          <w:bCs/>
        </w:rPr>
        <w:t>(3)</w:t>
      </w:r>
      <w:r w:rsidRPr="008F4F1D">
        <w:t> The Board, on the complaint of any member of a trade union or employers’ organization that it has failed to comply with subsection (1), may make an order requiring the trade union or employers’ organization to file with the Board, within the time set out in the order, a statement in such form and with such particulars as the Board may determine.</w:t>
      </w:r>
    </w:p>
    <w:p w14:paraId="7756F303" w14:textId="3137FB0B" w:rsidR="008F4F1D" w:rsidRPr="008F4F1D" w:rsidRDefault="008F4F1D" w:rsidP="008F4F1D">
      <w:pPr>
        <w:numPr>
          <w:ilvl w:val="0"/>
          <w:numId w:val="111"/>
        </w:numPr>
        <w:rPr>
          <w:b/>
          <w:bCs/>
        </w:rPr>
      </w:pPr>
      <w:r w:rsidRPr="008F4F1D">
        <w:rPr>
          <w:b/>
          <w:bCs/>
        </w:rPr>
        <w:t>Order of the Board</w:t>
      </w:r>
    </w:p>
    <w:p w14:paraId="5DB5A755" w14:textId="77777777" w:rsidR="008F4F1D" w:rsidRPr="008F4F1D" w:rsidRDefault="008F4F1D" w:rsidP="008F4F1D">
      <w:r w:rsidRPr="008F4F1D">
        <w:rPr>
          <w:b/>
          <w:bCs/>
        </w:rPr>
        <w:t>(4)</w:t>
      </w:r>
      <w:r w:rsidRPr="008F4F1D">
        <w:t> The Board may make an order requiring a trade union or employers’ organization to provide a copy of a statement filed under subsection (3) to such members of the trade union or employers’ organization as the Board in its discretion directs.</w:t>
      </w:r>
    </w:p>
    <w:p w14:paraId="03E41B5A" w14:textId="77777777" w:rsidR="008F4F1D" w:rsidRPr="008F4F1D" w:rsidRDefault="008F4F1D" w:rsidP="008F4F1D">
      <w:r w:rsidRPr="008F4F1D">
        <w:rPr>
          <w:b/>
          <w:bCs/>
        </w:rPr>
        <w:t>Regulations</w:t>
      </w:r>
    </w:p>
    <w:p w14:paraId="60FA0F34" w14:textId="4BA6B3C8" w:rsidR="008F4F1D" w:rsidRPr="008F4F1D" w:rsidRDefault="008F4F1D" w:rsidP="008F4F1D">
      <w:pPr>
        <w:rPr>
          <w:b/>
          <w:bCs/>
        </w:rPr>
      </w:pPr>
      <w:r w:rsidRPr="008F4F1D">
        <w:rPr>
          <w:b/>
          <w:bCs/>
        </w:rPr>
        <w:t>Regulations</w:t>
      </w:r>
    </w:p>
    <w:p w14:paraId="742630FA" w14:textId="77777777" w:rsidR="008F4F1D" w:rsidRPr="008F4F1D" w:rsidRDefault="008F4F1D" w:rsidP="008F4F1D">
      <w:r w:rsidRPr="008F4F1D">
        <w:rPr>
          <w:b/>
          <w:bCs/>
        </w:rPr>
        <w:t>111</w:t>
      </w:r>
      <w:r w:rsidRPr="008F4F1D">
        <w:t> The Governor in Council may make regulations</w:t>
      </w:r>
    </w:p>
    <w:p w14:paraId="7831E705" w14:textId="77777777" w:rsidR="008F4F1D" w:rsidRPr="008F4F1D" w:rsidRDefault="008F4F1D" w:rsidP="008F4F1D">
      <w:pPr>
        <w:numPr>
          <w:ilvl w:val="0"/>
          <w:numId w:val="112"/>
        </w:numPr>
      </w:pPr>
      <w:r w:rsidRPr="008F4F1D">
        <w:rPr>
          <w:b/>
          <w:bCs/>
        </w:rPr>
        <w:lastRenderedPageBreak/>
        <w:t>(a)</w:t>
      </w:r>
      <w:r w:rsidRPr="008F4F1D">
        <w:t> prescribing to or by whom and in what manner any notice, request or report that may be given or made to or received by the Minister shall be given, made or received;</w:t>
      </w:r>
    </w:p>
    <w:p w14:paraId="2D78A2EE" w14:textId="77777777" w:rsidR="008F4F1D" w:rsidRPr="008F4F1D" w:rsidRDefault="008F4F1D" w:rsidP="008F4F1D">
      <w:pPr>
        <w:numPr>
          <w:ilvl w:val="0"/>
          <w:numId w:val="112"/>
        </w:numPr>
      </w:pPr>
      <w:r w:rsidRPr="008F4F1D">
        <w:rPr>
          <w:b/>
          <w:bCs/>
        </w:rPr>
        <w:t>(b)</w:t>
      </w:r>
      <w:r w:rsidRPr="008F4F1D">
        <w:t> prescribing in what form and manner any notice or report that is authorized or required to be given or sent by the Minister, a conciliation commissioner, a conciliation board or an Industrial Inquiry Commission shall be given or sent and what shall constitute sufficient service of such notice or report on the person to whom it is given or sent;</w:t>
      </w:r>
    </w:p>
    <w:p w14:paraId="080F3E89" w14:textId="77777777" w:rsidR="008F4F1D" w:rsidRPr="008F4F1D" w:rsidRDefault="008F4F1D" w:rsidP="008F4F1D">
      <w:pPr>
        <w:numPr>
          <w:ilvl w:val="0"/>
          <w:numId w:val="112"/>
        </w:numPr>
      </w:pPr>
      <w:r w:rsidRPr="008F4F1D">
        <w:rPr>
          <w:b/>
          <w:bCs/>
        </w:rPr>
        <w:t>(c)</w:t>
      </w:r>
      <w:r w:rsidRPr="008F4F1D">
        <w:t> designating, with respect to any notice or request authorized or required to be given or sent by the Minister, the officer who may give or send the notice or request on behalf of the Minister;</w:t>
      </w:r>
    </w:p>
    <w:p w14:paraId="4BDEB87A" w14:textId="77777777" w:rsidR="008F4F1D" w:rsidRPr="008F4F1D" w:rsidRDefault="008F4F1D" w:rsidP="008F4F1D">
      <w:pPr>
        <w:numPr>
          <w:ilvl w:val="0"/>
          <w:numId w:val="112"/>
        </w:numPr>
      </w:pPr>
      <w:r w:rsidRPr="008F4F1D">
        <w:rPr>
          <w:b/>
          <w:bCs/>
        </w:rPr>
        <w:t>(d)</w:t>
      </w:r>
      <w:r w:rsidRPr="008F4F1D">
        <w:t> prescribing the form and content of a notice to commence collective bargaining;</w:t>
      </w:r>
    </w:p>
    <w:p w14:paraId="3A580EB1" w14:textId="77777777" w:rsidR="008F4F1D" w:rsidRPr="008F4F1D" w:rsidRDefault="008F4F1D" w:rsidP="008F4F1D">
      <w:pPr>
        <w:numPr>
          <w:ilvl w:val="0"/>
          <w:numId w:val="112"/>
        </w:numPr>
      </w:pPr>
      <w:r w:rsidRPr="008F4F1D">
        <w:rPr>
          <w:b/>
          <w:bCs/>
        </w:rPr>
        <w:t>(e)</w:t>
      </w:r>
      <w:r w:rsidRPr="008F4F1D">
        <w:t> prescribing the form and content of a notice under section 71 and prescribing any additional information that is to be furnished with such a notice;</w:t>
      </w:r>
    </w:p>
    <w:p w14:paraId="5F386521" w14:textId="77777777" w:rsidR="008F4F1D" w:rsidRPr="008F4F1D" w:rsidRDefault="008F4F1D" w:rsidP="008F4F1D">
      <w:pPr>
        <w:numPr>
          <w:ilvl w:val="0"/>
          <w:numId w:val="112"/>
        </w:numPr>
      </w:pPr>
      <w:r w:rsidRPr="008F4F1D">
        <w:rPr>
          <w:b/>
          <w:bCs/>
        </w:rPr>
        <w:t>(f)</w:t>
      </w:r>
      <w:r w:rsidRPr="008F4F1D">
        <w:t> prescribing the form and content of a notice under section 87.2 and prescribing any additional information that is to be furnished with such a notice;</w:t>
      </w:r>
    </w:p>
    <w:p w14:paraId="118C921C" w14:textId="77777777" w:rsidR="008F4F1D" w:rsidRPr="008F4F1D" w:rsidRDefault="008F4F1D" w:rsidP="008F4F1D">
      <w:pPr>
        <w:numPr>
          <w:ilvl w:val="0"/>
          <w:numId w:val="112"/>
        </w:numPr>
      </w:pPr>
      <w:r w:rsidRPr="008F4F1D">
        <w:rPr>
          <w:b/>
          <w:bCs/>
        </w:rPr>
        <w:t>(g)</w:t>
      </w:r>
      <w:r w:rsidRPr="008F4F1D">
        <w:t> prescribing a time limit for the purposes of subsection 99.01(1), as well as rules respecting the Board’s jurisdiction, and the validity of a decision or order made by it, after the time limit;</w:t>
      </w:r>
    </w:p>
    <w:p w14:paraId="58CDFDF5" w14:textId="77777777" w:rsidR="008F4F1D" w:rsidRPr="008F4F1D" w:rsidRDefault="008F4F1D" w:rsidP="008F4F1D">
      <w:pPr>
        <w:numPr>
          <w:ilvl w:val="0"/>
          <w:numId w:val="112"/>
        </w:numPr>
      </w:pPr>
      <w:r w:rsidRPr="008F4F1D">
        <w:rPr>
          <w:b/>
          <w:bCs/>
        </w:rPr>
        <w:t>(h)</w:t>
      </w:r>
      <w:r w:rsidRPr="008F4F1D">
        <w:t> [Repealed, 1998, c. 26, s. 51]</w:t>
      </w:r>
    </w:p>
    <w:p w14:paraId="71948C46" w14:textId="77777777" w:rsidR="008F4F1D" w:rsidRPr="008F4F1D" w:rsidRDefault="008F4F1D" w:rsidP="008F4F1D">
      <w:pPr>
        <w:numPr>
          <w:ilvl w:val="0"/>
          <w:numId w:val="112"/>
        </w:numPr>
      </w:pPr>
      <w:r w:rsidRPr="008F4F1D">
        <w:rPr>
          <w:b/>
          <w:bCs/>
        </w:rPr>
        <w:t>(i)</w:t>
      </w:r>
      <w:r w:rsidRPr="008F4F1D">
        <w:t> prescribing the form and content of any written request to the Minister under subsection 57(2) or (4) and prescribing any additional information that is to be furnished with such a request;</w:t>
      </w:r>
    </w:p>
    <w:p w14:paraId="6AD64553" w14:textId="77777777" w:rsidR="008F4F1D" w:rsidRPr="008F4F1D" w:rsidRDefault="008F4F1D" w:rsidP="008F4F1D">
      <w:pPr>
        <w:numPr>
          <w:ilvl w:val="0"/>
          <w:numId w:val="112"/>
        </w:numPr>
      </w:pPr>
      <w:r w:rsidRPr="008F4F1D">
        <w:rPr>
          <w:b/>
          <w:bCs/>
        </w:rPr>
        <w:t>(j)</w:t>
      </w:r>
      <w:r w:rsidRPr="008F4F1D">
        <w:t> prescribing the manner in which and the time within which a copy of an order or decision referred to in section 59 shall be filed with the Minister;</w:t>
      </w:r>
    </w:p>
    <w:p w14:paraId="392E7092" w14:textId="77777777" w:rsidR="008F4F1D" w:rsidRPr="008F4F1D" w:rsidRDefault="008F4F1D" w:rsidP="008F4F1D">
      <w:pPr>
        <w:numPr>
          <w:ilvl w:val="0"/>
          <w:numId w:val="112"/>
        </w:numPr>
      </w:pPr>
      <w:r w:rsidRPr="008F4F1D">
        <w:rPr>
          <w:b/>
          <w:bCs/>
        </w:rPr>
        <w:t>(k)</w:t>
      </w:r>
      <w:r w:rsidRPr="008F4F1D">
        <w:t> prescribing the circumstances in which copies of orders and decisions filed with the Minister pursuant to section 59 may be examined by members of the public and the fees, if any, to be charged for providing copies thereof; and</w:t>
      </w:r>
    </w:p>
    <w:p w14:paraId="45A16EC6" w14:textId="77777777" w:rsidR="008F4F1D" w:rsidRPr="008F4F1D" w:rsidRDefault="008F4F1D" w:rsidP="008F4F1D">
      <w:pPr>
        <w:numPr>
          <w:ilvl w:val="0"/>
          <w:numId w:val="112"/>
        </w:numPr>
      </w:pPr>
      <w:r w:rsidRPr="008F4F1D">
        <w:rPr>
          <w:b/>
          <w:bCs/>
        </w:rPr>
        <w:t>(l)</w:t>
      </w:r>
      <w:r w:rsidRPr="008F4F1D">
        <w:t> prescribing the manner in which a report of a conciliation commissioner or a conciliation board may be released by the Minister to the parties to a dispute pursuant to paragraph 77(a).</w:t>
      </w:r>
    </w:p>
    <w:p w14:paraId="34B244C0" w14:textId="77777777" w:rsidR="008F4F1D" w:rsidRPr="008F4F1D" w:rsidRDefault="008F4F1D" w:rsidP="008F4F1D">
      <w:pPr>
        <w:rPr>
          <w:b/>
          <w:bCs/>
        </w:rPr>
      </w:pPr>
      <w:r w:rsidRPr="008F4F1D">
        <w:rPr>
          <w:b/>
          <w:bCs/>
        </w:rPr>
        <w:t>Administrative monetary penalties</w:t>
      </w:r>
    </w:p>
    <w:p w14:paraId="360439F7" w14:textId="77777777" w:rsidR="008F4F1D" w:rsidRPr="008F4F1D" w:rsidRDefault="008F4F1D" w:rsidP="008F4F1D">
      <w:pPr>
        <w:numPr>
          <w:ilvl w:val="0"/>
          <w:numId w:val="113"/>
        </w:numPr>
      </w:pPr>
      <w:r w:rsidRPr="008F4F1D">
        <w:rPr>
          <w:b/>
          <w:bCs/>
        </w:rPr>
        <w:lastRenderedPageBreak/>
        <w:t>111.01</w:t>
      </w:r>
      <w:r w:rsidRPr="008F4F1D">
        <w:t> </w:t>
      </w:r>
      <w:r w:rsidRPr="008F4F1D">
        <w:rPr>
          <w:b/>
          <w:bCs/>
        </w:rPr>
        <w:t>(1)</w:t>
      </w:r>
      <w:r w:rsidRPr="008F4F1D">
        <w:t> The Governor in Council may make regulations establishing an administrative monetary penalties scheme for the purpose of promoting compliance with subsections 94(4) and (6), including regulations</w:t>
      </w:r>
    </w:p>
    <w:p w14:paraId="5B3085C1" w14:textId="77777777" w:rsidR="008F4F1D" w:rsidRPr="008F4F1D" w:rsidRDefault="008F4F1D" w:rsidP="008F4F1D">
      <w:pPr>
        <w:numPr>
          <w:ilvl w:val="1"/>
          <w:numId w:val="113"/>
        </w:numPr>
      </w:pPr>
      <w:r w:rsidRPr="008F4F1D">
        <w:rPr>
          <w:b/>
          <w:bCs/>
        </w:rPr>
        <w:t>(a)</w:t>
      </w:r>
      <w:r w:rsidRPr="008F4F1D">
        <w:t> designating as a violation the contravention of subsection 94(4) or (6);</w:t>
      </w:r>
    </w:p>
    <w:p w14:paraId="6F8832D3" w14:textId="77777777" w:rsidR="008F4F1D" w:rsidRPr="008F4F1D" w:rsidRDefault="008F4F1D" w:rsidP="008F4F1D">
      <w:pPr>
        <w:numPr>
          <w:ilvl w:val="1"/>
          <w:numId w:val="113"/>
        </w:numPr>
      </w:pPr>
      <w:r w:rsidRPr="008F4F1D">
        <w:rPr>
          <w:b/>
          <w:bCs/>
        </w:rPr>
        <w:t>(b)</w:t>
      </w:r>
      <w:r w:rsidRPr="008F4F1D">
        <w:t> respecting the administrative monetary penalties that may be imposed for a violation, including in relation to</w:t>
      </w:r>
    </w:p>
    <w:p w14:paraId="5712B034" w14:textId="77777777" w:rsidR="008F4F1D" w:rsidRPr="008F4F1D" w:rsidRDefault="008F4F1D" w:rsidP="008F4F1D">
      <w:pPr>
        <w:numPr>
          <w:ilvl w:val="2"/>
          <w:numId w:val="113"/>
        </w:numPr>
      </w:pPr>
      <w:r w:rsidRPr="008F4F1D">
        <w:rPr>
          <w:b/>
          <w:bCs/>
        </w:rPr>
        <w:t>(i)</w:t>
      </w:r>
      <w:r w:rsidRPr="008F4F1D">
        <w:t> the amount, or range of amounts, of the administrative monetary penalties that may be imposed on employers or classes of employers,</w:t>
      </w:r>
    </w:p>
    <w:p w14:paraId="02FE95EF" w14:textId="77777777" w:rsidR="008F4F1D" w:rsidRPr="008F4F1D" w:rsidRDefault="008F4F1D" w:rsidP="008F4F1D">
      <w:pPr>
        <w:numPr>
          <w:ilvl w:val="2"/>
          <w:numId w:val="113"/>
        </w:numPr>
      </w:pPr>
      <w:r w:rsidRPr="008F4F1D">
        <w:rPr>
          <w:b/>
          <w:bCs/>
        </w:rPr>
        <w:t>(ii)</w:t>
      </w:r>
      <w:r w:rsidRPr="008F4F1D">
        <w:t> the factors to be taken into account in imposing an administrative monetary penalty,</w:t>
      </w:r>
    </w:p>
    <w:p w14:paraId="7BCA9988" w14:textId="77777777" w:rsidR="008F4F1D" w:rsidRPr="008F4F1D" w:rsidRDefault="008F4F1D" w:rsidP="008F4F1D">
      <w:pPr>
        <w:numPr>
          <w:ilvl w:val="2"/>
          <w:numId w:val="113"/>
        </w:numPr>
      </w:pPr>
      <w:r w:rsidRPr="008F4F1D">
        <w:rPr>
          <w:b/>
          <w:bCs/>
        </w:rPr>
        <w:t>(iii)</w:t>
      </w:r>
      <w:r w:rsidRPr="008F4F1D">
        <w:t> the payment of administrative monetary penalties that have been imposed, and</w:t>
      </w:r>
    </w:p>
    <w:p w14:paraId="267100F4" w14:textId="77777777" w:rsidR="008F4F1D" w:rsidRPr="008F4F1D" w:rsidRDefault="008F4F1D" w:rsidP="008F4F1D">
      <w:pPr>
        <w:numPr>
          <w:ilvl w:val="2"/>
          <w:numId w:val="113"/>
        </w:numPr>
      </w:pPr>
      <w:r w:rsidRPr="008F4F1D">
        <w:rPr>
          <w:b/>
          <w:bCs/>
        </w:rPr>
        <w:t>(iv)</w:t>
      </w:r>
      <w:r w:rsidRPr="008F4F1D">
        <w:t> the recovery, as a debt, of unpaid administrative monetary penalties;</w:t>
      </w:r>
    </w:p>
    <w:p w14:paraId="583E5580" w14:textId="77777777" w:rsidR="008F4F1D" w:rsidRPr="008F4F1D" w:rsidRDefault="008F4F1D" w:rsidP="008F4F1D">
      <w:pPr>
        <w:numPr>
          <w:ilvl w:val="1"/>
          <w:numId w:val="113"/>
        </w:numPr>
      </w:pPr>
      <w:r w:rsidRPr="008F4F1D">
        <w:rPr>
          <w:b/>
          <w:bCs/>
        </w:rPr>
        <w:t>(c)</w:t>
      </w:r>
      <w:r w:rsidRPr="008F4F1D">
        <w:t> respecting the persons or classes of persons who are considered a party to the violation and the amount, or range of amounts, of the administrative monetary penalties for which they are liable;</w:t>
      </w:r>
    </w:p>
    <w:p w14:paraId="6A62E690" w14:textId="77777777" w:rsidR="008F4F1D" w:rsidRPr="008F4F1D" w:rsidRDefault="008F4F1D" w:rsidP="008F4F1D">
      <w:pPr>
        <w:numPr>
          <w:ilvl w:val="1"/>
          <w:numId w:val="113"/>
        </w:numPr>
      </w:pPr>
      <w:r w:rsidRPr="008F4F1D">
        <w:rPr>
          <w:b/>
          <w:bCs/>
        </w:rPr>
        <w:t>(d)</w:t>
      </w:r>
      <w:r w:rsidRPr="008F4F1D">
        <w:t> respecting what constitutes sufficient proof that a violation was committed;</w:t>
      </w:r>
    </w:p>
    <w:p w14:paraId="6F34250F" w14:textId="77777777" w:rsidR="008F4F1D" w:rsidRPr="008F4F1D" w:rsidRDefault="008F4F1D" w:rsidP="008F4F1D">
      <w:pPr>
        <w:numPr>
          <w:ilvl w:val="1"/>
          <w:numId w:val="113"/>
        </w:numPr>
      </w:pPr>
      <w:r w:rsidRPr="008F4F1D">
        <w:rPr>
          <w:b/>
          <w:bCs/>
        </w:rPr>
        <w:t>(e)</w:t>
      </w:r>
      <w:r w:rsidRPr="008F4F1D">
        <w:t> respecting the powers, duties and functions of the Board and of any person or class of persons who may exercise powers or perform duties or functions with respect to the scheme, including the designation of such persons or classes of persons by the Board;</w:t>
      </w:r>
    </w:p>
    <w:p w14:paraId="3E7EAF3A" w14:textId="77777777" w:rsidR="008F4F1D" w:rsidRPr="008F4F1D" w:rsidRDefault="008F4F1D" w:rsidP="008F4F1D">
      <w:pPr>
        <w:numPr>
          <w:ilvl w:val="1"/>
          <w:numId w:val="113"/>
        </w:numPr>
      </w:pPr>
      <w:r w:rsidRPr="008F4F1D">
        <w:rPr>
          <w:b/>
          <w:bCs/>
        </w:rPr>
        <w:t>(f)</w:t>
      </w:r>
      <w:r w:rsidRPr="008F4F1D">
        <w:t> respecting the proceedings in respect of a violation, including in relation to</w:t>
      </w:r>
    </w:p>
    <w:p w14:paraId="1D152ACD" w14:textId="77777777" w:rsidR="008F4F1D" w:rsidRPr="008F4F1D" w:rsidRDefault="008F4F1D" w:rsidP="008F4F1D">
      <w:pPr>
        <w:numPr>
          <w:ilvl w:val="2"/>
          <w:numId w:val="113"/>
        </w:numPr>
      </w:pPr>
      <w:r w:rsidRPr="008F4F1D">
        <w:rPr>
          <w:b/>
          <w:bCs/>
        </w:rPr>
        <w:t>(i)</w:t>
      </w:r>
      <w:r w:rsidRPr="008F4F1D">
        <w:t> commencing the proceedings,</w:t>
      </w:r>
    </w:p>
    <w:p w14:paraId="5017AF12" w14:textId="77777777" w:rsidR="008F4F1D" w:rsidRPr="008F4F1D" w:rsidRDefault="008F4F1D" w:rsidP="008F4F1D">
      <w:pPr>
        <w:numPr>
          <w:ilvl w:val="2"/>
          <w:numId w:val="113"/>
        </w:numPr>
      </w:pPr>
      <w:r w:rsidRPr="008F4F1D">
        <w:rPr>
          <w:b/>
          <w:bCs/>
        </w:rPr>
        <w:t>(ii)</w:t>
      </w:r>
      <w:r w:rsidRPr="008F4F1D">
        <w:t> the defences that may be available in respect of a violation, and</w:t>
      </w:r>
    </w:p>
    <w:p w14:paraId="37A43303" w14:textId="77777777" w:rsidR="008F4F1D" w:rsidRPr="008F4F1D" w:rsidRDefault="008F4F1D" w:rsidP="008F4F1D">
      <w:pPr>
        <w:numPr>
          <w:ilvl w:val="2"/>
          <w:numId w:val="113"/>
        </w:numPr>
      </w:pPr>
      <w:r w:rsidRPr="008F4F1D">
        <w:rPr>
          <w:b/>
          <w:bCs/>
        </w:rPr>
        <w:t>(iii)</w:t>
      </w:r>
      <w:r w:rsidRPr="008F4F1D">
        <w:t> the circumstances in which the proceedings may be brought to an end; and</w:t>
      </w:r>
    </w:p>
    <w:p w14:paraId="3145BC07" w14:textId="77777777" w:rsidR="008F4F1D" w:rsidRPr="008F4F1D" w:rsidRDefault="008F4F1D" w:rsidP="008F4F1D">
      <w:pPr>
        <w:numPr>
          <w:ilvl w:val="1"/>
          <w:numId w:val="113"/>
        </w:numPr>
      </w:pPr>
      <w:r w:rsidRPr="008F4F1D">
        <w:rPr>
          <w:b/>
          <w:bCs/>
        </w:rPr>
        <w:t>(g)</w:t>
      </w:r>
      <w:r w:rsidRPr="008F4F1D">
        <w:t> respecting reviews or appeals of any orders or decisions in the proceedings.</w:t>
      </w:r>
    </w:p>
    <w:p w14:paraId="5B4B2C63" w14:textId="554BD0E1" w:rsidR="008F4F1D" w:rsidRPr="008F4F1D" w:rsidRDefault="008F4F1D" w:rsidP="008F4F1D">
      <w:pPr>
        <w:numPr>
          <w:ilvl w:val="0"/>
          <w:numId w:val="113"/>
        </w:numPr>
        <w:rPr>
          <w:b/>
          <w:bCs/>
        </w:rPr>
      </w:pPr>
      <w:r w:rsidRPr="008F4F1D">
        <w:rPr>
          <w:b/>
          <w:bCs/>
        </w:rPr>
        <w:t>Violation or offence</w:t>
      </w:r>
    </w:p>
    <w:p w14:paraId="6DF2B59E" w14:textId="77777777" w:rsidR="008F4F1D" w:rsidRPr="008F4F1D" w:rsidRDefault="008F4F1D" w:rsidP="008F4F1D">
      <w:r w:rsidRPr="008F4F1D">
        <w:rPr>
          <w:b/>
          <w:bCs/>
        </w:rPr>
        <w:lastRenderedPageBreak/>
        <w:t>(2)</w:t>
      </w:r>
      <w:r w:rsidRPr="008F4F1D">
        <w:t> If an act or omission may be proceeded with as a violation or as an offence, proceeding with it in one manner precludes proceeding with it in the other.</w:t>
      </w:r>
    </w:p>
    <w:p w14:paraId="59D77978" w14:textId="77777777" w:rsidR="008F4F1D" w:rsidRPr="008F4F1D" w:rsidRDefault="008F4F1D" w:rsidP="008F4F1D">
      <w:pPr>
        <w:rPr>
          <w:b/>
          <w:bCs/>
        </w:rPr>
      </w:pPr>
      <w:r w:rsidRPr="008F4F1D">
        <w:rPr>
          <w:b/>
          <w:bCs/>
        </w:rPr>
        <w:t>Delegation</w:t>
      </w:r>
    </w:p>
    <w:p w14:paraId="3A5BC962" w14:textId="77777777" w:rsidR="008F4F1D" w:rsidRPr="008F4F1D" w:rsidRDefault="008F4F1D" w:rsidP="008F4F1D">
      <w:r w:rsidRPr="008F4F1D">
        <w:rPr>
          <w:b/>
          <w:bCs/>
        </w:rPr>
        <w:t>111.1</w:t>
      </w:r>
      <w:r w:rsidRPr="008F4F1D">
        <w:t> The Minister may delegate to the head of the Federal Mediation and Conciliation Service his or her powers of appointment under this Act.</w:t>
      </w:r>
    </w:p>
    <w:p w14:paraId="7FDC19D0" w14:textId="77777777" w:rsidR="008F4F1D" w:rsidRPr="008F4F1D" w:rsidRDefault="008F4F1D" w:rsidP="008F4F1D">
      <w:r w:rsidRPr="008F4F1D">
        <w:rPr>
          <w:b/>
          <w:bCs/>
        </w:rPr>
        <w:t>Miscellaneous</w:t>
      </w:r>
    </w:p>
    <w:p w14:paraId="39D7470F" w14:textId="58991DAE" w:rsidR="008F4F1D" w:rsidRPr="008F4F1D" w:rsidRDefault="008F4F1D" w:rsidP="008F4F1D">
      <w:pPr>
        <w:rPr>
          <w:b/>
          <w:bCs/>
        </w:rPr>
      </w:pPr>
      <w:r w:rsidRPr="008F4F1D">
        <w:rPr>
          <w:b/>
          <w:bCs/>
        </w:rPr>
        <w:t>Documents as evidence</w:t>
      </w:r>
    </w:p>
    <w:p w14:paraId="12CDE617" w14:textId="77777777" w:rsidR="008F4F1D" w:rsidRPr="008F4F1D" w:rsidRDefault="008F4F1D" w:rsidP="008F4F1D">
      <w:pPr>
        <w:numPr>
          <w:ilvl w:val="0"/>
          <w:numId w:val="114"/>
        </w:numPr>
      </w:pPr>
      <w:r w:rsidRPr="008F4F1D">
        <w:rPr>
          <w:b/>
          <w:bCs/>
        </w:rPr>
        <w:t>112</w:t>
      </w:r>
      <w:r w:rsidRPr="008F4F1D">
        <w:t> </w:t>
      </w:r>
      <w:r w:rsidRPr="008F4F1D">
        <w:rPr>
          <w:b/>
          <w:bCs/>
        </w:rPr>
        <w:t>(1)</w:t>
      </w:r>
      <w:r w:rsidRPr="008F4F1D">
        <w:t> Any document purporting to contain or to be a copy of any order or decision of the Board and purporting to be signed by a member of the Board is admissible in any court in evidence without proof of the signature or official character of the person appearing to have signed the document and without further proof thereof.</w:t>
      </w:r>
    </w:p>
    <w:p w14:paraId="0000B974" w14:textId="0514832B" w:rsidR="008F4F1D" w:rsidRPr="008F4F1D" w:rsidRDefault="008F4F1D" w:rsidP="008F4F1D">
      <w:pPr>
        <w:numPr>
          <w:ilvl w:val="0"/>
          <w:numId w:val="114"/>
        </w:numPr>
        <w:rPr>
          <w:b/>
          <w:bCs/>
        </w:rPr>
      </w:pPr>
      <w:r w:rsidRPr="008F4F1D">
        <w:rPr>
          <w:b/>
          <w:bCs/>
        </w:rPr>
        <w:t>Certificate of Minister is evidence</w:t>
      </w:r>
    </w:p>
    <w:p w14:paraId="36D75A5A" w14:textId="77777777" w:rsidR="008F4F1D" w:rsidRPr="008F4F1D" w:rsidRDefault="008F4F1D" w:rsidP="008F4F1D">
      <w:r w:rsidRPr="008F4F1D">
        <w:rPr>
          <w:b/>
          <w:bCs/>
        </w:rPr>
        <w:t>(2)</w:t>
      </w:r>
      <w:r w:rsidRPr="008F4F1D">
        <w:t> A certificate purporting to be signed by the Minister or an official of the Federal Mediation and Conciliation Service stating that a report, request or notice was or was not received or given by the Minister pursuant to this Part and, if so received or given, stating the date on which it was so received or given, is admissible in any court in evidence without proof of the signature or official character of the person appearing to have signed the certificate and without further proof thereof.</w:t>
      </w:r>
    </w:p>
    <w:p w14:paraId="5B4BB39E" w14:textId="77777777" w:rsidR="00AC133B" w:rsidRPr="00AC133B" w:rsidRDefault="00AC133B" w:rsidP="00AC133B">
      <w:pPr>
        <w:rPr>
          <w:b/>
          <w:bCs/>
        </w:rPr>
      </w:pPr>
      <w:r w:rsidRPr="00AC133B">
        <w:rPr>
          <w:b/>
          <w:bCs/>
        </w:rPr>
        <w:t>Late report not invalid</w:t>
      </w:r>
    </w:p>
    <w:p w14:paraId="02369CB4" w14:textId="77777777" w:rsidR="00AC133B" w:rsidRPr="00AC133B" w:rsidRDefault="00AC133B" w:rsidP="00AC133B">
      <w:r w:rsidRPr="00AC133B">
        <w:rPr>
          <w:b/>
          <w:bCs/>
        </w:rPr>
        <w:t>113</w:t>
      </w:r>
      <w:r w:rsidRPr="00AC133B">
        <w:t> The failure of a conciliation officer, conciliation commissioner or conciliation board to report to the Minister within a period limited by this Part does not invalidate the proceeding or terminate the authority of the conciliation officer, conciliation commissioner or conciliation board.</w:t>
      </w:r>
    </w:p>
    <w:p w14:paraId="0E919EA1" w14:textId="77777777" w:rsidR="00AC133B" w:rsidRPr="00AC133B" w:rsidRDefault="00AC133B" w:rsidP="00AC133B">
      <w:pPr>
        <w:rPr>
          <w:b/>
          <w:bCs/>
        </w:rPr>
      </w:pPr>
      <w:r w:rsidRPr="00AC133B">
        <w:rPr>
          <w:b/>
          <w:bCs/>
        </w:rPr>
        <w:t>Defect in form or irregularity</w:t>
      </w:r>
    </w:p>
    <w:p w14:paraId="037F304D" w14:textId="77777777" w:rsidR="00AC133B" w:rsidRPr="00AC133B" w:rsidRDefault="00AC133B" w:rsidP="00AC133B">
      <w:r w:rsidRPr="00AC133B">
        <w:rPr>
          <w:b/>
          <w:bCs/>
        </w:rPr>
        <w:t>114</w:t>
      </w:r>
      <w:r w:rsidRPr="00AC133B">
        <w:t> No proceeding under this Part is invalid by reason only of a defect in form or a technical irregularity.</w:t>
      </w:r>
    </w:p>
    <w:p w14:paraId="4DE62724" w14:textId="77777777" w:rsidR="00AC133B" w:rsidRPr="00AC133B" w:rsidRDefault="00AC133B" w:rsidP="00AC133B">
      <w:pPr>
        <w:rPr>
          <w:b/>
          <w:bCs/>
        </w:rPr>
      </w:pPr>
      <w:r w:rsidRPr="00AC133B">
        <w:rPr>
          <w:b/>
          <w:bCs/>
        </w:rPr>
        <w:t>Collective agreement to be filed</w:t>
      </w:r>
    </w:p>
    <w:p w14:paraId="11786127" w14:textId="77777777" w:rsidR="00AC133B" w:rsidRPr="00AC133B" w:rsidRDefault="00AC133B" w:rsidP="00AC133B">
      <w:r w:rsidRPr="00AC133B">
        <w:rPr>
          <w:b/>
          <w:bCs/>
        </w:rPr>
        <w:t>115</w:t>
      </w:r>
      <w:r w:rsidRPr="00AC133B">
        <w:t> Each party to a collective agreement shall, forthwith on its execution, file one copy of the collective agreement with the Minister.</w:t>
      </w:r>
    </w:p>
    <w:p w14:paraId="12116891" w14:textId="77777777" w:rsidR="00AC133B" w:rsidRPr="00AC133B" w:rsidRDefault="00AC133B" w:rsidP="00AC133B">
      <w:pPr>
        <w:rPr>
          <w:b/>
          <w:bCs/>
        </w:rPr>
      </w:pPr>
      <w:r w:rsidRPr="00AC133B">
        <w:rPr>
          <w:b/>
          <w:bCs/>
        </w:rPr>
        <w:t>Remuneration and expenses</w:t>
      </w:r>
    </w:p>
    <w:p w14:paraId="40E5328E" w14:textId="77777777" w:rsidR="00AC133B" w:rsidRPr="00AC133B" w:rsidRDefault="00AC133B" w:rsidP="00AC133B">
      <w:r w:rsidRPr="00AC133B">
        <w:rPr>
          <w:b/>
          <w:bCs/>
        </w:rPr>
        <w:lastRenderedPageBreak/>
        <w:t>116</w:t>
      </w:r>
      <w:r w:rsidRPr="00AC133B">
        <w:t> The members of an Industrial Inquiry Commission, the members of a conciliation board and every person not employed in the federal public administration who acts as a conciliation officer or conciliation commissioner or who functions under this Part in any other capacity at the request of the Minister, except as an arbitrator or arbitration board chairperson, shall be paid such remuneration and expenses as may be fixed by the Governor in Council by regulation or by order.</w:t>
      </w:r>
    </w:p>
    <w:p w14:paraId="3ED0C284" w14:textId="77777777" w:rsidR="00AC133B" w:rsidRPr="00AC133B" w:rsidRDefault="00AC133B" w:rsidP="00AC133B">
      <w:pPr>
        <w:rPr>
          <w:b/>
          <w:bCs/>
        </w:rPr>
      </w:pPr>
      <w:r w:rsidRPr="00AC133B">
        <w:rPr>
          <w:b/>
          <w:bCs/>
        </w:rPr>
        <w:t>Persons deemed not to be employed in public service</w:t>
      </w:r>
    </w:p>
    <w:p w14:paraId="69C324C8" w14:textId="77777777" w:rsidR="00AC133B" w:rsidRPr="00AC133B" w:rsidRDefault="00AC133B" w:rsidP="00AC133B">
      <w:r w:rsidRPr="00AC133B">
        <w:rPr>
          <w:b/>
          <w:bCs/>
        </w:rPr>
        <w:t>117</w:t>
      </w:r>
      <w:r w:rsidRPr="00AC133B">
        <w:t> Unless the Governor in Council otherwise orders in a case or class of cases, a person appointed under this Part shall be deemed not to be employed in the public service for the purposes of the </w:t>
      </w:r>
      <w:hyperlink r:id="rId27" w:history="1">
        <w:r w:rsidRPr="00AC133B">
          <w:rPr>
            <w:rStyle w:val="Hyperlink"/>
            <w:i/>
            <w:iCs/>
          </w:rPr>
          <w:t>Public Service Superannuation Act</w:t>
        </w:r>
      </w:hyperlink>
      <w:r w:rsidRPr="00AC133B">
        <w:t>.</w:t>
      </w:r>
    </w:p>
    <w:p w14:paraId="3B942E40" w14:textId="77777777" w:rsidR="00AC133B" w:rsidRPr="00AC133B" w:rsidRDefault="00AC133B" w:rsidP="00AC133B">
      <w:pPr>
        <w:rPr>
          <w:b/>
          <w:bCs/>
        </w:rPr>
      </w:pPr>
      <w:r w:rsidRPr="00AC133B">
        <w:rPr>
          <w:b/>
          <w:bCs/>
        </w:rPr>
        <w:t>Witness fees and expenses</w:t>
      </w:r>
    </w:p>
    <w:p w14:paraId="3EBF322E" w14:textId="77777777" w:rsidR="00AC133B" w:rsidRPr="00AC133B" w:rsidRDefault="00AC133B" w:rsidP="00AC133B">
      <w:r w:rsidRPr="00AC133B">
        <w:rPr>
          <w:b/>
          <w:bCs/>
        </w:rPr>
        <w:t>118</w:t>
      </w:r>
      <w:r w:rsidRPr="00AC133B">
        <w:t> A person who is summoned by the Board, a conciliation board, a conciliation commissioner or an Industrial Inquiry Commission to attend as a witness in any proceeding taken under this Part, and who so attends, is entitled to be paid an allowance for expenses and a witness fee, determined in accordance with the scale for the time being in force with respect to witnesses in civil suits in the superior court of the province in which the proceeding is being taken.</w:t>
      </w:r>
    </w:p>
    <w:p w14:paraId="57368483" w14:textId="77777777" w:rsidR="00AC133B" w:rsidRPr="00AC133B" w:rsidRDefault="00AC133B" w:rsidP="00AC133B">
      <w:pPr>
        <w:rPr>
          <w:b/>
          <w:bCs/>
        </w:rPr>
      </w:pPr>
      <w:r w:rsidRPr="00AC133B">
        <w:rPr>
          <w:b/>
          <w:bCs/>
        </w:rPr>
        <w:t>Not required to give evidence — Part I</w:t>
      </w:r>
    </w:p>
    <w:p w14:paraId="61866D8E" w14:textId="77777777" w:rsidR="00AC133B" w:rsidRPr="00AC133B" w:rsidRDefault="00AC133B" w:rsidP="00AC133B">
      <w:pPr>
        <w:numPr>
          <w:ilvl w:val="0"/>
          <w:numId w:val="115"/>
        </w:numPr>
      </w:pPr>
      <w:r w:rsidRPr="00AC133B">
        <w:rPr>
          <w:b/>
          <w:bCs/>
        </w:rPr>
        <w:t>119</w:t>
      </w:r>
      <w:r w:rsidRPr="00AC133B">
        <w:t> </w:t>
      </w:r>
      <w:r w:rsidRPr="00AC133B">
        <w:rPr>
          <w:b/>
          <w:bCs/>
        </w:rPr>
        <w:t>(1)</w:t>
      </w:r>
      <w:r w:rsidRPr="00AC133B">
        <w:t> No member of a conciliation board or no conciliation officer, conciliation commissioner, officer or employee employed in the federal public administration or person appointed by the Board or the Minister under this Part shall be required to give evidence in any civil action, suit or other proceeding respecting information obtained in the discharge of their duties under this Part.</w:t>
      </w:r>
    </w:p>
    <w:p w14:paraId="7D25C3DD" w14:textId="7EF8ABC2" w:rsidR="00AC133B" w:rsidRPr="00AC133B" w:rsidRDefault="00AC133B" w:rsidP="00AC133B">
      <w:pPr>
        <w:numPr>
          <w:ilvl w:val="0"/>
          <w:numId w:val="115"/>
        </w:numPr>
        <w:rPr>
          <w:b/>
          <w:bCs/>
        </w:rPr>
      </w:pPr>
      <w:r w:rsidRPr="00AC133B">
        <w:rPr>
          <w:b/>
          <w:bCs/>
        </w:rPr>
        <w:t>Not required to give evidence — Act</w:t>
      </w:r>
    </w:p>
    <w:p w14:paraId="2CD7E8FA" w14:textId="77777777" w:rsidR="00AC133B" w:rsidRPr="00AC133B" w:rsidRDefault="00AC133B" w:rsidP="00AC133B">
      <w:r w:rsidRPr="00AC133B">
        <w:rPr>
          <w:b/>
          <w:bCs/>
        </w:rPr>
        <w:t>(1.1)</w:t>
      </w:r>
      <w:r w:rsidRPr="00AC133B">
        <w:t> No member of the Board or no external adjudicator shall be required to give evidence in any civil action, suit or other proceeding respecting information obtained in the discharge of their duties under this Act.</w:t>
      </w:r>
    </w:p>
    <w:p w14:paraId="721183AD" w14:textId="24E238F3" w:rsidR="00AC133B" w:rsidRPr="00AC133B" w:rsidRDefault="00AC133B" w:rsidP="00AC133B">
      <w:pPr>
        <w:numPr>
          <w:ilvl w:val="0"/>
          <w:numId w:val="115"/>
        </w:numPr>
        <w:rPr>
          <w:b/>
          <w:bCs/>
        </w:rPr>
      </w:pPr>
      <w:r w:rsidRPr="00AC133B">
        <w:rPr>
          <w:b/>
          <w:bCs/>
        </w:rPr>
        <w:t>Chief Administrator and employees not required to give evidence</w:t>
      </w:r>
    </w:p>
    <w:p w14:paraId="24F58148" w14:textId="77777777" w:rsidR="00AC133B" w:rsidRPr="00AC133B" w:rsidRDefault="00AC133B" w:rsidP="00AC133B">
      <w:r w:rsidRPr="00AC133B">
        <w:rPr>
          <w:b/>
          <w:bCs/>
        </w:rPr>
        <w:t>(2)</w:t>
      </w:r>
      <w:r w:rsidRPr="00AC133B">
        <w:t> Neither the Chief Administrator nor an employee of the Administrative Tribunals Support Service of Canada shall be required to give evidence in any civil action, suit or other proceeding respecting information obtained in the discharge of their duties in providing services to the Board.</w:t>
      </w:r>
    </w:p>
    <w:p w14:paraId="3512F0C3" w14:textId="77777777" w:rsidR="00AC133B" w:rsidRPr="00AC133B" w:rsidRDefault="00AC133B" w:rsidP="00AC133B">
      <w:pPr>
        <w:rPr>
          <w:b/>
          <w:bCs/>
        </w:rPr>
      </w:pPr>
      <w:r w:rsidRPr="00AC133B">
        <w:rPr>
          <w:b/>
          <w:bCs/>
        </w:rPr>
        <w:t>No disclosure</w:t>
      </w:r>
    </w:p>
    <w:p w14:paraId="32AB4B86" w14:textId="77777777" w:rsidR="00AC133B" w:rsidRPr="00AC133B" w:rsidRDefault="00AC133B" w:rsidP="00AC133B">
      <w:r w:rsidRPr="00AC133B">
        <w:rPr>
          <w:b/>
          <w:bCs/>
        </w:rPr>
        <w:lastRenderedPageBreak/>
        <w:t>119.1</w:t>
      </w:r>
      <w:r w:rsidRPr="00AC133B">
        <w:t> For greater certainty, the following may not be disclosed without the consent of the person who made them:</w:t>
      </w:r>
    </w:p>
    <w:p w14:paraId="707D1B1F" w14:textId="77777777" w:rsidR="00AC133B" w:rsidRPr="00AC133B" w:rsidRDefault="00AC133B" w:rsidP="00AC133B">
      <w:pPr>
        <w:numPr>
          <w:ilvl w:val="0"/>
          <w:numId w:val="116"/>
        </w:numPr>
      </w:pPr>
      <w:r w:rsidRPr="00AC133B">
        <w:rPr>
          <w:b/>
          <w:bCs/>
        </w:rPr>
        <w:t>(a)</w:t>
      </w:r>
      <w:r w:rsidRPr="00AC133B">
        <w:t> notes or draft orders or decisions of the Board or any of its members, of an external adjudicator or of an arbitrator or arbitration board chairperson appointed by the Minister under this Part; and</w:t>
      </w:r>
    </w:p>
    <w:p w14:paraId="0A8668BE" w14:textId="77777777" w:rsidR="00AC133B" w:rsidRPr="00AC133B" w:rsidRDefault="00AC133B" w:rsidP="00AC133B">
      <w:pPr>
        <w:numPr>
          <w:ilvl w:val="0"/>
          <w:numId w:val="116"/>
        </w:numPr>
      </w:pPr>
      <w:r w:rsidRPr="00AC133B">
        <w:rPr>
          <w:b/>
          <w:bCs/>
        </w:rPr>
        <w:t>(b)</w:t>
      </w:r>
      <w:r w:rsidRPr="00AC133B">
        <w:t> notes or draft reports of persons appointed by the Minister under this Part to assist in resolving disputes or differences, or of persons authorized or designated by the Board to assist in resolving complaints or issues in dispute before the Board.</w:t>
      </w:r>
    </w:p>
    <w:p w14:paraId="30EA715B" w14:textId="77777777" w:rsidR="00AC133B" w:rsidRPr="00AC133B" w:rsidRDefault="00AC133B" w:rsidP="00AC133B">
      <w:r w:rsidRPr="00AC133B">
        <w:rPr>
          <w:b/>
          <w:bCs/>
        </w:rPr>
        <w:t>Arrangements with Provinces</w:t>
      </w:r>
    </w:p>
    <w:p w14:paraId="2D0B72AC" w14:textId="15AF8557" w:rsidR="00AC133B" w:rsidRPr="00AC133B" w:rsidRDefault="00AC133B" w:rsidP="00AC133B">
      <w:pPr>
        <w:rPr>
          <w:b/>
          <w:bCs/>
        </w:rPr>
      </w:pPr>
      <w:r w:rsidRPr="00AC133B">
        <w:rPr>
          <w:b/>
          <w:bCs/>
        </w:rPr>
        <w:t>Where uniform provincial legislation</w:t>
      </w:r>
    </w:p>
    <w:p w14:paraId="2B3AF652" w14:textId="77777777" w:rsidR="00AC133B" w:rsidRPr="00AC133B" w:rsidRDefault="00AC133B" w:rsidP="00AC133B">
      <w:pPr>
        <w:numPr>
          <w:ilvl w:val="0"/>
          <w:numId w:val="117"/>
        </w:numPr>
      </w:pPr>
      <w:r w:rsidRPr="00AC133B">
        <w:rPr>
          <w:b/>
          <w:bCs/>
        </w:rPr>
        <w:t>120</w:t>
      </w:r>
      <w:r w:rsidRPr="00AC133B">
        <w:t> </w:t>
      </w:r>
      <w:r w:rsidRPr="00AC133B">
        <w:rPr>
          <w:b/>
          <w:bCs/>
        </w:rPr>
        <w:t>(1)</w:t>
      </w:r>
      <w:r w:rsidRPr="00AC133B">
        <w:t> Where this Part and legislation enacted by the legislature of a province are substantially uniform, the Minister may, on behalf of the Government of Canada, with the approval of the Governor in Council, enter into an agreement with the government of the province to provide for the administration of the legislation of the province by officers and employees employed in the federal public administration.</w:t>
      </w:r>
    </w:p>
    <w:p w14:paraId="1008665C" w14:textId="099B23E4" w:rsidR="00AC133B" w:rsidRPr="00AC133B" w:rsidRDefault="00AC133B" w:rsidP="00AC133B">
      <w:pPr>
        <w:numPr>
          <w:ilvl w:val="0"/>
          <w:numId w:val="117"/>
        </w:numPr>
        <w:rPr>
          <w:b/>
          <w:bCs/>
        </w:rPr>
      </w:pPr>
      <w:r w:rsidRPr="00AC133B">
        <w:rPr>
          <w:b/>
          <w:bCs/>
        </w:rPr>
        <w:t>Agreement for administration by Canada</w:t>
      </w:r>
    </w:p>
    <w:p w14:paraId="2D4B7E3C" w14:textId="77777777" w:rsidR="00AC133B" w:rsidRPr="00AC133B" w:rsidRDefault="00AC133B" w:rsidP="00AC133B">
      <w:r w:rsidRPr="00AC133B">
        <w:rPr>
          <w:b/>
          <w:bCs/>
        </w:rPr>
        <w:t>(2)</w:t>
      </w:r>
      <w:r w:rsidRPr="00AC133B">
        <w:t> An agreement made pursuant to subsection (1) in respect of the administration of any legislation of a province may provide</w:t>
      </w:r>
    </w:p>
    <w:p w14:paraId="4436A115" w14:textId="77777777" w:rsidR="00AC133B" w:rsidRPr="00AC133B" w:rsidRDefault="00AC133B" w:rsidP="00AC133B">
      <w:pPr>
        <w:numPr>
          <w:ilvl w:val="1"/>
          <w:numId w:val="117"/>
        </w:numPr>
      </w:pPr>
      <w:r w:rsidRPr="00AC133B">
        <w:rPr>
          <w:b/>
          <w:bCs/>
        </w:rPr>
        <w:t>(a)</w:t>
      </w:r>
      <w:r w:rsidRPr="00AC133B">
        <w:t> for the administration by Canada of the legislation of the province with respect to any particular work, undertaking or business;</w:t>
      </w:r>
    </w:p>
    <w:p w14:paraId="7ECE81EF" w14:textId="77777777" w:rsidR="00AC133B" w:rsidRPr="00AC133B" w:rsidRDefault="00AC133B" w:rsidP="00AC133B">
      <w:pPr>
        <w:numPr>
          <w:ilvl w:val="1"/>
          <w:numId w:val="117"/>
        </w:numPr>
      </w:pPr>
      <w:r w:rsidRPr="00AC133B">
        <w:rPr>
          <w:b/>
          <w:bCs/>
        </w:rPr>
        <w:t>(b)</w:t>
      </w:r>
      <w:r w:rsidRPr="00AC133B">
        <w:t> that the Minister may, on behalf of the province, exercise the powers conferred or perform the duties imposed under the legislation of the province;</w:t>
      </w:r>
    </w:p>
    <w:p w14:paraId="535BAFD3" w14:textId="77777777" w:rsidR="00AC133B" w:rsidRPr="00AC133B" w:rsidRDefault="00AC133B" w:rsidP="00AC133B">
      <w:pPr>
        <w:numPr>
          <w:ilvl w:val="1"/>
          <w:numId w:val="117"/>
        </w:numPr>
      </w:pPr>
      <w:r w:rsidRPr="00AC133B">
        <w:rPr>
          <w:b/>
          <w:bCs/>
        </w:rPr>
        <w:t>(c)</w:t>
      </w:r>
      <w:r w:rsidRPr="00AC133B">
        <w:t> that the members of the Board, or officers and employees employed in the federal public administration, may exercise the powers conferred or perform the duties imposed under the legislation of the province; and</w:t>
      </w:r>
    </w:p>
    <w:p w14:paraId="7F75112F" w14:textId="77777777" w:rsidR="00AC133B" w:rsidRPr="00AC133B" w:rsidRDefault="00AC133B" w:rsidP="00AC133B">
      <w:pPr>
        <w:numPr>
          <w:ilvl w:val="1"/>
          <w:numId w:val="117"/>
        </w:numPr>
      </w:pPr>
      <w:r w:rsidRPr="00AC133B">
        <w:rPr>
          <w:b/>
          <w:bCs/>
        </w:rPr>
        <w:t>(d)</w:t>
      </w:r>
      <w:r w:rsidRPr="00AC133B">
        <w:t> for payment by the government of the province to the Government of Canada for expenses incurred by the Government of Canada in the administration of the legislation of the province.</w:t>
      </w:r>
    </w:p>
    <w:p w14:paraId="4921289E" w14:textId="1FBC87AB" w:rsidR="00AC133B" w:rsidRPr="00AC133B" w:rsidRDefault="00AC133B" w:rsidP="00AC133B">
      <w:pPr>
        <w:numPr>
          <w:ilvl w:val="0"/>
          <w:numId w:val="117"/>
        </w:numPr>
        <w:rPr>
          <w:b/>
          <w:bCs/>
        </w:rPr>
      </w:pPr>
      <w:r w:rsidRPr="00AC133B">
        <w:rPr>
          <w:b/>
          <w:bCs/>
        </w:rPr>
        <w:t>Where powers or duties conferred by provincial legislation</w:t>
      </w:r>
    </w:p>
    <w:p w14:paraId="182008A6" w14:textId="77777777" w:rsidR="00AC133B" w:rsidRPr="00AC133B" w:rsidRDefault="00AC133B" w:rsidP="00AC133B">
      <w:r w:rsidRPr="00AC133B">
        <w:rPr>
          <w:b/>
          <w:bCs/>
        </w:rPr>
        <w:t>(3)</w:t>
      </w:r>
      <w:r w:rsidRPr="00AC133B">
        <w:t xml:space="preserve"> Where an agreement has been entered into between the Government of Canada and the government of a province in respect of any legislation of the province, the Minister, the </w:t>
      </w:r>
      <w:r w:rsidRPr="00AC133B">
        <w:lastRenderedPageBreak/>
        <w:t>members of the Board and any officers or employees employed in the federal public administration may, if the legislation so provides and the Governor in Council so orders, exercise the powers and perform the duties specified in the legislation or agreement.</w:t>
      </w:r>
    </w:p>
    <w:p w14:paraId="3BE3DDD6" w14:textId="77777777" w:rsidR="00AC133B" w:rsidRPr="00AC133B" w:rsidRDefault="00AC133B" w:rsidP="00AC133B">
      <w:r w:rsidRPr="00AC133B">
        <w:rPr>
          <w:b/>
          <w:bCs/>
        </w:rPr>
        <w:t>Annual Reports</w:t>
      </w:r>
    </w:p>
    <w:p w14:paraId="2FC2260C" w14:textId="1EAD7A8C" w:rsidR="00AC133B" w:rsidRPr="00AC133B" w:rsidRDefault="00AC133B" w:rsidP="00AC133B">
      <w:pPr>
        <w:rPr>
          <w:b/>
          <w:bCs/>
        </w:rPr>
      </w:pPr>
      <w:r w:rsidRPr="00AC133B">
        <w:rPr>
          <w:b/>
          <w:bCs/>
        </w:rPr>
        <w:t>Annual report of Board</w:t>
      </w:r>
    </w:p>
    <w:p w14:paraId="463A62E4" w14:textId="77777777" w:rsidR="00AC133B" w:rsidRPr="00AC133B" w:rsidRDefault="00AC133B" w:rsidP="00AC133B">
      <w:pPr>
        <w:numPr>
          <w:ilvl w:val="0"/>
          <w:numId w:val="118"/>
        </w:numPr>
      </w:pPr>
      <w:r w:rsidRPr="00AC133B">
        <w:rPr>
          <w:b/>
          <w:bCs/>
        </w:rPr>
        <w:t>121</w:t>
      </w:r>
      <w:r w:rsidRPr="00AC133B">
        <w:t> </w:t>
      </w:r>
      <w:r w:rsidRPr="00AC133B">
        <w:rPr>
          <w:b/>
          <w:bCs/>
        </w:rPr>
        <w:t>(1)</w:t>
      </w:r>
      <w:r w:rsidRPr="00AC133B">
        <w:t> The Board shall, on or before January 31 next following the end of each fiscal year, submit to the Minister a report on the activities of the Board during the immediately preceding fiscal year and the Minister shall cause the report to be laid before Parliament within fifteen days after the receipt thereof or, if Parliament is not then sitting, on any of the first fifteen days next thereafter that either House of Parliament is sitting.</w:t>
      </w:r>
    </w:p>
    <w:p w14:paraId="48F09813" w14:textId="77777777" w:rsidR="00AC133B" w:rsidRPr="00AC133B" w:rsidRDefault="00AC133B" w:rsidP="00AC133B">
      <w:pPr>
        <w:numPr>
          <w:ilvl w:val="0"/>
          <w:numId w:val="118"/>
        </w:numPr>
      </w:pPr>
      <w:r w:rsidRPr="00AC133B">
        <w:rPr>
          <w:b/>
          <w:bCs/>
        </w:rPr>
        <w:t>(2)</w:t>
      </w:r>
      <w:r w:rsidRPr="00AC133B">
        <w:t> [Repealed, 1996, c. 11, s. 65]</w:t>
      </w:r>
    </w:p>
    <w:p w14:paraId="7C4E9103" w14:textId="77777777" w:rsidR="00AC133B" w:rsidRDefault="00AC133B" w:rsidP="00AC133B">
      <w:pPr>
        <w:pStyle w:val="Heading4"/>
        <w:shd w:val="clear" w:color="auto" w:fill="FFFFFF"/>
        <w:spacing w:before="0" w:after="0"/>
        <w:rPr>
          <w:rFonts w:ascii="Lato" w:hAnsi="Lato"/>
          <w:color w:val="000000"/>
          <w:sz w:val="30"/>
          <w:szCs w:val="30"/>
        </w:rPr>
      </w:pPr>
      <w:r>
        <w:rPr>
          <w:rStyle w:val="htitletext3"/>
          <w:rFonts w:ascii="Lato" w:hAnsi="Lato"/>
          <w:color w:val="000000"/>
          <w:sz w:val="30"/>
          <w:szCs w:val="30"/>
        </w:rPr>
        <w:t>Application of Provincial Laws</w:t>
      </w:r>
    </w:p>
    <w:p w14:paraId="6D1E22B0" w14:textId="00431505" w:rsidR="00AC133B" w:rsidRDefault="00AC133B" w:rsidP="00AC133B">
      <w:pPr>
        <w:pStyle w:val="marginalnote"/>
        <w:shd w:val="clear" w:color="auto" w:fill="FFFFFF"/>
        <w:spacing w:before="0" w:beforeAutospacing="0" w:after="0" w:afterAutospacing="0"/>
        <w:rPr>
          <w:rFonts w:ascii="Noto Sans" w:hAnsi="Noto Sans" w:cs="Noto Sans"/>
          <w:b/>
          <w:bCs/>
          <w:color w:val="333333"/>
          <w:sz w:val="22"/>
          <w:szCs w:val="22"/>
        </w:rPr>
      </w:pPr>
      <w:r>
        <w:rPr>
          <w:rFonts w:ascii="Noto Sans" w:hAnsi="Noto Sans" w:cs="Noto Sans"/>
          <w:b/>
          <w:bCs/>
          <w:color w:val="333333"/>
          <w:sz w:val="22"/>
          <w:szCs w:val="22"/>
        </w:rPr>
        <w:t>Provincial Crown corporations</w:t>
      </w:r>
    </w:p>
    <w:p w14:paraId="3825AADB" w14:textId="77777777" w:rsidR="00AC133B" w:rsidRDefault="00AC133B" w:rsidP="00AC133B">
      <w:pPr>
        <w:pStyle w:val="section"/>
        <w:shd w:val="clear" w:color="auto" w:fill="FFFFFF"/>
        <w:spacing w:before="168" w:beforeAutospacing="0" w:after="120" w:afterAutospacing="0"/>
        <w:rPr>
          <w:rFonts w:ascii="Noto Sans" w:hAnsi="Noto Sans" w:cs="Noto Sans"/>
          <w:color w:val="333333"/>
          <w:sz w:val="30"/>
          <w:szCs w:val="30"/>
        </w:rPr>
      </w:pPr>
      <w:r>
        <w:rPr>
          <w:rStyle w:val="sectionlabel"/>
          <w:rFonts w:ascii="Noto Sans" w:eastAsiaTheme="majorEastAsia" w:hAnsi="Noto Sans" w:cs="Noto Sans"/>
          <w:b/>
          <w:bCs/>
          <w:color w:val="000000"/>
          <w:sz w:val="30"/>
          <w:szCs w:val="30"/>
        </w:rPr>
        <w:t>121.1</w:t>
      </w:r>
      <w:r>
        <w:rPr>
          <w:rFonts w:ascii="Noto Sans" w:hAnsi="Noto Sans" w:cs="Noto Sans"/>
          <w:color w:val="333333"/>
          <w:sz w:val="30"/>
          <w:szCs w:val="30"/>
        </w:rPr>
        <w:t> The Governor in Council may by regulation direct that this Part applies in respect of any employment, or any class or classes of employment, on or in connection with a work or undertaking set out in the regulation that is, or is part of, a corporation that is an agent of Her Majesty in right of a province and whose activities are regulated, in whole or in part, pursuant to the </w:t>
      </w:r>
      <w:hyperlink r:id="rId28" w:history="1">
        <w:r>
          <w:rPr>
            <w:rStyle w:val="Hyperlink"/>
            <w:rFonts w:ascii="Noto Sans" w:hAnsi="Noto Sans" w:cs="Noto Sans"/>
            <w:i/>
            <w:iCs/>
            <w:color w:val="284162"/>
            <w:sz w:val="30"/>
            <w:szCs w:val="30"/>
          </w:rPr>
          <w:t>Nuclear Safety and Control Act</w:t>
        </w:r>
      </w:hyperlink>
      <w:r>
        <w:rPr>
          <w:rFonts w:ascii="Noto Sans" w:hAnsi="Noto Sans" w:cs="Noto Sans"/>
          <w:color w:val="333333"/>
          <w:sz w:val="30"/>
          <w:szCs w:val="30"/>
        </w:rPr>
        <w:t>.</w:t>
      </w:r>
    </w:p>
    <w:p w14:paraId="77357BC7" w14:textId="77777777" w:rsidR="00AC133B" w:rsidRPr="00AC133B" w:rsidRDefault="00AC133B" w:rsidP="00AC133B">
      <w:pPr>
        <w:rPr>
          <w:b/>
          <w:bCs/>
        </w:rPr>
      </w:pPr>
      <w:r w:rsidRPr="00AC133B">
        <w:rPr>
          <w:b/>
          <w:bCs/>
        </w:rPr>
        <w:t>Exclusion from application</w:t>
      </w:r>
    </w:p>
    <w:p w14:paraId="59DA7C40" w14:textId="77777777" w:rsidR="00AC133B" w:rsidRPr="00AC133B" w:rsidRDefault="00AC133B" w:rsidP="00AC133B">
      <w:pPr>
        <w:numPr>
          <w:ilvl w:val="0"/>
          <w:numId w:val="119"/>
        </w:numPr>
      </w:pPr>
      <w:r w:rsidRPr="00AC133B">
        <w:rPr>
          <w:b/>
          <w:bCs/>
        </w:rPr>
        <w:t>121.2</w:t>
      </w:r>
      <w:r w:rsidRPr="00AC133B">
        <w:t> </w:t>
      </w:r>
      <w:r w:rsidRPr="00AC133B">
        <w:rPr>
          <w:b/>
          <w:bCs/>
        </w:rPr>
        <w:t>(1)</w:t>
      </w:r>
      <w:r w:rsidRPr="00AC133B">
        <w:t> The Governor in Council may by regulation exclude, in whole or in part, from the application of any of the provisions of this Part any employment, or any class or classes of employment, on or in connection with a work or undertaking set out in the regulation whose activities are regulated, in whole or in part, pursuant to the </w:t>
      </w:r>
      <w:hyperlink r:id="rId29" w:history="1">
        <w:r w:rsidRPr="00AC133B">
          <w:rPr>
            <w:rStyle w:val="Hyperlink"/>
            <w:i/>
            <w:iCs/>
          </w:rPr>
          <w:t>Nuclear Safety and Control Act</w:t>
        </w:r>
      </w:hyperlink>
      <w:r w:rsidRPr="00AC133B">
        <w:t>.</w:t>
      </w:r>
    </w:p>
    <w:p w14:paraId="2DDD7FF0" w14:textId="288A1139" w:rsidR="00AC133B" w:rsidRPr="00AC133B" w:rsidRDefault="00AC133B" w:rsidP="00AC133B">
      <w:pPr>
        <w:numPr>
          <w:ilvl w:val="0"/>
          <w:numId w:val="119"/>
        </w:numPr>
        <w:rPr>
          <w:b/>
          <w:bCs/>
        </w:rPr>
      </w:pPr>
      <w:r w:rsidRPr="00AC133B">
        <w:rPr>
          <w:b/>
          <w:bCs/>
        </w:rPr>
        <w:t>Regulations</w:t>
      </w:r>
    </w:p>
    <w:p w14:paraId="2581E81D" w14:textId="77777777" w:rsidR="00AC133B" w:rsidRPr="00AC133B" w:rsidRDefault="00AC133B" w:rsidP="00AC133B">
      <w:r w:rsidRPr="00AC133B">
        <w:rPr>
          <w:b/>
          <w:bCs/>
        </w:rPr>
        <w:t>(2)</w:t>
      </w:r>
      <w:r w:rsidRPr="00AC133B">
        <w:t> On the recommendation of the Minister, the Governor in Council may make regulations respecting any matter relating to industrial relations, including the prevention of a work stoppage or the continuation or resumption of operations, in relation to employment that is subject to a regulation made pursuant to subsection (1).</w:t>
      </w:r>
    </w:p>
    <w:p w14:paraId="03B276C8" w14:textId="53C37839" w:rsidR="00AC133B" w:rsidRPr="00AC133B" w:rsidRDefault="00AC133B" w:rsidP="00AC133B">
      <w:pPr>
        <w:numPr>
          <w:ilvl w:val="0"/>
          <w:numId w:val="119"/>
        </w:numPr>
        <w:rPr>
          <w:b/>
          <w:bCs/>
        </w:rPr>
      </w:pPr>
      <w:r w:rsidRPr="00AC133B">
        <w:rPr>
          <w:b/>
          <w:bCs/>
        </w:rPr>
        <w:lastRenderedPageBreak/>
        <w:t>Incorporation of provincial law</w:t>
      </w:r>
    </w:p>
    <w:p w14:paraId="70838CC0" w14:textId="77777777" w:rsidR="00AC133B" w:rsidRPr="00AC133B" w:rsidRDefault="00AC133B" w:rsidP="00AC133B">
      <w:r w:rsidRPr="00AC133B">
        <w:rPr>
          <w:b/>
          <w:bCs/>
        </w:rPr>
        <w:t>(3)</w:t>
      </w:r>
      <w:r w:rsidRPr="00AC133B">
        <w:t> A regulation made under subsection (2) incorporating by reference, in whole or in part, an Act of the legislature of a province or an instrument made under such an Act may incorporate the Act or instrument as amended to a certain date or from time to time.</w:t>
      </w:r>
    </w:p>
    <w:p w14:paraId="01BBA780" w14:textId="0CE7F3A2" w:rsidR="00AC133B" w:rsidRPr="00AC133B" w:rsidRDefault="00AC133B" w:rsidP="00AC133B">
      <w:pPr>
        <w:numPr>
          <w:ilvl w:val="0"/>
          <w:numId w:val="119"/>
        </w:numPr>
        <w:rPr>
          <w:b/>
          <w:bCs/>
        </w:rPr>
      </w:pPr>
      <w:r w:rsidRPr="00AC133B">
        <w:rPr>
          <w:b/>
          <w:bCs/>
        </w:rPr>
        <w:t>Application of regulation</w:t>
      </w:r>
    </w:p>
    <w:p w14:paraId="171595D2" w14:textId="77777777" w:rsidR="00AC133B" w:rsidRPr="00AC133B" w:rsidRDefault="00AC133B" w:rsidP="00AC133B">
      <w:r w:rsidRPr="00AC133B">
        <w:rPr>
          <w:b/>
          <w:bCs/>
        </w:rPr>
        <w:t>(4)</w:t>
      </w:r>
      <w:r w:rsidRPr="00AC133B">
        <w:t> A regulation made under subsection (2) may apply</w:t>
      </w:r>
    </w:p>
    <w:p w14:paraId="3221553C" w14:textId="77777777" w:rsidR="00AC133B" w:rsidRPr="00AC133B" w:rsidRDefault="00AC133B" w:rsidP="00AC133B">
      <w:pPr>
        <w:numPr>
          <w:ilvl w:val="1"/>
          <w:numId w:val="119"/>
        </w:numPr>
      </w:pPr>
      <w:r w:rsidRPr="00AC133B">
        <w:rPr>
          <w:b/>
          <w:bCs/>
        </w:rPr>
        <w:t>(a)</w:t>
      </w:r>
      <w:r w:rsidRPr="00AC133B">
        <w:t> generally, with respect to all employment that is subject to a regulation made pursuant to subsection (1); or</w:t>
      </w:r>
    </w:p>
    <w:p w14:paraId="43CFB544" w14:textId="77777777" w:rsidR="00AC133B" w:rsidRPr="00AC133B" w:rsidRDefault="00AC133B" w:rsidP="00AC133B">
      <w:pPr>
        <w:numPr>
          <w:ilvl w:val="1"/>
          <w:numId w:val="119"/>
        </w:numPr>
      </w:pPr>
      <w:r w:rsidRPr="00AC133B">
        <w:rPr>
          <w:b/>
          <w:bCs/>
        </w:rPr>
        <w:t>(b)</w:t>
      </w:r>
      <w:r w:rsidRPr="00AC133B">
        <w:t> to any class or classes of employment that are subject to a regulation made pursuant to subsection (1).</w:t>
      </w:r>
    </w:p>
    <w:p w14:paraId="1269BCB6" w14:textId="397A47EC" w:rsidR="00AC133B" w:rsidRPr="00AC133B" w:rsidRDefault="00AC133B" w:rsidP="00AC133B">
      <w:pPr>
        <w:numPr>
          <w:ilvl w:val="0"/>
          <w:numId w:val="119"/>
        </w:numPr>
        <w:rPr>
          <w:b/>
          <w:bCs/>
        </w:rPr>
      </w:pPr>
      <w:r w:rsidRPr="00AC133B">
        <w:rPr>
          <w:b/>
          <w:bCs/>
        </w:rPr>
        <w:t>Administration and enforcement</w:t>
      </w:r>
    </w:p>
    <w:p w14:paraId="7D793EC5" w14:textId="77777777" w:rsidR="00AC133B" w:rsidRPr="00AC133B" w:rsidRDefault="00AC133B" w:rsidP="00AC133B">
      <w:r w:rsidRPr="00AC133B">
        <w:rPr>
          <w:b/>
          <w:bCs/>
        </w:rPr>
        <w:t>(5)</w:t>
      </w:r>
      <w:r w:rsidRPr="00AC133B">
        <w:t> A regulation made under subsection (2) incorporating an Act or instrument shall, after consultation by the Minister with the appropriate provincial minister, be administered and enforced by the person or authority that is responsible for the administration and enforcement of the Act or instrument.</w:t>
      </w:r>
    </w:p>
    <w:p w14:paraId="2F6A15A9" w14:textId="2325F9CF" w:rsidR="00AC133B" w:rsidRPr="00AC133B" w:rsidRDefault="00AC133B" w:rsidP="00AC133B">
      <w:pPr>
        <w:numPr>
          <w:ilvl w:val="0"/>
          <w:numId w:val="119"/>
        </w:numPr>
        <w:rPr>
          <w:b/>
          <w:bCs/>
        </w:rPr>
      </w:pPr>
      <w:r w:rsidRPr="00AC133B">
        <w:rPr>
          <w:b/>
          <w:bCs/>
        </w:rPr>
        <w:t>Offence and penalty</w:t>
      </w:r>
    </w:p>
    <w:p w14:paraId="13CDC53F" w14:textId="77777777" w:rsidR="00AC133B" w:rsidRPr="00AC133B" w:rsidRDefault="00AC133B" w:rsidP="00AC133B">
      <w:r w:rsidRPr="00AC133B">
        <w:rPr>
          <w:b/>
          <w:bCs/>
        </w:rPr>
        <w:t>(6)</w:t>
      </w:r>
      <w:r w:rsidRPr="00AC133B">
        <w:t> Subject to subsection (7), every person who contravenes a regulation made under subsection (2) by contravening a provision of an Act of the legislature of a province that, or an instrument made under such an Act that, is incorporated by the regulation is guilty of an offence against this Act and liable to the same punishment as is imposed by or under an Act of that legislature for the contravention of that provision.</w:t>
      </w:r>
    </w:p>
    <w:p w14:paraId="5814B4FD" w14:textId="02ED4236" w:rsidR="00AC133B" w:rsidRPr="00AC133B" w:rsidRDefault="00AC133B" w:rsidP="00AC133B">
      <w:pPr>
        <w:numPr>
          <w:ilvl w:val="0"/>
          <w:numId w:val="119"/>
        </w:numPr>
        <w:rPr>
          <w:b/>
          <w:bCs/>
        </w:rPr>
      </w:pPr>
      <w:r w:rsidRPr="00AC133B">
        <w:rPr>
          <w:b/>
          <w:bCs/>
        </w:rPr>
        <w:t>Defence</w:t>
      </w:r>
    </w:p>
    <w:p w14:paraId="2D70231B" w14:textId="77777777" w:rsidR="00AC133B" w:rsidRPr="00AC133B" w:rsidRDefault="00AC133B" w:rsidP="00AC133B">
      <w:r w:rsidRPr="00AC133B">
        <w:rPr>
          <w:b/>
          <w:bCs/>
        </w:rPr>
        <w:t>(7)</w:t>
      </w:r>
      <w:r w:rsidRPr="00AC133B">
        <w:t> No person may be convicted of an offence or subjected to a punishment for a contravention described in subsection (6) unless it is proved that, at the time of the alleged contravention,</w:t>
      </w:r>
    </w:p>
    <w:p w14:paraId="41FF8A71" w14:textId="77777777" w:rsidR="00AC133B" w:rsidRPr="00AC133B" w:rsidRDefault="00AC133B" w:rsidP="00AC133B">
      <w:pPr>
        <w:numPr>
          <w:ilvl w:val="1"/>
          <w:numId w:val="119"/>
        </w:numPr>
      </w:pPr>
      <w:r w:rsidRPr="00AC133B">
        <w:rPr>
          <w:b/>
          <w:bCs/>
        </w:rPr>
        <w:t>(a)</w:t>
      </w:r>
      <w:r w:rsidRPr="00AC133B">
        <w:t> the incorporated Act or instrument was reasonably accessible to the person;</w:t>
      </w:r>
    </w:p>
    <w:p w14:paraId="036EDD68" w14:textId="77777777" w:rsidR="00AC133B" w:rsidRPr="00AC133B" w:rsidRDefault="00AC133B" w:rsidP="00AC133B">
      <w:pPr>
        <w:numPr>
          <w:ilvl w:val="1"/>
          <w:numId w:val="119"/>
        </w:numPr>
      </w:pPr>
      <w:r w:rsidRPr="00AC133B">
        <w:rPr>
          <w:b/>
          <w:bCs/>
        </w:rPr>
        <w:t>(b)</w:t>
      </w:r>
      <w:r w:rsidRPr="00AC133B">
        <w:t> reasonable steps had been taken to ensure that the incorporated Act or instrument was accessible to persons likely to be affected by the regulation; or</w:t>
      </w:r>
    </w:p>
    <w:p w14:paraId="4F3095C7" w14:textId="77777777" w:rsidR="00AC133B" w:rsidRPr="00AC133B" w:rsidRDefault="00AC133B" w:rsidP="00AC133B">
      <w:pPr>
        <w:numPr>
          <w:ilvl w:val="1"/>
          <w:numId w:val="119"/>
        </w:numPr>
      </w:pPr>
      <w:r w:rsidRPr="00AC133B">
        <w:rPr>
          <w:b/>
          <w:bCs/>
        </w:rPr>
        <w:lastRenderedPageBreak/>
        <w:t>(c)</w:t>
      </w:r>
      <w:r w:rsidRPr="00AC133B">
        <w:t> the incorporated Act or instrument had been published in the official gazette of the province or as otherwise authorized by the legislature of the province.</w:t>
      </w:r>
    </w:p>
    <w:p w14:paraId="15EED993" w14:textId="6311B415" w:rsidR="00AC133B" w:rsidRPr="00AC133B" w:rsidRDefault="00AC133B" w:rsidP="00AC133B">
      <w:pPr>
        <w:numPr>
          <w:ilvl w:val="0"/>
          <w:numId w:val="119"/>
        </w:numPr>
        <w:rPr>
          <w:b/>
          <w:bCs/>
        </w:rPr>
      </w:pPr>
      <w:r w:rsidRPr="00AC133B">
        <w:rPr>
          <w:b/>
          <w:bCs/>
        </w:rPr>
        <w:t>Procedure</w:t>
      </w:r>
    </w:p>
    <w:p w14:paraId="071D8D8F" w14:textId="77777777" w:rsidR="00AC133B" w:rsidRPr="00AC133B" w:rsidRDefault="00AC133B" w:rsidP="00AC133B">
      <w:r w:rsidRPr="00AC133B">
        <w:rPr>
          <w:b/>
          <w:bCs/>
        </w:rPr>
        <w:t>(8)</w:t>
      </w:r>
      <w:r w:rsidRPr="00AC133B">
        <w:t> The prosecution of a contravention described in subsection (6) shall be commenced by the attorney general of the province in which the offence was committed.</w:t>
      </w:r>
    </w:p>
    <w:p w14:paraId="01032CAF" w14:textId="77777777" w:rsidR="00AC133B" w:rsidRPr="00AC133B" w:rsidRDefault="00AC133B" w:rsidP="00AC133B">
      <w:pPr>
        <w:rPr>
          <w:b/>
          <w:bCs/>
        </w:rPr>
      </w:pPr>
      <w:r w:rsidRPr="00AC133B">
        <w:rPr>
          <w:b/>
          <w:bCs/>
        </w:rPr>
        <w:t>Non-application of </w:t>
      </w:r>
      <w:hyperlink r:id="rId30" w:history="1">
        <w:r w:rsidRPr="00AC133B">
          <w:rPr>
            <w:rStyle w:val="Hyperlink"/>
            <w:b/>
            <w:bCs/>
            <w:i/>
            <w:iCs/>
          </w:rPr>
          <w:t>Statutory Instruments Act</w:t>
        </w:r>
      </w:hyperlink>
    </w:p>
    <w:p w14:paraId="71D5E0A8" w14:textId="77777777" w:rsidR="00AC133B" w:rsidRPr="00AC133B" w:rsidRDefault="00AC133B" w:rsidP="00AC133B">
      <w:r w:rsidRPr="00AC133B">
        <w:rPr>
          <w:b/>
          <w:bCs/>
        </w:rPr>
        <w:t>121.3</w:t>
      </w:r>
      <w:r w:rsidRPr="00AC133B">
        <w:t> Subsection 5(1) of the </w:t>
      </w:r>
      <w:hyperlink r:id="rId31" w:history="1">
        <w:r w:rsidRPr="00AC133B">
          <w:rPr>
            <w:rStyle w:val="Hyperlink"/>
            <w:i/>
            <w:iCs/>
          </w:rPr>
          <w:t>Statutory Instruments Act</w:t>
        </w:r>
      </w:hyperlink>
      <w:r w:rsidRPr="00AC133B">
        <w:t> does not apply to a regulation made pursuant to section 121.1 or 121.2.</w:t>
      </w:r>
    </w:p>
    <w:p w14:paraId="78ED2372" w14:textId="77777777" w:rsidR="00AC133B" w:rsidRPr="00AC133B" w:rsidRDefault="00AC133B" w:rsidP="00AC133B">
      <w:pPr>
        <w:rPr>
          <w:b/>
          <w:bCs/>
        </w:rPr>
      </w:pPr>
      <w:r w:rsidRPr="00AC133B">
        <w:rPr>
          <w:b/>
          <w:bCs/>
        </w:rPr>
        <w:t>Definition of </w:t>
      </w:r>
      <w:r w:rsidRPr="00AC133B">
        <w:rPr>
          <w:b/>
          <w:bCs/>
          <w:i/>
          <w:iCs/>
        </w:rPr>
        <w:t>regulation</w:t>
      </w:r>
    </w:p>
    <w:p w14:paraId="3C75C280" w14:textId="77777777" w:rsidR="00AC133B" w:rsidRPr="00AC133B" w:rsidRDefault="00AC133B" w:rsidP="00AC133B">
      <w:pPr>
        <w:numPr>
          <w:ilvl w:val="0"/>
          <w:numId w:val="120"/>
        </w:numPr>
      </w:pPr>
      <w:r w:rsidRPr="00AC133B">
        <w:rPr>
          <w:b/>
          <w:bCs/>
        </w:rPr>
        <w:t>121.4</w:t>
      </w:r>
      <w:r w:rsidRPr="00AC133B">
        <w:t> </w:t>
      </w:r>
      <w:r w:rsidRPr="00AC133B">
        <w:rPr>
          <w:b/>
          <w:bCs/>
        </w:rPr>
        <w:t>(1)</w:t>
      </w:r>
      <w:r w:rsidRPr="00AC133B">
        <w:t> In this section, </w:t>
      </w:r>
      <w:r w:rsidRPr="00AC133B">
        <w:rPr>
          <w:b/>
          <w:bCs/>
          <w:i/>
          <w:iCs/>
        </w:rPr>
        <w:t>regulation</w:t>
      </w:r>
      <w:r w:rsidRPr="00AC133B">
        <w:t> means a regulation made under subsection 121.2(2).</w:t>
      </w:r>
    </w:p>
    <w:p w14:paraId="0CB38C88" w14:textId="393678C0" w:rsidR="00AC133B" w:rsidRPr="00AC133B" w:rsidRDefault="00AC133B" w:rsidP="00AC133B">
      <w:pPr>
        <w:numPr>
          <w:ilvl w:val="0"/>
          <w:numId w:val="120"/>
        </w:numPr>
        <w:rPr>
          <w:b/>
          <w:bCs/>
        </w:rPr>
      </w:pPr>
      <w:r w:rsidRPr="00AC133B">
        <w:rPr>
          <w:b/>
          <w:bCs/>
        </w:rPr>
        <w:t>Bargaining agents</w:t>
      </w:r>
    </w:p>
    <w:p w14:paraId="5F2303B0" w14:textId="77777777" w:rsidR="00AC133B" w:rsidRPr="00AC133B" w:rsidRDefault="00AC133B" w:rsidP="00AC133B">
      <w:r w:rsidRPr="00AC133B">
        <w:rPr>
          <w:b/>
          <w:bCs/>
        </w:rPr>
        <w:t>(2)</w:t>
      </w:r>
      <w:r w:rsidRPr="00AC133B">
        <w:t> A bargaining agent that represents a bargaining unit immediately before the time when a regulation is made to which the employees in the bargaining unit are subject continues, at that time, to represent the bargaining unit for the purposes of the application of the regulation.</w:t>
      </w:r>
    </w:p>
    <w:p w14:paraId="5D515F50" w14:textId="79C33689" w:rsidR="00AC133B" w:rsidRPr="00AC133B" w:rsidRDefault="00AC133B" w:rsidP="00AC133B">
      <w:pPr>
        <w:numPr>
          <w:ilvl w:val="0"/>
          <w:numId w:val="120"/>
        </w:numPr>
        <w:rPr>
          <w:b/>
          <w:bCs/>
        </w:rPr>
      </w:pPr>
      <w:r w:rsidRPr="00AC133B">
        <w:rPr>
          <w:b/>
          <w:bCs/>
        </w:rPr>
        <w:t>Collective agreements continued</w:t>
      </w:r>
    </w:p>
    <w:p w14:paraId="15C25AE1" w14:textId="77777777" w:rsidR="00AC133B" w:rsidRPr="00AC133B" w:rsidRDefault="00AC133B" w:rsidP="00AC133B">
      <w:r w:rsidRPr="00AC133B">
        <w:rPr>
          <w:b/>
          <w:bCs/>
        </w:rPr>
        <w:t>(3)</w:t>
      </w:r>
      <w:r w:rsidRPr="00AC133B">
        <w:t> Every collective agreement that is in force immediately before the time when a regulation is made that applies to employees who are subject to the collective agreement continues in force, at that time, under the regulation until its term expires.</w:t>
      </w:r>
    </w:p>
    <w:p w14:paraId="5C2522E8" w14:textId="51102F56" w:rsidR="00AC133B" w:rsidRPr="00AC133B" w:rsidRDefault="00AC133B" w:rsidP="00AC133B">
      <w:pPr>
        <w:numPr>
          <w:ilvl w:val="0"/>
          <w:numId w:val="120"/>
        </w:numPr>
        <w:rPr>
          <w:b/>
          <w:bCs/>
        </w:rPr>
      </w:pPr>
      <w:r w:rsidRPr="00AC133B">
        <w:rPr>
          <w:b/>
          <w:bCs/>
        </w:rPr>
        <w:t>Notice to bargain</w:t>
      </w:r>
    </w:p>
    <w:p w14:paraId="17B90ED4" w14:textId="77777777" w:rsidR="00AC133B" w:rsidRPr="00AC133B" w:rsidRDefault="00AC133B" w:rsidP="00AC133B">
      <w:r w:rsidRPr="00AC133B">
        <w:rPr>
          <w:b/>
          <w:bCs/>
        </w:rPr>
        <w:t>(4)</w:t>
      </w:r>
      <w:r w:rsidRPr="00AC133B">
        <w:t> A notice to bargain given under this Part is deemed, at the time when a regulation is made to which the employees who are affected by the notice to bargain are subject, to have been given pursuant to the regulation on the day on which it was given.</w:t>
      </w:r>
    </w:p>
    <w:p w14:paraId="317A87C0" w14:textId="74F4E2F6" w:rsidR="00AC133B" w:rsidRPr="00AC133B" w:rsidRDefault="00AC133B" w:rsidP="00AC133B">
      <w:pPr>
        <w:numPr>
          <w:ilvl w:val="0"/>
          <w:numId w:val="120"/>
        </w:numPr>
        <w:rPr>
          <w:b/>
          <w:bCs/>
        </w:rPr>
      </w:pPr>
      <w:r w:rsidRPr="00AC133B">
        <w:rPr>
          <w:b/>
          <w:bCs/>
        </w:rPr>
        <w:t>Acquired rights, etc.</w:t>
      </w:r>
    </w:p>
    <w:p w14:paraId="44B69516" w14:textId="77777777" w:rsidR="00AC133B" w:rsidRPr="00AC133B" w:rsidRDefault="00AC133B" w:rsidP="00AC133B">
      <w:r w:rsidRPr="00AC133B">
        <w:rPr>
          <w:b/>
          <w:bCs/>
        </w:rPr>
        <w:t>(5)</w:t>
      </w:r>
      <w:r w:rsidRPr="00AC133B">
        <w:t> Any rights, privileges or duties acquired under this Part by the bargaining unit, bargaining agent, employer or employees before the time when a regulation is made are deemed to have been acquired pursuant to the regulation on the day on which they were acquired.</w:t>
      </w:r>
    </w:p>
    <w:p w14:paraId="2B8239A5" w14:textId="71B3E6B5" w:rsidR="00AC133B" w:rsidRPr="00AC133B" w:rsidRDefault="00AC133B" w:rsidP="00AC133B">
      <w:pPr>
        <w:numPr>
          <w:ilvl w:val="0"/>
          <w:numId w:val="120"/>
        </w:numPr>
        <w:rPr>
          <w:b/>
          <w:bCs/>
        </w:rPr>
      </w:pPr>
      <w:r w:rsidRPr="00AC133B">
        <w:rPr>
          <w:b/>
          <w:bCs/>
        </w:rPr>
        <w:t>Decisions</w:t>
      </w:r>
    </w:p>
    <w:p w14:paraId="3DEA41D0" w14:textId="77777777" w:rsidR="00AC133B" w:rsidRPr="00AC133B" w:rsidRDefault="00AC133B" w:rsidP="00AC133B">
      <w:r w:rsidRPr="00AC133B">
        <w:rPr>
          <w:b/>
          <w:bCs/>
        </w:rPr>
        <w:lastRenderedPageBreak/>
        <w:t>(6)</w:t>
      </w:r>
      <w:r w:rsidRPr="00AC133B">
        <w:t> A person or authority that, under an Act of the legislature of a province, is competent to decide a matter that is contemplated by this section in relation to a provision of an Act of the legislature of a province or an instrument made under such an Act may, on application by the employer or bargaining agent or, where the person or authority considers it appropriate, an employee, decide any matter that is contemplated by this section in relation to a regulation incorporating that provision.</w:t>
      </w:r>
    </w:p>
    <w:p w14:paraId="48C4E866" w14:textId="77777777" w:rsidR="00AC133B" w:rsidRPr="00AC133B" w:rsidRDefault="00AC133B" w:rsidP="00AC133B">
      <w:pPr>
        <w:rPr>
          <w:b/>
          <w:bCs/>
        </w:rPr>
      </w:pPr>
      <w:r w:rsidRPr="00AC133B">
        <w:rPr>
          <w:b/>
          <w:bCs/>
        </w:rPr>
        <w:t>Regulations</w:t>
      </w:r>
    </w:p>
    <w:p w14:paraId="451472B0" w14:textId="77777777" w:rsidR="00AC133B" w:rsidRPr="00AC133B" w:rsidRDefault="00AC133B" w:rsidP="00AC133B">
      <w:r w:rsidRPr="00AC133B">
        <w:rPr>
          <w:b/>
          <w:bCs/>
        </w:rPr>
        <w:t>121.5</w:t>
      </w:r>
      <w:r w:rsidRPr="00AC133B">
        <w:t> Notwithstanding section 121.4, the Governor in Council may make regulations respecting any matter referred to in that section in relation to a regulation made under subsection 121.2(2).</w:t>
      </w:r>
    </w:p>
    <w:sectPr w:rsidR="00B8365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oto Sans">
    <w:charset w:val="00"/>
    <w:family w:val="swiss"/>
    <w:pitch w:val="variable"/>
    <w:sig w:usb0="E00082FF" w:usb1="400078FF" w:usb2="00000021" w:usb3="00000000" w:csb0="0000019F" w:csb1="00000000"/>
  </w:font>
  <w:font w:name="Lato">
    <w:charset w:val="00"/>
    <w:family w:val="swiss"/>
    <w:pitch w:val="variable"/>
    <w:sig w:usb0="E10002FF" w:usb1="5000ECF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21EC9"/>
    <w:multiLevelType w:val="multilevel"/>
    <w:tmpl w:val="7D188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B3346"/>
    <w:multiLevelType w:val="multilevel"/>
    <w:tmpl w:val="66E03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D05169"/>
    <w:multiLevelType w:val="multilevel"/>
    <w:tmpl w:val="E4926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2524CC"/>
    <w:multiLevelType w:val="multilevel"/>
    <w:tmpl w:val="CD90C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653918"/>
    <w:multiLevelType w:val="multilevel"/>
    <w:tmpl w:val="25929A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7D49AD"/>
    <w:multiLevelType w:val="multilevel"/>
    <w:tmpl w:val="750AA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3F6314"/>
    <w:multiLevelType w:val="multilevel"/>
    <w:tmpl w:val="8090A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7038C5"/>
    <w:multiLevelType w:val="multilevel"/>
    <w:tmpl w:val="4886B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C60335"/>
    <w:multiLevelType w:val="multilevel"/>
    <w:tmpl w:val="6D049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157E71"/>
    <w:multiLevelType w:val="multilevel"/>
    <w:tmpl w:val="0B38A5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8F32BF"/>
    <w:multiLevelType w:val="multilevel"/>
    <w:tmpl w:val="2A428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9A6C14"/>
    <w:multiLevelType w:val="multilevel"/>
    <w:tmpl w:val="FA367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B569A1"/>
    <w:multiLevelType w:val="multilevel"/>
    <w:tmpl w:val="3C8C1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BF58C6"/>
    <w:multiLevelType w:val="multilevel"/>
    <w:tmpl w:val="D74ACC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596522"/>
    <w:multiLevelType w:val="multilevel"/>
    <w:tmpl w:val="152CC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635DB4"/>
    <w:multiLevelType w:val="multilevel"/>
    <w:tmpl w:val="385A5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AA6D3D"/>
    <w:multiLevelType w:val="multilevel"/>
    <w:tmpl w:val="F7869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1347ED"/>
    <w:multiLevelType w:val="multilevel"/>
    <w:tmpl w:val="16B0E5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7B46DA"/>
    <w:multiLevelType w:val="multilevel"/>
    <w:tmpl w:val="AD644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F0438D"/>
    <w:multiLevelType w:val="multilevel"/>
    <w:tmpl w:val="55B0C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A31AD3"/>
    <w:multiLevelType w:val="multilevel"/>
    <w:tmpl w:val="7F64C1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CD6576"/>
    <w:multiLevelType w:val="multilevel"/>
    <w:tmpl w:val="68088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F5002B"/>
    <w:multiLevelType w:val="multilevel"/>
    <w:tmpl w:val="35C649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635FE3"/>
    <w:multiLevelType w:val="multilevel"/>
    <w:tmpl w:val="A92C8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8DF1293"/>
    <w:multiLevelType w:val="multilevel"/>
    <w:tmpl w:val="65E8F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1813BD"/>
    <w:multiLevelType w:val="multilevel"/>
    <w:tmpl w:val="B58EC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9257EBA"/>
    <w:multiLevelType w:val="multilevel"/>
    <w:tmpl w:val="D54C8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355F26"/>
    <w:multiLevelType w:val="multilevel"/>
    <w:tmpl w:val="E7345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E805E4"/>
    <w:multiLevelType w:val="multilevel"/>
    <w:tmpl w:val="3CE45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B8E731A"/>
    <w:multiLevelType w:val="multilevel"/>
    <w:tmpl w:val="DCA67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C11113F"/>
    <w:multiLevelType w:val="multilevel"/>
    <w:tmpl w:val="C5225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C567F8A"/>
    <w:multiLevelType w:val="multilevel"/>
    <w:tmpl w:val="26C4A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D1E74A5"/>
    <w:multiLevelType w:val="multilevel"/>
    <w:tmpl w:val="5E44D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DC853A3"/>
    <w:multiLevelType w:val="multilevel"/>
    <w:tmpl w:val="C75228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DE119C9"/>
    <w:multiLevelType w:val="multilevel"/>
    <w:tmpl w:val="B56EED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DE248B8"/>
    <w:multiLevelType w:val="multilevel"/>
    <w:tmpl w:val="17D0E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DE3685C"/>
    <w:multiLevelType w:val="multilevel"/>
    <w:tmpl w:val="BF6C2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F655B2B"/>
    <w:multiLevelType w:val="multilevel"/>
    <w:tmpl w:val="9F7A8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01102EB"/>
    <w:multiLevelType w:val="multilevel"/>
    <w:tmpl w:val="624A2E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0280722"/>
    <w:multiLevelType w:val="multilevel"/>
    <w:tmpl w:val="AB821F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02E5631"/>
    <w:multiLevelType w:val="multilevel"/>
    <w:tmpl w:val="DE620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0670556"/>
    <w:multiLevelType w:val="multilevel"/>
    <w:tmpl w:val="D2546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0B636E1"/>
    <w:multiLevelType w:val="multilevel"/>
    <w:tmpl w:val="1F7670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0DF73F7"/>
    <w:multiLevelType w:val="multilevel"/>
    <w:tmpl w:val="2312E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0FC5051"/>
    <w:multiLevelType w:val="multilevel"/>
    <w:tmpl w:val="14DC8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1550F49"/>
    <w:multiLevelType w:val="multilevel"/>
    <w:tmpl w:val="390E2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24D489D"/>
    <w:multiLevelType w:val="multilevel"/>
    <w:tmpl w:val="C58ADF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292196F"/>
    <w:multiLevelType w:val="multilevel"/>
    <w:tmpl w:val="E74CE3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2D94C74"/>
    <w:multiLevelType w:val="multilevel"/>
    <w:tmpl w:val="A3580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33D3DD0"/>
    <w:multiLevelType w:val="multilevel"/>
    <w:tmpl w:val="0E424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3D179B0"/>
    <w:multiLevelType w:val="multilevel"/>
    <w:tmpl w:val="607E1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3ED2011"/>
    <w:multiLevelType w:val="multilevel"/>
    <w:tmpl w:val="DD8CC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45C3ADD"/>
    <w:multiLevelType w:val="multilevel"/>
    <w:tmpl w:val="CF5A2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46175F1"/>
    <w:multiLevelType w:val="multilevel"/>
    <w:tmpl w:val="D2DE40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47F11E5"/>
    <w:multiLevelType w:val="multilevel"/>
    <w:tmpl w:val="4B348C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4D856B2"/>
    <w:multiLevelType w:val="multilevel"/>
    <w:tmpl w:val="5B6213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50F114E"/>
    <w:multiLevelType w:val="multilevel"/>
    <w:tmpl w:val="072C7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5E813A1"/>
    <w:multiLevelType w:val="multilevel"/>
    <w:tmpl w:val="967A3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6376CF3"/>
    <w:multiLevelType w:val="multilevel"/>
    <w:tmpl w:val="EB4C6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63A6365"/>
    <w:multiLevelType w:val="multilevel"/>
    <w:tmpl w:val="EF30CD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6574D3A"/>
    <w:multiLevelType w:val="multilevel"/>
    <w:tmpl w:val="EAB0F1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6C714AD"/>
    <w:multiLevelType w:val="multilevel"/>
    <w:tmpl w:val="EFC28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6EA49DB"/>
    <w:multiLevelType w:val="multilevel"/>
    <w:tmpl w:val="46626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72476C6"/>
    <w:multiLevelType w:val="multilevel"/>
    <w:tmpl w:val="A90E25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7792CC7"/>
    <w:multiLevelType w:val="multilevel"/>
    <w:tmpl w:val="30966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81874F6"/>
    <w:multiLevelType w:val="multilevel"/>
    <w:tmpl w:val="BD70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81F25BB"/>
    <w:multiLevelType w:val="multilevel"/>
    <w:tmpl w:val="41E20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88D021B"/>
    <w:multiLevelType w:val="multilevel"/>
    <w:tmpl w:val="0714F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8E655C7"/>
    <w:multiLevelType w:val="multilevel"/>
    <w:tmpl w:val="FCB44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9842119"/>
    <w:multiLevelType w:val="multilevel"/>
    <w:tmpl w:val="CF9AFB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A9D2A4B"/>
    <w:multiLevelType w:val="multilevel"/>
    <w:tmpl w:val="5400E0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ABD7D66"/>
    <w:multiLevelType w:val="multilevel"/>
    <w:tmpl w:val="14265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AFE41D1"/>
    <w:multiLevelType w:val="multilevel"/>
    <w:tmpl w:val="69B22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BA11EB0"/>
    <w:multiLevelType w:val="multilevel"/>
    <w:tmpl w:val="0A3E3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BB808FD"/>
    <w:multiLevelType w:val="multilevel"/>
    <w:tmpl w:val="E3A84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BE726C1"/>
    <w:multiLevelType w:val="multilevel"/>
    <w:tmpl w:val="E4F64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C4530CB"/>
    <w:multiLevelType w:val="multilevel"/>
    <w:tmpl w:val="37FAC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CC0308B"/>
    <w:multiLevelType w:val="multilevel"/>
    <w:tmpl w:val="DFE84B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CD84A3D"/>
    <w:multiLevelType w:val="multilevel"/>
    <w:tmpl w:val="92927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D8D6E25"/>
    <w:multiLevelType w:val="multilevel"/>
    <w:tmpl w:val="7DA0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DC95968"/>
    <w:multiLevelType w:val="multilevel"/>
    <w:tmpl w:val="7F321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DE629BA"/>
    <w:multiLevelType w:val="multilevel"/>
    <w:tmpl w:val="DA48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F181065"/>
    <w:multiLevelType w:val="multilevel"/>
    <w:tmpl w:val="2AA674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F2D275F"/>
    <w:multiLevelType w:val="multilevel"/>
    <w:tmpl w:val="3BB86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F582D1F"/>
    <w:multiLevelType w:val="multilevel"/>
    <w:tmpl w:val="5B2623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F732EF3"/>
    <w:multiLevelType w:val="multilevel"/>
    <w:tmpl w:val="BD3E8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FAB097C"/>
    <w:multiLevelType w:val="multilevel"/>
    <w:tmpl w:val="1DD84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07F5ED1"/>
    <w:multiLevelType w:val="multilevel"/>
    <w:tmpl w:val="97C4C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0812E42"/>
    <w:multiLevelType w:val="multilevel"/>
    <w:tmpl w:val="CCE28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104409C"/>
    <w:multiLevelType w:val="multilevel"/>
    <w:tmpl w:val="D3B0C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11B529C"/>
    <w:multiLevelType w:val="multilevel"/>
    <w:tmpl w:val="DE4C8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1DD49C6"/>
    <w:multiLevelType w:val="multilevel"/>
    <w:tmpl w:val="EB0CD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26417DF"/>
    <w:multiLevelType w:val="multilevel"/>
    <w:tmpl w:val="F3220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2BD5841"/>
    <w:multiLevelType w:val="multilevel"/>
    <w:tmpl w:val="DCAC7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30830ED"/>
    <w:multiLevelType w:val="multilevel"/>
    <w:tmpl w:val="43301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3220F7B"/>
    <w:multiLevelType w:val="multilevel"/>
    <w:tmpl w:val="0E7C2D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4494A8C"/>
    <w:multiLevelType w:val="multilevel"/>
    <w:tmpl w:val="41F4A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4620B91"/>
    <w:multiLevelType w:val="multilevel"/>
    <w:tmpl w:val="DCEE59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4864FD2"/>
    <w:multiLevelType w:val="multilevel"/>
    <w:tmpl w:val="0908E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529434D"/>
    <w:multiLevelType w:val="multilevel"/>
    <w:tmpl w:val="4320B6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52F2D45"/>
    <w:multiLevelType w:val="multilevel"/>
    <w:tmpl w:val="B9047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54B5B09"/>
    <w:multiLevelType w:val="multilevel"/>
    <w:tmpl w:val="6E32D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5850F01"/>
    <w:multiLevelType w:val="multilevel"/>
    <w:tmpl w:val="80721A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5B84C4E"/>
    <w:multiLevelType w:val="multilevel"/>
    <w:tmpl w:val="1E645B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5C7054B"/>
    <w:multiLevelType w:val="multilevel"/>
    <w:tmpl w:val="56E4D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6460F61"/>
    <w:multiLevelType w:val="multilevel"/>
    <w:tmpl w:val="49C46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6670314"/>
    <w:multiLevelType w:val="multilevel"/>
    <w:tmpl w:val="AED82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690265A"/>
    <w:multiLevelType w:val="multilevel"/>
    <w:tmpl w:val="2682C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6B05AEF"/>
    <w:multiLevelType w:val="multilevel"/>
    <w:tmpl w:val="817C03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71C216C"/>
    <w:multiLevelType w:val="multilevel"/>
    <w:tmpl w:val="E3665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78F62A6"/>
    <w:multiLevelType w:val="multilevel"/>
    <w:tmpl w:val="9264A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7A50FEA"/>
    <w:multiLevelType w:val="multilevel"/>
    <w:tmpl w:val="7ACE9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82840E5"/>
    <w:multiLevelType w:val="multilevel"/>
    <w:tmpl w:val="A86E0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8B02C13"/>
    <w:multiLevelType w:val="multilevel"/>
    <w:tmpl w:val="0BD64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91E12D8"/>
    <w:multiLevelType w:val="multilevel"/>
    <w:tmpl w:val="50E004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97F1861"/>
    <w:multiLevelType w:val="multilevel"/>
    <w:tmpl w:val="03D08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9FA2069"/>
    <w:multiLevelType w:val="multilevel"/>
    <w:tmpl w:val="4D80B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A274895"/>
    <w:multiLevelType w:val="multilevel"/>
    <w:tmpl w:val="600C0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A924BA4"/>
    <w:multiLevelType w:val="multilevel"/>
    <w:tmpl w:val="08F4E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B6D3F6E"/>
    <w:multiLevelType w:val="multilevel"/>
    <w:tmpl w:val="2FF65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B871F47"/>
    <w:multiLevelType w:val="multilevel"/>
    <w:tmpl w:val="612EA6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C1B5205"/>
    <w:multiLevelType w:val="multilevel"/>
    <w:tmpl w:val="93A6C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C4D40B9"/>
    <w:multiLevelType w:val="multilevel"/>
    <w:tmpl w:val="9BC69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CA97DD0"/>
    <w:multiLevelType w:val="multilevel"/>
    <w:tmpl w:val="E2D20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CBB4143"/>
    <w:multiLevelType w:val="multilevel"/>
    <w:tmpl w:val="F4B42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CE50D65"/>
    <w:multiLevelType w:val="multilevel"/>
    <w:tmpl w:val="3C92F7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D60680E"/>
    <w:multiLevelType w:val="multilevel"/>
    <w:tmpl w:val="66265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E483E52"/>
    <w:multiLevelType w:val="multilevel"/>
    <w:tmpl w:val="12C8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F230185"/>
    <w:multiLevelType w:val="multilevel"/>
    <w:tmpl w:val="D0803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F75601B"/>
    <w:multiLevelType w:val="multilevel"/>
    <w:tmpl w:val="78F01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FF471F2"/>
    <w:multiLevelType w:val="multilevel"/>
    <w:tmpl w:val="224033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03765AB"/>
    <w:multiLevelType w:val="multilevel"/>
    <w:tmpl w:val="3DF8B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0851F3A"/>
    <w:multiLevelType w:val="multilevel"/>
    <w:tmpl w:val="3822D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1804314"/>
    <w:multiLevelType w:val="multilevel"/>
    <w:tmpl w:val="0DB640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1C16452"/>
    <w:multiLevelType w:val="multilevel"/>
    <w:tmpl w:val="FA321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2162C10"/>
    <w:multiLevelType w:val="multilevel"/>
    <w:tmpl w:val="5EBCB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248409A"/>
    <w:multiLevelType w:val="multilevel"/>
    <w:tmpl w:val="2A1A7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24A6D7C"/>
    <w:multiLevelType w:val="multilevel"/>
    <w:tmpl w:val="18F023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2C7451D"/>
    <w:multiLevelType w:val="multilevel"/>
    <w:tmpl w:val="64B6F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2E07447"/>
    <w:multiLevelType w:val="multilevel"/>
    <w:tmpl w:val="3FA4E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39B7939"/>
    <w:multiLevelType w:val="multilevel"/>
    <w:tmpl w:val="A63CD4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3B02820"/>
    <w:multiLevelType w:val="multilevel"/>
    <w:tmpl w:val="2B7CA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4310468"/>
    <w:multiLevelType w:val="multilevel"/>
    <w:tmpl w:val="78CEE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4AD1CA8"/>
    <w:multiLevelType w:val="multilevel"/>
    <w:tmpl w:val="08D08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4C82219"/>
    <w:multiLevelType w:val="multilevel"/>
    <w:tmpl w:val="BB2E86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5287A8F"/>
    <w:multiLevelType w:val="multilevel"/>
    <w:tmpl w:val="12C67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5AB1E3A"/>
    <w:multiLevelType w:val="multilevel"/>
    <w:tmpl w:val="A76C5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5F93EEC"/>
    <w:multiLevelType w:val="multilevel"/>
    <w:tmpl w:val="3D66F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6523115"/>
    <w:multiLevelType w:val="multilevel"/>
    <w:tmpl w:val="41805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6800FEC"/>
    <w:multiLevelType w:val="multilevel"/>
    <w:tmpl w:val="ED30E7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6D1410E"/>
    <w:multiLevelType w:val="multilevel"/>
    <w:tmpl w:val="F5F2F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7236C6B"/>
    <w:multiLevelType w:val="multilevel"/>
    <w:tmpl w:val="337C6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73F25A4"/>
    <w:multiLevelType w:val="multilevel"/>
    <w:tmpl w:val="81AE5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89F6AA7"/>
    <w:multiLevelType w:val="multilevel"/>
    <w:tmpl w:val="A1A6EF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93735AD"/>
    <w:multiLevelType w:val="multilevel"/>
    <w:tmpl w:val="CDC45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A0E63DF"/>
    <w:multiLevelType w:val="multilevel"/>
    <w:tmpl w:val="8218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A2B4043"/>
    <w:multiLevelType w:val="multilevel"/>
    <w:tmpl w:val="F8406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A482E61"/>
    <w:multiLevelType w:val="multilevel"/>
    <w:tmpl w:val="0FF6A1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AD82A43"/>
    <w:multiLevelType w:val="multilevel"/>
    <w:tmpl w:val="19563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AF464E9"/>
    <w:multiLevelType w:val="multilevel"/>
    <w:tmpl w:val="354E4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B526986"/>
    <w:multiLevelType w:val="multilevel"/>
    <w:tmpl w:val="05166A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B712670"/>
    <w:multiLevelType w:val="multilevel"/>
    <w:tmpl w:val="810063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B95734C"/>
    <w:multiLevelType w:val="multilevel"/>
    <w:tmpl w:val="14266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BE163C2"/>
    <w:multiLevelType w:val="multilevel"/>
    <w:tmpl w:val="ACC8E3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C2D55C3"/>
    <w:multiLevelType w:val="multilevel"/>
    <w:tmpl w:val="9E280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C467F76"/>
    <w:multiLevelType w:val="multilevel"/>
    <w:tmpl w:val="533C8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C6A73F8"/>
    <w:multiLevelType w:val="multilevel"/>
    <w:tmpl w:val="7DFC97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D940679"/>
    <w:multiLevelType w:val="multilevel"/>
    <w:tmpl w:val="F8C2C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DD9605A"/>
    <w:multiLevelType w:val="multilevel"/>
    <w:tmpl w:val="545CAE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E0E5612"/>
    <w:multiLevelType w:val="multilevel"/>
    <w:tmpl w:val="59D6F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E8B21EB"/>
    <w:multiLevelType w:val="multilevel"/>
    <w:tmpl w:val="E7A64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EAE69D1"/>
    <w:multiLevelType w:val="multilevel"/>
    <w:tmpl w:val="8CEE0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ED358F5"/>
    <w:multiLevelType w:val="multilevel"/>
    <w:tmpl w:val="0422C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EDC3A4A"/>
    <w:multiLevelType w:val="multilevel"/>
    <w:tmpl w:val="BD503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EED5DAC"/>
    <w:multiLevelType w:val="multilevel"/>
    <w:tmpl w:val="916C4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F55725B"/>
    <w:multiLevelType w:val="multilevel"/>
    <w:tmpl w:val="C4BE6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F607EFE"/>
    <w:multiLevelType w:val="multilevel"/>
    <w:tmpl w:val="61F8D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0025991"/>
    <w:multiLevelType w:val="multilevel"/>
    <w:tmpl w:val="ABA0B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0327326"/>
    <w:multiLevelType w:val="multilevel"/>
    <w:tmpl w:val="8AB611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0357185"/>
    <w:multiLevelType w:val="multilevel"/>
    <w:tmpl w:val="74928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04E2D0B"/>
    <w:multiLevelType w:val="multilevel"/>
    <w:tmpl w:val="5862F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0C63C3D"/>
    <w:multiLevelType w:val="multilevel"/>
    <w:tmpl w:val="71E0F7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0C80B8E"/>
    <w:multiLevelType w:val="multilevel"/>
    <w:tmpl w:val="DA78E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13840E3"/>
    <w:multiLevelType w:val="multilevel"/>
    <w:tmpl w:val="F7924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1511273"/>
    <w:multiLevelType w:val="multilevel"/>
    <w:tmpl w:val="DA14D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154632E"/>
    <w:multiLevelType w:val="multilevel"/>
    <w:tmpl w:val="5AFCF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15E70A9"/>
    <w:multiLevelType w:val="multilevel"/>
    <w:tmpl w:val="9AF67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1854B52"/>
    <w:multiLevelType w:val="multilevel"/>
    <w:tmpl w:val="9544F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1977797"/>
    <w:multiLevelType w:val="multilevel"/>
    <w:tmpl w:val="4CB63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1F22CE3"/>
    <w:multiLevelType w:val="multilevel"/>
    <w:tmpl w:val="54605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24B0571"/>
    <w:multiLevelType w:val="multilevel"/>
    <w:tmpl w:val="C41AAD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29339B0"/>
    <w:multiLevelType w:val="multilevel"/>
    <w:tmpl w:val="C2024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3C23E54"/>
    <w:multiLevelType w:val="multilevel"/>
    <w:tmpl w:val="D8BEA8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40C45F5"/>
    <w:multiLevelType w:val="multilevel"/>
    <w:tmpl w:val="0978A1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4A8143D"/>
    <w:multiLevelType w:val="multilevel"/>
    <w:tmpl w:val="34AE68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4D619D5"/>
    <w:multiLevelType w:val="multilevel"/>
    <w:tmpl w:val="8FC4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59B02DB"/>
    <w:multiLevelType w:val="multilevel"/>
    <w:tmpl w:val="8082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5D96AB9"/>
    <w:multiLevelType w:val="multilevel"/>
    <w:tmpl w:val="00C25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60C0274"/>
    <w:multiLevelType w:val="multilevel"/>
    <w:tmpl w:val="9F3E9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6B25392"/>
    <w:multiLevelType w:val="multilevel"/>
    <w:tmpl w:val="A28A2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78C010D"/>
    <w:multiLevelType w:val="multilevel"/>
    <w:tmpl w:val="124AFD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8896FD0"/>
    <w:multiLevelType w:val="multilevel"/>
    <w:tmpl w:val="8236B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8A35319"/>
    <w:multiLevelType w:val="multilevel"/>
    <w:tmpl w:val="6F7A0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973081F"/>
    <w:multiLevelType w:val="multilevel"/>
    <w:tmpl w:val="56B023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9835AFF"/>
    <w:multiLevelType w:val="multilevel"/>
    <w:tmpl w:val="6E88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A276CA6"/>
    <w:multiLevelType w:val="multilevel"/>
    <w:tmpl w:val="BE38E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B443BCC"/>
    <w:multiLevelType w:val="multilevel"/>
    <w:tmpl w:val="665C3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C022D42"/>
    <w:multiLevelType w:val="multilevel"/>
    <w:tmpl w:val="01161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C40740D"/>
    <w:multiLevelType w:val="multilevel"/>
    <w:tmpl w:val="F36AD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CA5261E"/>
    <w:multiLevelType w:val="multilevel"/>
    <w:tmpl w:val="2728B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CBA40E3"/>
    <w:multiLevelType w:val="multilevel"/>
    <w:tmpl w:val="0568B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D642FED"/>
    <w:multiLevelType w:val="multilevel"/>
    <w:tmpl w:val="B5120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DDC2DC9"/>
    <w:multiLevelType w:val="multilevel"/>
    <w:tmpl w:val="7ECCC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DEB7CC1"/>
    <w:multiLevelType w:val="multilevel"/>
    <w:tmpl w:val="9244D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E20748F"/>
    <w:multiLevelType w:val="multilevel"/>
    <w:tmpl w:val="A1244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FBE6328"/>
    <w:multiLevelType w:val="multilevel"/>
    <w:tmpl w:val="6E788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FD14785"/>
    <w:multiLevelType w:val="multilevel"/>
    <w:tmpl w:val="078834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0644E73"/>
    <w:multiLevelType w:val="multilevel"/>
    <w:tmpl w:val="CAE65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0C31D23"/>
    <w:multiLevelType w:val="multilevel"/>
    <w:tmpl w:val="D7C43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0CF4913"/>
    <w:multiLevelType w:val="multilevel"/>
    <w:tmpl w:val="5B58C4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0D543AA"/>
    <w:multiLevelType w:val="multilevel"/>
    <w:tmpl w:val="0E2276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12E0DA8"/>
    <w:multiLevelType w:val="multilevel"/>
    <w:tmpl w:val="48DC6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1740C31"/>
    <w:multiLevelType w:val="multilevel"/>
    <w:tmpl w:val="D5FA6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17B2A95"/>
    <w:multiLevelType w:val="multilevel"/>
    <w:tmpl w:val="84A08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1A45568"/>
    <w:multiLevelType w:val="multilevel"/>
    <w:tmpl w:val="6C64D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22A53AB"/>
    <w:multiLevelType w:val="multilevel"/>
    <w:tmpl w:val="23B2E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23E6936"/>
    <w:multiLevelType w:val="multilevel"/>
    <w:tmpl w:val="0A0CD5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28D21F4"/>
    <w:multiLevelType w:val="multilevel"/>
    <w:tmpl w:val="8D3012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2B24B2A"/>
    <w:multiLevelType w:val="multilevel"/>
    <w:tmpl w:val="BF546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3D010E3"/>
    <w:multiLevelType w:val="multilevel"/>
    <w:tmpl w:val="05387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48830CF"/>
    <w:multiLevelType w:val="multilevel"/>
    <w:tmpl w:val="70B20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4A74BEF"/>
    <w:multiLevelType w:val="multilevel"/>
    <w:tmpl w:val="CAC0C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5086014"/>
    <w:multiLevelType w:val="multilevel"/>
    <w:tmpl w:val="2F622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5793D0D"/>
    <w:multiLevelType w:val="multilevel"/>
    <w:tmpl w:val="B9E2B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5C074ED"/>
    <w:multiLevelType w:val="multilevel"/>
    <w:tmpl w:val="E5826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5E32CEC"/>
    <w:multiLevelType w:val="multilevel"/>
    <w:tmpl w:val="338A8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6E26EF1"/>
    <w:multiLevelType w:val="multilevel"/>
    <w:tmpl w:val="DB1AE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70C3B0B"/>
    <w:multiLevelType w:val="multilevel"/>
    <w:tmpl w:val="95DEE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7261FA8"/>
    <w:multiLevelType w:val="multilevel"/>
    <w:tmpl w:val="2CA2A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7397473"/>
    <w:multiLevelType w:val="multilevel"/>
    <w:tmpl w:val="44920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7936BE3"/>
    <w:multiLevelType w:val="multilevel"/>
    <w:tmpl w:val="49300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82C54D0"/>
    <w:multiLevelType w:val="multilevel"/>
    <w:tmpl w:val="EE70D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8660E58"/>
    <w:multiLevelType w:val="multilevel"/>
    <w:tmpl w:val="0F801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8CE22D6"/>
    <w:multiLevelType w:val="multilevel"/>
    <w:tmpl w:val="5F000C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97F1EB1"/>
    <w:multiLevelType w:val="multilevel"/>
    <w:tmpl w:val="394C9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9F73200"/>
    <w:multiLevelType w:val="multilevel"/>
    <w:tmpl w:val="B8B23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A34463F"/>
    <w:multiLevelType w:val="multilevel"/>
    <w:tmpl w:val="221255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A8B582E"/>
    <w:multiLevelType w:val="multilevel"/>
    <w:tmpl w:val="645214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B593ED5"/>
    <w:multiLevelType w:val="multilevel"/>
    <w:tmpl w:val="45568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B7302A5"/>
    <w:multiLevelType w:val="multilevel"/>
    <w:tmpl w:val="483215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B7D165C"/>
    <w:multiLevelType w:val="multilevel"/>
    <w:tmpl w:val="D482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C2D658E"/>
    <w:multiLevelType w:val="multilevel"/>
    <w:tmpl w:val="6C00A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C38235B"/>
    <w:multiLevelType w:val="multilevel"/>
    <w:tmpl w:val="3E909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D1D6C6A"/>
    <w:multiLevelType w:val="multilevel"/>
    <w:tmpl w:val="D5E8C4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DB24B94"/>
    <w:multiLevelType w:val="multilevel"/>
    <w:tmpl w:val="737270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E2E486A"/>
    <w:multiLevelType w:val="multilevel"/>
    <w:tmpl w:val="79260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FFB5C8C"/>
    <w:multiLevelType w:val="multilevel"/>
    <w:tmpl w:val="71C89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06F5345"/>
    <w:multiLevelType w:val="multilevel"/>
    <w:tmpl w:val="A8F8D2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08055B2"/>
    <w:multiLevelType w:val="multilevel"/>
    <w:tmpl w:val="A4782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0AB5615"/>
    <w:multiLevelType w:val="multilevel"/>
    <w:tmpl w:val="498CE8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0EE6544"/>
    <w:multiLevelType w:val="multilevel"/>
    <w:tmpl w:val="50542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18617F8"/>
    <w:multiLevelType w:val="multilevel"/>
    <w:tmpl w:val="6EF42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1B2360A"/>
    <w:multiLevelType w:val="multilevel"/>
    <w:tmpl w:val="ADB45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1E2688E"/>
    <w:multiLevelType w:val="multilevel"/>
    <w:tmpl w:val="949A6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1F37A3C"/>
    <w:multiLevelType w:val="multilevel"/>
    <w:tmpl w:val="4DD2F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1FA6D1A"/>
    <w:multiLevelType w:val="multilevel"/>
    <w:tmpl w:val="B9AC7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2187475"/>
    <w:multiLevelType w:val="multilevel"/>
    <w:tmpl w:val="F3D02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21B7E38"/>
    <w:multiLevelType w:val="multilevel"/>
    <w:tmpl w:val="123CD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3032D90"/>
    <w:multiLevelType w:val="multilevel"/>
    <w:tmpl w:val="6BB22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30F7553"/>
    <w:multiLevelType w:val="multilevel"/>
    <w:tmpl w:val="7610D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34C21CA"/>
    <w:multiLevelType w:val="multilevel"/>
    <w:tmpl w:val="E6FA8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3DC43CA"/>
    <w:multiLevelType w:val="multilevel"/>
    <w:tmpl w:val="DFE2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40E495B"/>
    <w:multiLevelType w:val="multilevel"/>
    <w:tmpl w:val="FCB8C6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4322BE4"/>
    <w:multiLevelType w:val="multilevel"/>
    <w:tmpl w:val="ECF06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4607B0D"/>
    <w:multiLevelType w:val="multilevel"/>
    <w:tmpl w:val="094CF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5721FFE"/>
    <w:multiLevelType w:val="multilevel"/>
    <w:tmpl w:val="07DA8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58D2B55"/>
    <w:multiLevelType w:val="multilevel"/>
    <w:tmpl w:val="14BA8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6B208B7"/>
    <w:multiLevelType w:val="multilevel"/>
    <w:tmpl w:val="2F88E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6F22D5E"/>
    <w:multiLevelType w:val="multilevel"/>
    <w:tmpl w:val="628AA4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79D4148"/>
    <w:multiLevelType w:val="multilevel"/>
    <w:tmpl w:val="2CF07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7E16891"/>
    <w:multiLevelType w:val="multilevel"/>
    <w:tmpl w:val="9FB21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7E45810"/>
    <w:multiLevelType w:val="multilevel"/>
    <w:tmpl w:val="396064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8125824"/>
    <w:multiLevelType w:val="multilevel"/>
    <w:tmpl w:val="59A20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8571266"/>
    <w:multiLevelType w:val="multilevel"/>
    <w:tmpl w:val="2B4E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8B94371"/>
    <w:multiLevelType w:val="multilevel"/>
    <w:tmpl w:val="0AC0B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9A41792"/>
    <w:multiLevelType w:val="multilevel"/>
    <w:tmpl w:val="C99CF2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9B6289A"/>
    <w:multiLevelType w:val="multilevel"/>
    <w:tmpl w:val="BCD25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9E65E6B"/>
    <w:multiLevelType w:val="multilevel"/>
    <w:tmpl w:val="D9540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A5639B8"/>
    <w:multiLevelType w:val="multilevel"/>
    <w:tmpl w:val="18724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AF46504"/>
    <w:multiLevelType w:val="multilevel"/>
    <w:tmpl w:val="453C7B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B224E4D"/>
    <w:multiLevelType w:val="multilevel"/>
    <w:tmpl w:val="61626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B5573C7"/>
    <w:multiLevelType w:val="multilevel"/>
    <w:tmpl w:val="DB084B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B6376C3"/>
    <w:multiLevelType w:val="multilevel"/>
    <w:tmpl w:val="C0727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B7F47A2"/>
    <w:multiLevelType w:val="multilevel"/>
    <w:tmpl w:val="C0424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BD81A8F"/>
    <w:multiLevelType w:val="multilevel"/>
    <w:tmpl w:val="28A47B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C246FFB"/>
    <w:multiLevelType w:val="multilevel"/>
    <w:tmpl w:val="9E7A2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E131625"/>
    <w:multiLevelType w:val="multilevel"/>
    <w:tmpl w:val="9E5C9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E476004"/>
    <w:multiLevelType w:val="multilevel"/>
    <w:tmpl w:val="A8463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E4E7639"/>
    <w:multiLevelType w:val="multilevel"/>
    <w:tmpl w:val="922AE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E5C0324"/>
    <w:multiLevelType w:val="multilevel"/>
    <w:tmpl w:val="6FDCB4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EA44877"/>
    <w:multiLevelType w:val="multilevel"/>
    <w:tmpl w:val="93F465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EF16543"/>
    <w:multiLevelType w:val="multilevel"/>
    <w:tmpl w:val="0E9A7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F4A3FF0"/>
    <w:multiLevelType w:val="multilevel"/>
    <w:tmpl w:val="2B407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F8E6755"/>
    <w:multiLevelType w:val="multilevel"/>
    <w:tmpl w:val="06564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F9A31CF"/>
    <w:multiLevelType w:val="multilevel"/>
    <w:tmpl w:val="27042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FA55910"/>
    <w:multiLevelType w:val="multilevel"/>
    <w:tmpl w:val="06BE0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12C6BE3"/>
    <w:multiLevelType w:val="multilevel"/>
    <w:tmpl w:val="45867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2557875"/>
    <w:multiLevelType w:val="multilevel"/>
    <w:tmpl w:val="C47E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32533DF"/>
    <w:multiLevelType w:val="multilevel"/>
    <w:tmpl w:val="4EFCA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32A5C74"/>
    <w:multiLevelType w:val="multilevel"/>
    <w:tmpl w:val="21FE5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3402B5C"/>
    <w:multiLevelType w:val="multilevel"/>
    <w:tmpl w:val="5D5CF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35F4D98"/>
    <w:multiLevelType w:val="multilevel"/>
    <w:tmpl w:val="1414AB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3920B0E"/>
    <w:multiLevelType w:val="multilevel"/>
    <w:tmpl w:val="79C01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3B82538"/>
    <w:multiLevelType w:val="multilevel"/>
    <w:tmpl w:val="13BC7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3D218ED"/>
    <w:multiLevelType w:val="multilevel"/>
    <w:tmpl w:val="CB6A1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3E02E16"/>
    <w:multiLevelType w:val="multilevel"/>
    <w:tmpl w:val="8E804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41D4803"/>
    <w:multiLevelType w:val="multilevel"/>
    <w:tmpl w:val="9C502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4287A94"/>
    <w:multiLevelType w:val="multilevel"/>
    <w:tmpl w:val="B88EA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45B0F8B"/>
    <w:multiLevelType w:val="multilevel"/>
    <w:tmpl w:val="FF785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5F20CDD"/>
    <w:multiLevelType w:val="multilevel"/>
    <w:tmpl w:val="4F2A7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640492D"/>
    <w:multiLevelType w:val="multilevel"/>
    <w:tmpl w:val="2CC628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68D4B83"/>
    <w:multiLevelType w:val="multilevel"/>
    <w:tmpl w:val="606CA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71E1081"/>
    <w:multiLevelType w:val="multilevel"/>
    <w:tmpl w:val="B8E00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8221469"/>
    <w:multiLevelType w:val="multilevel"/>
    <w:tmpl w:val="798EC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8454C6A"/>
    <w:multiLevelType w:val="multilevel"/>
    <w:tmpl w:val="85F8E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8477F37"/>
    <w:multiLevelType w:val="multilevel"/>
    <w:tmpl w:val="80CC9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9394266"/>
    <w:multiLevelType w:val="multilevel"/>
    <w:tmpl w:val="036CC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A3C1633"/>
    <w:multiLevelType w:val="multilevel"/>
    <w:tmpl w:val="8CF415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B4436EF"/>
    <w:multiLevelType w:val="multilevel"/>
    <w:tmpl w:val="5DC81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BAE1F5D"/>
    <w:multiLevelType w:val="multilevel"/>
    <w:tmpl w:val="BB123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C6D444E"/>
    <w:multiLevelType w:val="multilevel"/>
    <w:tmpl w:val="3EA23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D463248"/>
    <w:multiLevelType w:val="multilevel"/>
    <w:tmpl w:val="6FC2E2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D5153B5"/>
    <w:multiLevelType w:val="multilevel"/>
    <w:tmpl w:val="220EE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DAB6812"/>
    <w:multiLevelType w:val="multilevel"/>
    <w:tmpl w:val="B0948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E444EDA"/>
    <w:multiLevelType w:val="multilevel"/>
    <w:tmpl w:val="9FF405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EAF53F2"/>
    <w:multiLevelType w:val="multilevel"/>
    <w:tmpl w:val="71C40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F232BD9"/>
    <w:multiLevelType w:val="multilevel"/>
    <w:tmpl w:val="B6E26E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F92689A"/>
    <w:multiLevelType w:val="multilevel"/>
    <w:tmpl w:val="44700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FAE04E9"/>
    <w:multiLevelType w:val="multilevel"/>
    <w:tmpl w:val="10C818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FD02380"/>
    <w:multiLevelType w:val="multilevel"/>
    <w:tmpl w:val="2416D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FD158AF"/>
    <w:multiLevelType w:val="multilevel"/>
    <w:tmpl w:val="F9583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FF06D65"/>
    <w:multiLevelType w:val="multilevel"/>
    <w:tmpl w:val="1A4EA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FF523BC"/>
    <w:multiLevelType w:val="multilevel"/>
    <w:tmpl w:val="1A86FA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4150131">
    <w:abstractNumId w:val="244"/>
  </w:num>
  <w:num w:numId="2" w16cid:durableId="482741024">
    <w:abstractNumId w:val="8"/>
  </w:num>
  <w:num w:numId="3" w16cid:durableId="423720628">
    <w:abstractNumId w:val="182"/>
  </w:num>
  <w:num w:numId="4" w16cid:durableId="1633361747">
    <w:abstractNumId w:val="127"/>
  </w:num>
  <w:num w:numId="5" w16cid:durableId="2076976313">
    <w:abstractNumId w:val="92"/>
  </w:num>
  <w:num w:numId="6" w16cid:durableId="797649843">
    <w:abstractNumId w:val="117"/>
  </w:num>
  <w:num w:numId="7" w16cid:durableId="504902944">
    <w:abstractNumId w:val="115"/>
  </w:num>
  <w:num w:numId="8" w16cid:durableId="1446580722">
    <w:abstractNumId w:val="167"/>
  </w:num>
  <w:num w:numId="9" w16cid:durableId="1807963514">
    <w:abstractNumId w:val="87"/>
  </w:num>
  <w:num w:numId="10" w16cid:durableId="1651906936">
    <w:abstractNumId w:val="65"/>
  </w:num>
  <w:num w:numId="11" w16cid:durableId="1350328607">
    <w:abstractNumId w:val="161"/>
  </w:num>
  <w:num w:numId="12" w16cid:durableId="1569225167">
    <w:abstractNumId w:val="90"/>
  </w:num>
  <w:num w:numId="13" w16cid:durableId="652107014">
    <w:abstractNumId w:val="309"/>
  </w:num>
  <w:num w:numId="14" w16cid:durableId="950744186">
    <w:abstractNumId w:val="0"/>
  </w:num>
  <w:num w:numId="15" w16cid:durableId="2145193045">
    <w:abstractNumId w:val="333"/>
  </w:num>
  <w:num w:numId="16" w16cid:durableId="1989287557">
    <w:abstractNumId w:val="319"/>
  </w:num>
  <w:num w:numId="17" w16cid:durableId="631836334">
    <w:abstractNumId w:val="139"/>
  </w:num>
  <w:num w:numId="18" w16cid:durableId="2106538312">
    <w:abstractNumId w:val="24"/>
  </w:num>
  <w:num w:numId="19" w16cid:durableId="1932733094">
    <w:abstractNumId w:val="140"/>
  </w:num>
  <w:num w:numId="20" w16cid:durableId="1057896883">
    <w:abstractNumId w:val="20"/>
  </w:num>
  <w:num w:numId="21" w16cid:durableId="1748458334">
    <w:abstractNumId w:val="266"/>
  </w:num>
  <w:num w:numId="22" w16cid:durableId="861868888">
    <w:abstractNumId w:val="258"/>
  </w:num>
  <w:num w:numId="23" w16cid:durableId="879319325">
    <w:abstractNumId w:val="207"/>
  </w:num>
  <w:num w:numId="24" w16cid:durableId="602802307">
    <w:abstractNumId w:val="153"/>
  </w:num>
  <w:num w:numId="25" w16cid:durableId="1282685936">
    <w:abstractNumId w:val="34"/>
  </w:num>
  <w:num w:numId="26" w16cid:durableId="1770854587">
    <w:abstractNumId w:val="208"/>
  </w:num>
  <w:num w:numId="27" w16cid:durableId="854883259">
    <w:abstractNumId w:val="130"/>
  </w:num>
  <w:num w:numId="28" w16cid:durableId="524488896">
    <w:abstractNumId w:val="324"/>
  </w:num>
  <w:num w:numId="29" w16cid:durableId="480730350">
    <w:abstractNumId w:val="340"/>
  </w:num>
  <w:num w:numId="30" w16cid:durableId="241717216">
    <w:abstractNumId w:val="238"/>
  </w:num>
  <w:num w:numId="31" w16cid:durableId="1127697086">
    <w:abstractNumId w:val="128"/>
  </w:num>
  <w:num w:numId="32" w16cid:durableId="647364891">
    <w:abstractNumId w:val="297"/>
  </w:num>
  <w:num w:numId="33" w16cid:durableId="1412312681">
    <w:abstractNumId w:val="196"/>
  </w:num>
  <w:num w:numId="34" w16cid:durableId="472061268">
    <w:abstractNumId w:val="131"/>
  </w:num>
  <w:num w:numId="35" w16cid:durableId="1977682350">
    <w:abstractNumId w:val="15"/>
  </w:num>
  <w:num w:numId="36" w16cid:durableId="43874927">
    <w:abstractNumId w:val="336"/>
  </w:num>
  <w:num w:numId="37" w16cid:durableId="1999535383">
    <w:abstractNumId w:val="262"/>
  </w:num>
  <w:num w:numId="38" w16cid:durableId="1630012336">
    <w:abstractNumId w:val="228"/>
  </w:num>
  <w:num w:numId="39" w16cid:durableId="713045197">
    <w:abstractNumId w:val="51"/>
  </w:num>
  <w:num w:numId="40" w16cid:durableId="208955552">
    <w:abstractNumId w:val="190"/>
  </w:num>
  <w:num w:numId="41" w16cid:durableId="1237323524">
    <w:abstractNumId w:val="256"/>
  </w:num>
  <w:num w:numId="42" w16cid:durableId="959607438">
    <w:abstractNumId w:val="342"/>
  </w:num>
  <w:num w:numId="43" w16cid:durableId="965744590">
    <w:abstractNumId w:val="226"/>
  </w:num>
  <w:num w:numId="44" w16cid:durableId="1346444826">
    <w:abstractNumId w:val="39"/>
  </w:num>
  <w:num w:numId="45" w16cid:durableId="2130395681">
    <w:abstractNumId w:val="83"/>
  </w:num>
  <w:num w:numId="46" w16cid:durableId="1115908188">
    <w:abstractNumId w:val="323"/>
  </w:num>
  <w:num w:numId="47" w16cid:durableId="22364617">
    <w:abstractNumId w:val="316"/>
  </w:num>
  <w:num w:numId="48" w16cid:durableId="1904950165">
    <w:abstractNumId w:val="93"/>
  </w:num>
  <w:num w:numId="49" w16cid:durableId="542669715">
    <w:abstractNumId w:val="203"/>
  </w:num>
  <w:num w:numId="50" w16cid:durableId="1625773421">
    <w:abstractNumId w:val="175"/>
  </w:num>
  <w:num w:numId="51" w16cid:durableId="1185440688">
    <w:abstractNumId w:val="55"/>
  </w:num>
  <w:num w:numId="52" w16cid:durableId="1216970200">
    <w:abstractNumId w:val="80"/>
  </w:num>
  <w:num w:numId="53" w16cid:durableId="1832867240">
    <w:abstractNumId w:val="134"/>
  </w:num>
  <w:num w:numId="54" w16cid:durableId="1966231664">
    <w:abstractNumId w:val="223"/>
  </w:num>
  <w:num w:numId="55" w16cid:durableId="1889144158">
    <w:abstractNumId w:val="212"/>
  </w:num>
  <w:num w:numId="56" w16cid:durableId="294137752">
    <w:abstractNumId w:val="257"/>
  </w:num>
  <w:num w:numId="57" w16cid:durableId="1655139408">
    <w:abstractNumId w:val="75"/>
  </w:num>
  <w:num w:numId="58" w16cid:durableId="1515340636">
    <w:abstractNumId w:val="308"/>
  </w:num>
  <w:num w:numId="59" w16cid:durableId="1557158342">
    <w:abstractNumId w:val="185"/>
  </w:num>
  <w:num w:numId="60" w16cid:durableId="889146511">
    <w:abstractNumId w:val="126"/>
  </w:num>
  <w:num w:numId="61" w16cid:durableId="163014358">
    <w:abstractNumId w:val="294"/>
  </w:num>
  <w:num w:numId="62" w16cid:durableId="229535149">
    <w:abstractNumId w:val="155"/>
  </w:num>
  <w:num w:numId="63" w16cid:durableId="976642833">
    <w:abstractNumId w:val="102"/>
  </w:num>
  <w:num w:numId="64" w16cid:durableId="115564745">
    <w:abstractNumId w:val="275"/>
  </w:num>
  <w:num w:numId="65" w16cid:durableId="995184675">
    <w:abstractNumId w:val="79"/>
  </w:num>
  <w:num w:numId="66" w16cid:durableId="1561092373">
    <w:abstractNumId w:val="320"/>
  </w:num>
  <w:num w:numId="67" w16cid:durableId="492918340">
    <w:abstractNumId w:val="337"/>
  </w:num>
  <w:num w:numId="68" w16cid:durableId="1914311648">
    <w:abstractNumId w:val="232"/>
  </w:num>
  <w:num w:numId="69" w16cid:durableId="293105148">
    <w:abstractNumId w:val="315"/>
  </w:num>
  <w:num w:numId="70" w16cid:durableId="2094156304">
    <w:abstractNumId w:val="265"/>
  </w:num>
  <w:num w:numId="71" w16cid:durableId="1258639322">
    <w:abstractNumId w:val="163"/>
  </w:num>
  <w:num w:numId="72" w16cid:durableId="833912495">
    <w:abstractNumId w:val="45"/>
  </w:num>
  <w:num w:numId="73" w16cid:durableId="898829430">
    <w:abstractNumId w:val="17"/>
  </w:num>
  <w:num w:numId="74" w16cid:durableId="974069812">
    <w:abstractNumId w:val="219"/>
  </w:num>
  <w:num w:numId="75" w16cid:durableId="2096393837">
    <w:abstractNumId w:val="148"/>
  </w:num>
  <w:num w:numId="76" w16cid:durableId="798036853">
    <w:abstractNumId w:val="18"/>
  </w:num>
  <w:num w:numId="77" w16cid:durableId="1831434776">
    <w:abstractNumId w:val="301"/>
  </w:num>
  <w:num w:numId="78" w16cid:durableId="273025134">
    <w:abstractNumId w:val="284"/>
  </w:num>
  <w:num w:numId="79" w16cid:durableId="758142568">
    <w:abstractNumId w:val="68"/>
  </w:num>
  <w:num w:numId="80" w16cid:durableId="1232423012">
    <w:abstractNumId w:val="287"/>
  </w:num>
  <w:num w:numId="81" w16cid:durableId="314725547">
    <w:abstractNumId w:val="81"/>
  </w:num>
  <w:num w:numId="82" w16cid:durableId="818494366">
    <w:abstractNumId w:val="216"/>
  </w:num>
  <w:num w:numId="83" w16cid:durableId="1705330132">
    <w:abstractNumId w:val="111"/>
  </w:num>
  <w:num w:numId="84" w16cid:durableId="744305614">
    <w:abstractNumId w:val="198"/>
  </w:num>
  <w:num w:numId="85" w16cid:durableId="262034926">
    <w:abstractNumId w:val="224"/>
  </w:num>
  <w:num w:numId="86" w16cid:durableId="420301178">
    <w:abstractNumId w:val="246"/>
  </w:num>
  <w:num w:numId="87" w16cid:durableId="119693216">
    <w:abstractNumId w:val="180"/>
  </w:num>
  <w:num w:numId="88" w16cid:durableId="1817066519">
    <w:abstractNumId w:val="156"/>
  </w:num>
  <w:num w:numId="89" w16cid:durableId="1708026798">
    <w:abstractNumId w:val="40"/>
  </w:num>
  <w:num w:numId="90" w16cid:durableId="811556053">
    <w:abstractNumId w:val="21"/>
  </w:num>
  <w:num w:numId="91" w16cid:durableId="151022355">
    <w:abstractNumId w:val="179"/>
  </w:num>
  <w:num w:numId="92" w16cid:durableId="1503936004">
    <w:abstractNumId w:val="114"/>
  </w:num>
  <w:num w:numId="93" w16cid:durableId="2091660737">
    <w:abstractNumId w:val="206"/>
  </w:num>
  <w:num w:numId="94" w16cid:durableId="1727877628">
    <w:abstractNumId w:val="72"/>
  </w:num>
  <w:num w:numId="95" w16cid:durableId="896933347">
    <w:abstractNumId w:val="267"/>
  </w:num>
  <w:num w:numId="96" w16cid:durableId="336464768">
    <w:abstractNumId w:val="9"/>
  </w:num>
  <w:num w:numId="97" w16cid:durableId="1421291336">
    <w:abstractNumId w:val="278"/>
  </w:num>
  <w:num w:numId="98" w16cid:durableId="214392250">
    <w:abstractNumId w:val="214"/>
  </w:num>
  <w:num w:numId="99" w16cid:durableId="647514026">
    <w:abstractNumId w:val="82"/>
  </w:num>
  <w:num w:numId="100" w16cid:durableId="1783911643">
    <w:abstractNumId w:val="240"/>
  </w:num>
  <w:num w:numId="101" w16cid:durableId="135143600">
    <w:abstractNumId w:val="116"/>
  </w:num>
  <w:num w:numId="102" w16cid:durableId="257566191">
    <w:abstractNumId w:val="28"/>
  </w:num>
  <w:num w:numId="103" w16cid:durableId="607271926">
    <w:abstractNumId w:val="307"/>
  </w:num>
  <w:num w:numId="104" w16cid:durableId="165099126">
    <w:abstractNumId w:val="35"/>
  </w:num>
  <w:num w:numId="105" w16cid:durableId="970868185">
    <w:abstractNumId w:val="285"/>
  </w:num>
  <w:num w:numId="106" w16cid:durableId="1160737089">
    <w:abstractNumId w:val="88"/>
  </w:num>
  <w:num w:numId="107" w16cid:durableId="1951472757">
    <w:abstractNumId w:val="193"/>
  </w:num>
  <w:num w:numId="108" w16cid:durableId="409741982">
    <w:abstractNumId w:val="59"/>
  </w:num>
  <w:num w:numId="109" w16cid:durableId="1355955738">
    <w:abstractNumId w:val="77"/>
  </w:num>
  <w:num w:numId="110" w16cid:durableId="1998604749">
    <w:abstractNumId w:val="177"/>
  </w:num>
  <w:num w:numId="111" w16cid:durableId="1674990489">
    <w:abstractNumId w:val="233"/>
  </w:num>
  <w:num w:numId="112" w16cid:durableId="1130585703">
    <w:abstractNumId w:val="280"/>
  </w:num>
  <w:num w:numId="113" w16cid:durableId="1677919179">
    <w:abstractNumId w:val="144"/>
  </w:num>
  <w:num w:numId="114" w16cid:durableId="986401861">
    <w:abstractNumId w:val="326"/>
  </w:num>
  <w:num w:numId="115" w16cid:durableId="580335556">
    <w:abstractNumId w:val="30"/>
  </w:num>
  <w:num w:numId="116" w16cid:durableId="70544149">
    <w:abstractNumId w:val="109"/>
  </w:num>
  <w:num w:numId="117" w16cid:durableId="655453382">
    <w:abstractNumId w:val="53"/>
  </w:num>
  <w:num w:numId="118" w16cid:durableId="740756749">
    <w:abstractNumId w:val="325"/>
  </w:num>
  <w:num w:numId="119" w16cid:durableId="1510749823">
    <w:abstractNumId w:val="176"/>
  </w:num>
  <w:num w:numId="120" w16cid:durableId="1710687010">
    <w:abstractNumId w:val="113"/>
  </w:num>
  <w:num w:numId="121" w16cid:durableId="14114586">
    <w:abstractNumId w:val="14"/>
  </w:num>
  <w:num w:numId="122" w16cid:durableId="1855531587">
    <w:abstractNumId w:val="335"/>
  </w:num>
  <w:num w:numId="123" w16cid:durableId="219444552">
    <w:abstractNumId w:val="85"/>
  </w:num>
  <w:num w:numId="124" w16cid:durableId="2075346688">
    <w:abstractNumId w:val="259"/>
  </w:num>
  <w:num w:numId="125" w16cid:durableId="681130240">
    <w:abstractNumId w:val="204"/>
  </w:num>
  <w:num w:numId="126" w16cid:durableId="1878927370">
    <w:abstractNumId w:val="67"/>
  </w:num>
  <w:num w:numId="127" w16cid:durableId="1252162593">
    <w:abstractNumId w:val="231"/>
  </w:num>
  <w:num w:numId="128" w16cid:durableId="498542167">
    <w:abstractNumId w:val="191"/>
  </w:num>
  <w:num w:numId="129" w16cid:durableId="18044512">
    <w:abstractNumId w:val="149"/>
  </w:num>
  <w:num w:numId="130" w16cid:durableId="1943799420">
    <w:abstractNumId w:val="22"/>
  </w:num>
  <w:num w:numId="131" w16cid:durableId="253167278">
    <w:abstractNumId w:val="178"/>
  </w:num>
  <w:num w:numId="132" w16cid:durableId="324668825">
    <w:abstractNumId w:val="47"/>
  </w:num>
  <w:num w:numId="133" w16cid:durableId="1658342387">
    <w:abstractNumId w:val="107"/>
  </w:num>
  <w:num w:numId="134" w16cid:durableId="261304887">
    <w:abstractNumId w:val="29"/>
  </w:num>
  <w:num w:numId="135" w16cid:durableId="27338095">
    <w:abstractNumId w:val="46"/>
  </w:num>
  <w:num w:numId="136" w16cid:durableId="1489127469">
    <w:abstractNumId w:val="205"/>
  </w:num>
  <w:num w:numId="137" w16cid:durableId="2325187">
    <w:abstractNumId w:val="241"/>
  </w:num>
  <w:num w:numId="138" w16cid:durableId="1951819880">
    <w:abstractNumId w:val="36"/>
  </w:num>
  <w:num w:numId="139" w16cid:durableId="729042459">
    <w:abstractNumId w:val="281"/>
  </w:num>
  <w:num w:numId="140" w16cid:durableId="1957641726">
    <w:abstractNumId w:val="136"/>
  </w:num>
  <w:num w:numId="141" w16cid:durableId="1375034588">
    <w:abstractNumId w:val="328"/>
  </w:num>
  <w:num w:numId="142" w16cid:durableId="172571443">
    <w:abstractNumId w:val="133"/>
  </w:num>
  <w:num w:numId="143" w16cid:durableId="55249509">
    <w:abstractNumId w:val="260"/>
  </w:num>
  <w:num w:numId="144" w16cid:durableId="555241670">
    <w:abstractNumId w:val="54"/>
  </w:num>
  <w:num w:numId="145" w16cid:durableId="1166827661">
    <w:abstractNumId w:val="69"/>
  </w:num>
  <w:num w:numId="146" w16cid:durableId="2049838503">
    <w:abstractNumId w:val="98"/>
  </w:num>
  <w:num w:numId="147" w16cid:durableId="1565066712">
    <w:abstractNumId w:val="141"/>
  </w:num>
  <w:num w:numId="148" w16cid:durableId="1991791298">
    <w:abstractNumId w:val="295"/>
  </w:num>
  <w:num w:numId="149" w16cid:durableId="469783228">
    <w:abstractNumId w:val="2"/>
  </w:num>
  <w:num w:numId="150" w16cid:durableId="684987252">
    <w:abstractNumId w:val="5"/>
  </w:num>
  <w:num w:numId="151" w16cid:durableId="1611233756">
    <w:abstractNumId w:val="105"/>
  </w:num>
  <w:num w:numId="152" w16cid:durableId="240144893">
    <w:abstractNumId w:val="158"/>
  </w:num>
  <w:num w:numId="153" w16cid:durableId="974334524">
    <w:abstractNumId w:val="322"/>
  </w:num>
  <w:num w:numId="154" w16cid:durableId="1776905989">
    <w:abstractNumId w:val="95"/>
  </w:num>
  <w:num w:numId="155" w16cid:durableId="628898791">
    <w:abstractNumId w:val="71"/>
  </w:num>
  <w:num w:numId="156" w16cid:durableId="440760578">
    <w:abstractNumId w:val="26"/>
  </w:num>
  <w:num w:numId="157" w16cid:durableId="752550540">
    <w:abstractNumId w:val="302"/>
  </w:num>
  <w:num w:numId="158" w16cid:durableId="1195272715">
    <w:abstractNumId w:val="277"/>
  </w:num>
  <w:num w:numId="159" w16cid:durableId="1460999886">
    <w:abstractNumId w:val="293"/>
  </w:num>
  <w:num w:numId="160" w16cid:durableId="1702780032">
    <w:abstractNumId w:val="32"/>
  </w:num>
  <w:num w:numId="161" w16cid:durableId="1456099172">
    <w:abstractNumId w:val="215"/>
  </w:num>
  <w:num w:numId="162" w16cid:durableId="1959990680">
    <w:abstractNumId w:val="282"/>
  </w:num>
  <w:num w:numId="163" w16cid:durableId="1243368725">
    <w:abstractNumId w:val="189"/>
  </w:num>
  <w:num w:numId="164" w16cid:durableId="1969507484">
    <w:abstractNumId w:val="122"/>
  </w:num>
  <w:num w:numId="165" w16cid:durableId="395712312">
    <w:abstractNumId w:val="334"/>
  </w:num>
  <w:num w:numId="166" w16cid:durableId="2023317405">
    <w:abstractNumId w:val="338"/>
  </w:num>
  <w:num w:numId="167" w16cid:durableId="1732190202">
    <w:abstractNumId w:val="221"/>
  </w:num>
  <w:num w:numId="168" w16cid:durableId="531766266">
    <w:abstractNumId w:val="84"/>
  </w:num>
  <w:num w:numId="169" w16cid:durableId="1556814929">
    <w:abstractNumId w:val="199"/>
  </w:num>
  <w:num w:numId="170" w16cid:durableId="1465343133">
    <w:abstractNumId w:val="169"/>
  </w:num>
  <w:num w:numId="171" w16cid:durableId="1263951209">
    <w:abstractNumId w:val="245"/>
  </w:num>
  <w:num w:numId="172" w16cid:durableId="691224218">
    <w:abstractNumId w:val="270"/>
  </w:num>
  <w:num w:numId="173" w16cid:durableId="1147895522">
    <w:abstractNumId w:val="236"/>
  </w:num>
  <w:num w:numId="174" w16cid:durableId="1801725929">
    <w:abstractNumId w:val="200"/>
  </w:num>
  <w:num w:numId="175" w16cid:durableId="200172223">
    <w:abstractNumId w:val="230"/>
  </w:num>
  <w:num w:numId="176" w16cid:durableId="1666204510">
    <w:abstractNumId w:val="143"/>
  </w:num>
  <w:num w:numId="177" w16cid:durableId="269091405">
    <w:abstractNumId w:val="52"/>
  </w:num>
  <w:num w:numId="178" w16cid:durableId="446508900">
    <w:abstractNumId w:val="60"/>
  </w:num>
  <w:num w:numId="179" w16cid:durableId="2077698232">
    <w:abstractNumId w:val="120"/>
  </w:num>
  <w:num w:numId="180" w16cid:durableId="18170880">
    <w:abstractNumId w:val="160"/>
  </w:num>
  <w:num w:numId="181" w16cid:durableId="613748283">
    <w:abstractNumId w:val="76"/>
  </w:num>
  <w:num w:numId="182" w16cid:durableId="662853493">
    <w:abstractNumId w:val="4"/>
  </w:num>
  <w:num w:numId="183" w16cid:durableId="9646622">
    <w:abstractNumId w:val="170"/>
  </w:num>
  <w:num w:numId="184" w16cid:durableId="1675917172">
    <w:abstractNumId w:val="78"/>
  </w:num>
  <w:num w:numId="185" w16cid:durableId="937058404">
    <w:abstractNumId w:val="57"/>
  </w:num>
  <w:num w:numId="186" w16cid:durableId="1688870303">
    <w:abstractNumId w:val="272"/>
  </w:num>
  <w:num w:numId="187" w16cid:durableId="1656255194">
    <w:abstractNumId w:val="104"/>
  </w:num>
  <w:num w:numId="188" w16cid:durableId="1860702279">
    <w:abstractNumId w:val="298"/>
  </w:num>
  <w:num w:numId="189" w16cid:durableId="1885874231">
    <w:abstractNumId w:val="137"/>
  </w:num>
  <w:num w:numId="190" w16cid:durableId="1288244025">
    <w:abstractNumId w:val="194"/>
  </w:num>
  <w:num w:numId="191" w16cid:durableId="1102645080">
    <w:abstractNumId w:val="313"/>
  </w:num>
  <w:num w:numId="192" w16cid:durableId="1781728571">
    <w:abstractNumId w:val="286"/>
  </w:num>
  <w:num w:numId="193" w16cid:durableId="1611165775">
    <w:abstractNumId w:val="147"/>
  </w:num>
  <w:num w:numId="194" w16cid:durableId="32385856">
    <w:abstractNumId w:val="157"/>
  </w:num>
  <w:num w:numId="195" w16cid:durableId="121460071">
    <w:abstractNumId w:val="124"/>
  </w:num>
  <w:num w:numId="196" w16cid:durableId="761143438">
    <w:abstractNumId w:val="174"/>
  </w:num>
  <w:num w:numId="197" w16cid:durableId="993339520">
    <w:abstractNumId w:val="73"/>
  </w:num>
  <w:num w:numId="198" w16cid:durableId="1612200719">
    <w:abstractNumId w:val="12"/>
  </w:num>
  <w:num w:numId="199" w16cid:durableId="1188183142">
    <w:abstractNumId w:val="201"/>
  </w:num>
  <w:num w:numId="200" w16cid:durableId="801507602">
    <w:abstractNumId w:val="251"/>
  </w:num>
  <w:num w:numId="201" w16cid:durableId="2042582539">
    <w:abstractNumId w:val="121"/>
  </w:num>
  <w:num w:numId="202" w16cid:durableId="2033530921">
    <w:abstractNumId w:val="187"/>
  </w:num>
  <w:num w:numId="203" w16cid:durableId="1896770453">
    <w:abstractNumId w:val="42"/>
  </w:num>
  <w:num w:numId="204" w16cid:durableId="1601641946">
    <w:abstractNumId w:val="290"/>
  </w:num>
  <w:num w:numId="205" w16cid:durableId="1692604133">
    <w:abstractNumId w:val="11"/>
  </w:num>
  <w:num w:numId="206" w16cid:durableId="1378428497">
    <w:abstractNumId w:val="110"/>
  </w:num>
  <w:num w:numId="207" w16cid:durableId="117532700">
    <w:abstractNumId w:val="112"/>
  </w:num>
  <w:num w:numId="208" w16cid:durableId="119229994">
    <w:abstractNumId w:val="288"/>
  </w:num>
  <w:num w:numId="209" w16cid:durableId="921639832">
    <w:abstractNumId w:val="106"/>
  </w:num>
  <w:num w:numId="210" w16cid:durableId="1718116435">
    <w:abstractNumId w:val="283"/>
  </w:num>
  <w:num w:numId="211" w16cid:durableId="326251993">
    <w:abstractNumId w:val="135"/>
  </w:num>
  <w:num w:numId="212" w16cid:durableId="1226642588">
    <w:abstractNumId w:val="279"/>
  </w:num>
  <w:num w:numId="213" w16cid:durableId="780035556">
    <w:abstractNumId w:val="330"/>
  </w:num>
  <w:num w:numId="214" w16cid:durableId="541748410">
    <w:abstractNumId w:val="299"/>
  </w:num>
  <w:num w:numId="215" w16cid:durableId="2068145710">
    <w:abstractNumId w:val="276"/>
  </w:num>
  <w:num w:numId="216" w16cid:durableId="878736471">
    <w:abstractNumId w:val="306"/>
  </w:num>
  <w:num w:numId="217" w16cid:durableId="1184973724">
    <w:abstractNumId w:val="138"/>
  </w:num>
  <w:num w:numId="218" w16cid:durableId="273249941">
    <w:abstractNumId w:val="19"/>
  </w:num>
  <w:num w:numId="219" w16cid:durableId="810172858">
    <w:abstractNumId w:val="13"/>
  </w:num>
  <w:num w:numId="220" w16cid:durableId="237713861">
    <w:abstractNumId w:val="119"/>
  </w:num>
  <w:num w:numId="221" w16cid:durableId="1603151899">
    <w:abstractNumId w:val="274"/>
  </w:num>
  <w:num w:numId="222" w16cid:durableId="321737516">
    <w:abstractNumId w:val="247"/>
  </w:num>
  <w:num w:numId="223" w16cid:durableId="601957304">
    <w:abstractNumId w:val="44"/>
  </w:num>
  <w:num w:numId="224" w16cid:durableId="943457964">
    <w:abstractNumId w:val="100"/>
  </w:num>
  <w:num w:numId="225" w16cid:durableId="1047099260">
    <w:abstractNumId w:val="97"/>
  </w:num>
  <w:num w:numId="226" w16cid:durableId="1469130400">
    <w:abstractNumId w:val="145"/>
  </w:num>
  <w:num w:numId="227" w16cid:durableId="550072654">
    <w:abstractNumId w:val="91"/>
  </w:num>
  <w:num w:numId="228" w16cid:durableId="357509554">
    <w:abstractNumId w:val="311"/>
  </w:num>
  <w:num w:numId="229" w16cid:durableId="738984518">
    <w:abstractNumId w:val="23"/>
  </w:num>
  <w:num w:numId="230" w16cid:durableId="1427262278">
    <w:abstractNumId w:val="188"/>
  </w:num>
  <w:num w:numId="231" w16cid:durableId="202643988">
    <w:abstractNumId w:val="211"/>
  </w:num>
  <w:num w:numId="232" w16cid:durableId="1375618995">
    <w:abstractNumId w:val="3"/>
  </w:num>
  <w:num w:numId="233" w16cid:durableId="852501739">
    <w:abstractNumId w:val="183"/>
  </w:num>
  <w:num w:numId="234" w16cid:durableId="1302537914">
    <w:abstractNumId w:val="321"/>
  </w:num>
  <w:num w:numId="235" w16cid:durableId="1377271130">
    <w:abstractNumId w:val="41"/>
  </w:num>
  <w:num w:numId="236" w16cid:durableId="1864124604">
    <w:abstractNumId w:val="186"/>
  </w:num>
  <w:num w:numId="237" w16cid:durableId="1514340660">
    <w:abstractNumId w:val="184"/>
  </w:num>
  <w:num w:numId="238" w16cid:durableId="1213493607">
    <w:abstractNumId w:val="291"/>
  </w:num>
  <w:num w:numId="239" w16cid:durableId="856383061">
    <w:abstractNumId w:val="261"/>
  </w:num>
  <w:num w:numId="240" w16cid:durableId="808473974">
    <w:abstractNumId w:val="142"/>
  </w:num>
  <w:num w:numId="241" w16cid:durableId="2136099198">
    <w:abstractNumId w:val="159"/>
  </w:num>
  <w:num w:numId="242" w16cid:durableId="1945570815">
    <w:abstractNumId w:val="268"/>
  </w:num>
  <w:num w:numId="243" w16cid:durableId="1191264184">
    <w:abstractNumId w:val="229"/>
  </w:num>
  <w:num w:numId="244" w16cid:durableId="611787326">
    <w:abstractNumId w:val="101"/>
  </w:num>
  <w:num w:numId="245" w16cid:durableId="310519924">
    <w:abstractNumId w:val="210"/>
  </w:num>
  <w:num w:numId="246" w16cid:durableId="1968655320">
    <w:abstractNumId w:val="243"/>
  </w:num>
  <w:num w:numId="247" w16cid:durableId="1149708731">
    <w:abstractNumId w:val="312"/>
  </w:num>
  <w:num w:numId="248" w16cid:durableId="2010712331">
    <w:abstractNumId w:val="49"/>
  </w:num>
  <w:num w:numId="249" w16cid:durableId="1250388759">
    <w:abstractNumId w:val="38"/>
  </w:num>
  <w:num w:numId="250" w16cid:durableId="675423131">
    <w:abstractNumId w:val="289"/>
  </w:num>
  <w:num w:numId="251" w16cid:durableId="926573783">
    <w:abstractNumId w:val="1"/>
  </w:num>
  <w:num w:numId="252" w16cid:durableId="973605667">
    <w:abstractNumId w:val="332"/>
  </w:num>
  <w:num w:numId="253" w16cid:durableId="1357728197">
    <w:abstractNumId w:val="89"/>
  </w:num>
  <w:num w:numId="254" w16cid:durableId="2108186659">
    <w:abstractNumId w:val="129"/>
  </w:num>
  <w:num w:numId="255" w16cid:durableId="1071076026">
    <w:abstractNumId w:val="48"/>
  </w:num>
  <w:num w:numId="256" w16cid:durableId="1688946777">
    <w:abstractNumId w:val="151"/>
  </w:num>
  <w:num w:numId="257" w16cid:durableId="1734087188">
    <w:abstractNumId w:val="202"/>
  </w:num>
  <w:num w:numId="258" w16cid:durableId="1628469177">
    <w:abstractNumId w:val="118"/>
  </w:num>
  <w:num w:numId="259" w16cid:durableId="109052598">
    <w:abstractNumId w:val="327"/>
  </w:num>
  <w:num w:numId="260" w16cid:durableId="1425489279">
    <w:abstractNumId w:val="318"/>
  </w:num>
  <w:num w:numId="261" w16cid:durableId="925189276">
    <w:abstractNumId w:val="25"/>
  </w:num>
  <w:num w:numId="262" w16cid:durableId="1144590674">
    <w:abstractNumId w:val="331"/>
  </w:num>
  <w:num w:numId="263" w16cid:durableId="1002466524">
    <w:abstractNumId w:val="249"/>
  </w:num>
  <w:num w:numId="264" w16cid:durableId="1726218857">
    <w:abstractNumId w:val="255"/>
  </w:num>
  <w:num w:numId="265" w16cid:durableId="33820414">
    <w:abstractNumId w:val="94"/>
  </w:num>
  <w:num w:numId="266" w16cid:durableId="1154567612">
    <w:abstractNumId w:val="263"/>
  </w:num>
  <w:num w:numId="267" w16cid:durableId="412702952">
    <w:abstractNumId w:val="213"/>
  </w:num>
  <w:num w:numId="268" w16cid:durableId="837380038">
    <w:abstractNumId w:val="150"/>
  </w:num>
  <w:num w:numId="269" w16cid:durableId="1109930538">
    <w:abstractNumId w:val="269"/>
  </w:num>
  <w:num w:numId="270" w16cid:durableId="709766010">
    <w:abstractNumId w:val="99"/>
  </w:num>
  <w:num w:numId="271" w16cid:durableId="2014602368">
    <w:abstractNumId w:val="125"/>
  </w:num>
  <w:num w:numId="272" w16cid:durableId="536703316">
    <w:abstractNumId w:val="341"/>
  </w:num>
  <w:num w:numId="273" w16cid:durableId="1736659086">
    <w:abstractNumId w:val="303"/>
  </w:num>
  <w:num w:numId="274" w16cid:durableId="260528082">
    <w:abstractNumId w:val="6"/>
  </w:num>
  <w:num w:numId="275" w16cid:durableId="1470436838">
    <w:abstractNumId w:val="195"/>
  </w:num>
  <w:num w:numId="276" w16cid:durableId="1740051616">
    <w:abstractNumId w:val="108"/>
  </w:num>
  <w:num w:numId="277" w16cid:durableId="1679430330">
    <w:abstractNumId w:val="253"/>
  </w:num>
  <w:num w:numId="278" w16cid:durableId="1562058486">
    <w:abstractNumId w:val="217"/>
  </w:num>
  <w:num w:numId="279" w16cid:durableId="1392463512">
    <w:abstractNumId w:val="58"/>
  </w:num>
  <w:num w:numId="280" w16cid:durableId="1013650048">
    <w:abstractNumId w:val="154"/>
  </w:num>
  <w:num w:numId="281" w16cid:durableId="1968389309">
    <w:abstractNumId w:val="317"/>
  </w:num>
  <w:num w:numId="282" w16cid:durableId="859201210">
    <w:abstractNumId w:val="50"/>
  </w:num>
  <w:num w:numId="283" w16cid:durableId="36055668">
    <w:abstractNumId w:val="171"/>
  </w:num>
  <w:num w:numId="284" w16cid:durableId="1210608750">
    <w:abstractNumId w:val="235"/>
  </w:num>
  <w:num w:numId="285" w16cid:durableId="1894073696">
    <w:abstractNumId w:val="43"/>
  </w:num>
  <w:num w:numId="286" w16cid:durableId="525827951">
    <w:abstractNumId w:val="252"/>
  </w:num>
  <w:num w:numId="287" w16cid:durableId="1589341893">
    <w:abstractNumId w:val="173"/>
  </w:num>
  <w:num w:numId="288" w16cid:durableId="1363902102">
    <w:abstractNumId w:val="132"/>
  </w:num>
  <w:num w:numId="289" w16cid:durableId="347996586">
    <w:abstractNumId w:val="7"/>
  </w:num>
  <w:num w:numId="290" w16cid:durableId="1508061338">
    <w:abstractNumId w:val="61"/>
  </w:num>
  <w:num w:numId="291" w16cid:durableId="543325843">
    <w:abstractNumId w:val="197"/>
  </w:num>
  <w:num w:numId="292" w16cid:durableId="2147158862">
    <w:abstractNumId w:val="63"/>
  </w:num>
  <w:num w:numId="293" w16cid:durableId="753205896">
    <w:abstractNumId w:val="70"/>
  </w:num>
  <w:num w:numId="294" w16cid:durableId="991522997">
    <w:abstractNumId w:val="329"/>
  </w:num>
  <w:num w:numId="295" w16cid:durableId="600723965">
    <w:abstractNumId w:val="164"/>
  </w:num>
  <w:num w:numId="296" w16cid:durableId="730352187">
    <w:abstractNumId w:val="292"/>
  </w:num>
  <w:num w:numId="297" w16cid:durableId="601574066">
    <w:abstractNumId w:val="296"/>
  </w:num>
  <w:num w:numId="298" w16cid:durableId="1109743150">
    <w:abstractNumId w:val="222"/>
  </w:num>
  <w:num w:numId="299" w16cid:durableId="1541473484">
    <w:abstractNumId w:val="86"/>
  </w:num>
  <w:num w:numId="300" w16cid:durableId="878006482">
    <w:abstractNumId w:val="339"/>
  </w:num>
  <w:num w:numId="301" w16cid:durableId="1528909835">
    <w:abstractNumId w:val="37"/>
  </w:num>
  <w:num w:numId="302" w16cid:durableId="1429887617">
    <w:abstractNumId w:val="264"/>
  </w:num>
  <w:num w:numId="303" w16cid:durableId="977493588">
    <w:abstractNumId w:val="254"/>
  </w:num>
  <w:num w:numId="304" w16cid:durableId="1558738370">
    <w:abstractNumId w:val="31"/>
  </w:num>
  <w:num w:numId="305" w16cid:durableId="1764912143">
    <w:abstractNumId w:val="220"/>
  </w:num>
  <w:num w:numId="306" w16cid:durableId="865562563">
    <w:abstractNumId w:val="103"/>
  </w:num>
  <w:num w:numId="307" w16cid:durableId="444617224">
    <w:abstractNumId w:val="62"/>
  </w:num>
  <w:num w:numId="308" w16cid:durableId="983966689">
    <w:abstractNumId w:val="152"/>
  </w:num>
  <w:num w:numId="309" w16cid:durableId="533227878">
    <w:abstractNumId w:val="248"/>
  </w:num>
  <w:num w:numId="310" w16cid:durableId="1269696332">
    <w:abstractNumId w:val="273"/>
  </w:num>
  <w:num w:numId="311" w16cid:durableId="164518895">
    <w:abstractNumId w:val="242"/>
  </w:num>
  <w:num w:numId="312" w16cid:durableId="1326015435">
    <w:abstractNumId w:val="225"/>
  </w:num>
  <w:num w:numId="313" w16cid:durableId="282419138">
    <w:abstractNumId w:val="250"/>
  </w:num>
  <w:num w:numId="314" w16cid:durableId="831916701">
    <w:abstractNumId w:val="146"/>
  </w:num>
  <w:num w:numId="315" w16cid:durableId="1014384830">
    <w:abstractNumId w:val="165"/>
  </w:num>
  <w:num w:numId="316" w16cid:durableId="1449618232">
    <w:abstractNumId w:val="168"/>
  </w:num>
  <w:num w:numId="317" w16cid:durableId="1653363880">
    <w:abstractNumId w:val="96"/>
  </w:num>
  <w:num w:numId="318" w16cid:durableId="782581223">
    <w:abstractNumId w:val="162"/>
  </w:num>
  <w:num w:numId="319" w16cid:durableId="1056466166">
    <w:abstractNumId w:val="271"/>
  </w:num>
  <w:num w:numId="320" w16cid:durableId="277952872">
    <w:abstractNumId w:val="305"/>
  </w:num>
  <w:num w:numId="321" w16cid:durableId="669867412">
    <w:abstractNumId w:val="166"/>
  </w:num>
  <w:num w:numId="322" w16cid:durableId="192109638">
    <w:abstractNumId w:val="123"/>
  </w:num>
  <w:num w:numId="323" w16cid:durableId="561673695">
    <w:abstractNumId w:val="33"/>
  </w:num>
  <w:num w:numId="324" w16cid:durableId="1213350935">
    <w:abstractNumId w:val="209"/>
  </w:num>
  <w:num w:numId="325" w16cid:durableId="664744288">
    <w:abstractNumId w:val="227"/>
  </w:num>
  <w:num w:numId="326" w16cid:durableId="266738638">
    <w:abstractNumId w:val="66"/>
  </w:num>
  <w:num w:numId="327" w16cid:durableId="1558272985">
    <w:abstractNumId w:val="300"/>
  </w:num>
  <w:num w:numId="328" w16cid:durableId="166990381">
    <w:abstractNumId w:val="237"/>
  </w:num>
  <w:num w:numId="329" w16cid:durableId="318388286">
    <w:abstractNumId w:val="234"/>
  </w:num>
  <w:num w:numId="330" w16cid:durableId="1207642564">
    <w:abstractNumId w:val="27"/>
  </w:num>
  <w:num w:numId="331" w16cid:durableId="1465584224">
    <w:abstractNumId w:val="181"/>
  </w:num>
  <w:num w:numId="332" w16cid:durableId="1993749005">
    <w:abstractNumId w:val="304"/>
  </w:num>
  <w:num w:numId="333" w16cid:durableId="1156729423">
    <w:abstractNumId w:val="172"/>
  </w:num>
  <w:num w:numId="334" w16cid:durableId="1133327205">
    <w:abstractNumId w:val="192"/>
  </w:num>
  <w:num w:numId="335" w16cid:durableId="1023826452">
    <w:abstractNumId w:val="10"/>
  </w:num>
  <w:num w:numId="336" w16cid:durableId="1372605630">
    <w:abstractNumId w:val="64"/>
  </w:num>
  <w:num w:numId="337" w16cid:durableId="494609384">
    <w:abstractNumId w:val="56"/>
  </w:num>
  <w:num w:numId="338" w16cid:durableId="1709140749">
    <w:abstractNumId w:val="310"/>
  </w:num>
  <w:num w:numId="339" w16cid:durableId="262037701">
    <w:abstractNumId w:val="314"/>
  </w:num>
  <w:num w:numId="340" w16cid:durableId="1203710766">
    <w:abstractNumId w:val="218"/>
  </w:num>
  <w:num w:numId="341" w16cid:durableId="1088696058">
    <w:abstractNumId w:val="16"/>
  </w:num>
  <w:num w:numId="342" w16cid:durableId="144049870">
    <w:abstractNumId w:val="239"/>
  </w:num>
  <w:num w:numId="343" w16cid:durableId="740061448">
    <w:abstractNumId w:val="74"/>
  </w:num>
  <w:numIdMacAtCleanup w:val="3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692"/>
    <w:rsid w:val="0009100C"/>
    <w:rsid w:val="000F33D5"/>
    <w:rsid w:val="001729EF"/>
    <w:rsid w:val="002B3A40"/>
    <w:rsid w:val="0043028B"/>
    <w:rsid w:val="00531F44"/>
    <w:rsid w:val="00553DE8"/>
    <w:rsid w:val="005A5655"/>
    <w:rsid w:val="00602225"/>
    <w:rsid w:val="00672164"/>
    <w:rsid w:val="006C5BB7"/>
    <w:rsid w:val="00713A27"/>
    <w:rsid w:val="007C422F"/>
    <w:rsid w:val="008014F1"/>
    <w:rsid w:val="008366E9"/>
    <w:rsid w:val="008F4F1D"/>
    <w:rsid w:val="00A736DE"/>
    <w:rsid w:val="00A85D71"/>
    <w:rsid w:val="00AC133B"/>
    <w:rsid w:val="00B06692"/>
    <w:rsid w:val="00B83651"/>
    <w:rsid w:val="00BE0936"/>
    <w:rsid w:val="00C233FF"/>
    <w:rsid w:val="00C92DF3"/>
    <w:rsid w:val="00D071BC"/>
    <w:rsid w:val="00D10942"/>
    <w:rsid w:val="00D47223"/>
    <w:rsid w:val="00F3614C"/>
    <w:rsid w:val="00FD007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5BDD5"/>
  <w15:chartTrackingRefBased/>
  <w15:docId w15:val="{565E43A9-2511-41A3-AB96-72D43781C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66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66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066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066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66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66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66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66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66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66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66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066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066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66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66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66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66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6692"/>
    <w:rPr>
      <w:rFonts w:eastAsiaTheme="majorEastAsia" w:cstheme="majorBidi"/>
      <w:color w:val="272727" w:themeColor="text1" w:themeTint="D8"/>
    </w:rPr>
  </w:style>
  <w:style w:type="paragraph" w:styleId="Title">
    <w:name w:val="Title"/>
    <w:basedOn w:val="Normal"/>
    <w:next w:val="Normal"/>
    <w:link w:val="TitleChar"/>
    <w:uiPriority w:val="10"/>
    <w:qFormat/>
    <w:rsid w:val="00B066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66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66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66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6692"/>
    <w:pPr>
      <w:spacing w:before="160"/>
      <w:jc w:val="center"/>
    </w:pPr>
    <w:rPr>
      <w:i/>
      <w:iCs/>
      <w:color w:val="404040" w:themeColor="text1" w:themeTint="BF"/>
    </w:rPr>
  </w:style>
  <w:style w:type="character" w:customStyle="1" w:styleId="QuoteChar">
    <w:name w:val="Quote Char"/>
    <w:basedOn w:val="DefaultParagraphFont"/>
    <w:link w:val="Quote"/>
    <w:uiPriority w:val="29"/>
    <w:rsid w:val="00B06692"/>
    <w:rPr>
      <w:i/>
      <w:iCs/>
      <w:color w:val="404040" w:themeColor="text1" w:themeTint="BF"/>
    </w:rPr>
  </w:style>
  <w:style w:type="paragraph" w:styleId="ListParagraph">
    <w:name w:val="List Paragraph"/>
    <w:basedOn w:val="Normal"/>
    <w:uiPriority w:val="34"/>
    <w:qFormat/>
    <w:rsid w:val="00B06692"/>
    <w:pPr>
      <w:ind w:left="720"/>
      <w:contextualSpacing/>
    </w:pPr>
  </w:style>
  <w:style w:type="character" w:styleId="IntenseEmphasis">
    <w:name w:val="Intense Emphasis"/>
    <w:basedOn w:val="DefaultParagraphFont"/>
    <w:uiPriority w:val="21"/>
    <w:qFormat/>
    <w:rsid w:val="00B06692"/>
    <w:rPr>
      <w:i/>
      <w:iCs/>
      <w:color w:val="0F4761" w:themeColor="accent1" w:themeShade="BF"/>
    </w:rPr>
  </w:style>
  <w:style w:type="paragraph" w:styleId="IntenseQuote">
    <w:name w:val="Intense Quote"/>
    <w:basedOn w:val="Normal"/>
    <w:next w:val="Normal"/>
    <w:link w:val="IntenseQuoteChar"/>
    <w:uiPriority w:val="30"/>
    <w:qFormat/>
    <w:rsid w:val="00B066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6692"/>
    <w:rPr>
      <w:i/>
      <w:iCs/>
      <w:color w:val="0F4761" w:themeColor="accent1" w:themeShade="BF"/>
    </w:rPr>
  </w:style>
  <w:style w:type="character" w:styleId="IntenseReference">
    <w:name w:val="Intense Reference"/>
    <w:basedOn w:val="DefaultParagraphFont"/>
    <w:uiPriority w:val="32"/>
    <w:qFormat/>
    <w:rsid w:val="00B06692"/>
    <w:rPr>
      <w:b/>
      <w:bCs/>
      <w:smallCaps/>
      <w:color w:val="0F4761" w:themeColor="accent1" w:themeShade="BF"/>
      <w:spacing w:val="5"/>
    </w:rPr>
  </w:style>
  <w:style w:type="character" w:styleId="Hyperlink">
    <w:name w:val="Hyperlink"/>
    <w:basedOn w:val="DefaultParagraphFont"/>
    <w:uiPriority w:val="99"/>
    <w:unhideWhenUsed/>
    <w:rsid w:val="00B06692"/>
    <w:rPr>
      <w:color w:val="467886" w:themeColor="hyperlink"/>
      <w:u w:val="single"/>
    </w:rPr>
  </w:style>
  <w:style w:type="character" w:styleId="UnresolvedMention">
    <w:name w:val="Unresolved Mention"/>
    <w:basedOn w:val="DefaultParagraphFont"/>
    <w:uiPriority w:val="99"/>
    <w:semiHidden/>
    <w:unhideWhenUsed/>
    <w:rsid w:val="00B06692"/>
    <w:rPr>
      <w:color w:val="605E5C"/>
      <w:shd w:val="clear" w:color="auto" w:fill="E1DFDD"/>
    </w:rPr>
  </w:style>
  <w:style w:type="paragraph" w:customStyle="1" w:styleId="marginalnote">
    <w:name w:val="marginalnote"/>
    <w:basedOn w:val="Normal"/>
    <w:rsid w:val="00B06692"/>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paragraph" w:customStyle="1" w:styleId="section">
    <w:name w:val="section"/>
    <w:basedOn w:val="Normal"/>
    <w:rsid w:val="00B06692"/>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customStyle="1" w:styleId="sectionlabel">
    <w:name w:val="sectionlabel"/>
    <w:basedOn w:val="DefaultParagraphFont"/>
    <w:rsid w:val="00B06692"/>
  </w:style>
  <w:style w:type="character" w:styleId="HTMLCite">
    <w:name w:val="HTML Cite"/>
    <w:basedOn w:val="DefaultParagraphFont"/>
    <w:uiPriority w:val="99"/>
    <w:semiHidden/>
    <w:unhideWhenUsed/>
    <w:rsid w:val="00531F44"/>
    <w:rPr>
      <w:i/>
      <w:iCs/>
    </w:rPr>
  </w:style>
  <w:style w:type="character" w:customStyle="1" w:styleId="htitletext3">
    <w:name w:val="htitletext3"/>
    <w:basedOn w:val="DefaultParagraphFont"/>
    <w:rsid w:val="00713A27"/>
  </w:style>
  <w:style w:type="character" w:customStyle="1" w:styleId="wb-invisible">
    <w:name w:val="wb-invisible"/>
    <w:basedOn w:val="DefaultParagraphFont"/>
    <w:rsid w:val="00713A27"/>
  </w:style>
  <w:style w:type="character" w:customStyle="1" w:styleId="hlabel2">
    <w:name w:val="hlabel2"/>
    <w:basedOn w:val="DefaultParagraphFont"/>
    <w:rsid w:val="00F3614C"/>
  </w:style>
  <w:style w:type="character" w:customStyle="1" w:styleId="htitletext2">
    <w:name w:val="htitletext2"/>
    <w:basedOn w:val="DefaultParagraphFont"/>
    <w:rsid w:val="00F3614C"/>
  </w:style>
  <w:style w:type="character" w:customStyle="1" w:styleId="repealed">
    <w:name w:val="repealed"/>
    <w:basedOn w:val="DefaultParagraphFont"/>
    <w:rsid w:val="00553DE8"/>
  </w:style>
  <w:style w:type="paragraph" w:customStyle="1" w:styleId="definition">
    <w:name w:val="definition"/>
    <w:basedOn w:val="Normal"/>
    <w:rsid w:val="00602225"/>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styleId="HTMLDefinition">
    <w:name w:val="HTML Definition"/>
    <w:basedOn w:val="DefaultParagraphFont"/>
    <w:uiPriority w:val="99"/>
    <w:semiHidden/>
    <w:unhideWhenUsed/>
    <w:rsid w:val="00602225"/>
    <w:rPr>
      <w:i/>
      <w:iCs/>
    </w:rPr>
  </w:style>
  <w:style w:type="character" w:customStyle="1" w:styleId="definedtermlink">
    <w:name w:val="definedtermlink"/>
    <w:basedOn w:val="DefaultParagraphFont"/>
    <w:rsid w:val="00602225"/>
  </w:style>
  <w:style w:type="paragraph" w:customStyle="1" w:styleId="subsection">
    <w:name w:val="subsection"/>
    <w:basedOn w:val="Normal"/>
    <w:rsid w:val="001729EF"/>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customStyle="1" w:styleId="lawlabel">
    <w:name w:val="lawlabel"/>
    <w:basedOn w:val="DefaultParagraphFont"/>
    <w:rsid w:val="001729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320">
      <w:bodyDiv w:val="1"/>
      <w:marLeft w:val="0"/>
      <w:marRight w:val="0"/>
      <w:marTop w:val="0"/>
      <w:marBottom w:val="0"/>
      <w:divBdr>
        <w:top w:val="none" w:sz="0" w:space="0" w:color="auto"/>
        <w:left w:val="none" w:sz="0" w:space="0" w:color="auto"/>
        <w:bottom w:val="none" w:sz="0" w:space="0" w:color="auto"/>
        <w:right w:val="none" w:sz="0" w:space="0" w:color="auto"/>
      </w:divBdr>
    </w:div>
    <w:div w:id="1787774">
      <w:bodyDiv w:val="1"/>
      <w:marLeft w:val="0"/>
      <w:marRight w:val="0"/>
      <w:marTop w:val="0"/>
      <w:marBottom w:val="0"/>
      <w:divBdr>
        <w:top w:val="none" w:sz="0" w:space="0" w:color="auto"/>
        <w:left w:val="none" w:sz="0" w:space="0" w:color="auto"/>
        <w:bottom w:val="none" w:sz="0" w:space="0" w:color="auto"/>
        <w:right w:val="none" w:sz="0" w:space="0" w:color="auto"/>
      </w:divBdr>
    </w:div>
    <w:div w:id="3438949">
      <w:bodyDiv w:val="1"/>
      <w:marLeft w:val="0"/>
      <w:marRight w:val="0"/>
      <w:marTop w:val="0"/>
      <w:marBottom w:val="0"/>
      <w:divBdr>
        <w:top w:val="none" w:sz="0" w:space="0" w:color="auto"/>
        <w:left w:val="none" w:sz="0" w:space="0" w:color="auto"/>
        <w:bottom w:val="none" w:sz="0" w:space="0" w:color="auto"/>
        <w:right w:val="none" w:sz="0" w:space="0" w:color="auto"/>
      </w:divBdr>
    </w:div>
    <w:div w:id="3747336">
      <w:bodyDiv w:val="1"/>
      <w:marLeft w:val="0"/>
      <w:marRight w:val="0"/>
      <w:marTop w:val="0"/>
      <w:marBottom w:val="0"/>
      <w:divBdr>
        <w:top w:val="none" w:sz="0" w:space="0" w:color="auto"/>
        <w:left w:val="none" w:sz="0" w:space="0" w:color="auto"/>
        <w:bottom w:val="none" w:sz="0" w:space="0" w:color="auto"/>
        <w:right w:val="none" w:sz="0" w:space="0" w:color="auto"/>
      </w:divBdr>
    </w:div>
    <w:div w:id="3897700">
      <w:bodyDiv w:val="1"/>
      <w:marLeft w:val="0"/>
      <w:marRight w:val="0"/>
      <w:marTop w:val="0"/>
      <w:marBottom w:val="0"/>
      <w:divBdr>
        <w:top w:val="none" w:sz="0" w:space="0" w:color="auto"/>
        <w:left w:val="none" w:sz="0" w:space="0" w:color="auto"/>
        <w:bottom w:val="none" w:sz="0" w:space="0" w:color="auto"/>
        <w:right w:val="none" w:sz="0" w:space="0" w:color="auto"/>
      </w:divBdr>
    </w:div>
    <w:div w:id="4672006">
      <w:bodyDiv w:val="1"/>
      <w:marLeft w:val="0"/>
      <w:marRight w:val="0"/>
      <w:marTop w:val="0"/>
      <w:marBottom w:val="0"/>
      <w:divBdr>
        <w:top w:val="none" w:sz="0" w:space="0" w:color="auto"/>
        <w:left w:val="none" w:sz="0" w:space="0" w:color="auto"/>
        <w:bottom w:val="none" w:sz="0" w:space="0" w:color="auto"/>
        <w:right w:val="none" w:sz="0" w:space="0" w:color="auto"/>
      </w:divBdr>
    </w:div>
    <w:div w:id="7417533">
      <w:bodyDiv w:val="1"/>
      <w:marLeft w:val="0"/>
      <w:marRight w:val="0"/>
      <w:marTop w:val="0"/>
      <w:marBottom w:val="0"/>
      <w:divBdr>
        <w:top w:val="none" w:sz="0" w:space="0" w:color="auto"/>
        <w:left w:val="none" w:sz="0" w:space="0" w:color="auto"/>
        <w:bottom w:val="none" w:sz="0" w:space="0" w:color="auto"/>
        <w:right w:val="none" w:sz="0" w:space="0" w:color="auto"/>
      </w:divBdr>
    </w:div>
    <w:div w:id="7875175">
      <w:bodyDiv w:val="1"/>
      <w:marLeft w:val="0"/>
      <w:marRight w:val="0"/>
      <w:marTop w:val="0"/>
      <w:marBottom w:val="0"/>
      <w:divBdr>
        <w:top w:val="none" w:sz="0" w:space="0" w:color="auto"/>
        <w:left w:val="none" w:sz="0" w:space="0" w:color="auto"/>
        <w:bottom w:val="none" w:sz="0" w:space="0" w:color="auto"/>
        <w:right w:val="none" w:sz="0" w:space="0" w:color="auto"/>
      </w:divBdr>
    </w:div>
    <w:div w:id="8996037">
      <w:bodyDiv w:val="1"/>
      <w:marLeft w:val="0"/>
      <w:marRight w:val="0"/>
      <w:marTop w:val="0"/>
      <w:marBottom w:val="0"/>
      <w:divBdr>
        <w:top w:val="none" w:sz="0" w:space="0" w:color="auto"/>
        <w:left w:val="none" w:sz="0" w:space="0" w:color="auto"/>
        <w:bottom w:val="none" w:sz="0" w:space="0" w:color="auto"/>
        <w:right w:val="none" w:sz="0" w:space="0" w:color="auto"/>
      </w:divBdr>
    </w:div>
    <w:div w:id="10957258">
      <w:bodyDiv w:val="1"/>
      <w:marLeft w:val="0"/>
      <w:marRight w:val="0"/>
      <w:marTop w:val="0"/>
      <w:marBottom w:val="0"/>
      <w:divBdr>
        <w:top w:val="none" w:sz="0" w:space="0" w:color="auto"/>
        <w:left w:val="none" w:sz="0" w:space="0" w:color="auto"/>
        <w:bottom w:val="none" w:sz="0" w:space="0" w:color="auto"/>
        <w:right w:val="none" w:sz="0" w:space="0" w:color="auto"/>
      </w:divBdr>
    </w:div>
    <w:div w:id="11996140">
      <w:bodyDiv w:val="1"/>
      <w:marLeft w:val="0"/>
      <w:marRight w:val="0"/>
      <w:marTop w:val="0"/>
      <w:marBottom w:val="0"/>
      <w:divBdr>
        <w:top w:val="none" w:sz="0" w:space="0" w:color="auto"/>
        <w:left w:val="none" w:sz="0" w:space="0" w:color="auto"/>
        <w:bottom w:val="none" w:sz="0" w:space="0" w:color="auto"/>
        <w:right w:val="none" w:sz="0" w:space="0" w:color="auto"/>
      </w:divBdr>
    </w:div>
    <w:div w:id="12608967">
      <w:bodyDiv w:val="1"/>
      <w:marLeft w:val="0"/>
      <w:marRight w:val="0"/>
      <w:marTop w:val="0"/>
      <w:marBottom w:val="0"/>
      <w:divBdr>
        <w:top w:val="none" w:sz="0" w:space="0" w:color="auto"/>
        <w:left w:val="none" w:sz="0" w:space="0" w:color="auto"/>
        <w:bottom w:val="none" w:sz="0" w:space="0" w:color="auto"/>
        <w:right w:val="none" w:sz="0" w:space="0" w:color="auto"/>
      </w:divBdr>
    </w:div>
    <w:div w:id="13967767">
      <w:bodyDiv w:val="1"/>
      <w:marLeft w:val="0"/>
      <w:marRight w:val="0"/>
      <w:marTop w:val="0"/>
      <w:marBottom w:val="0"/>
      <w:divBdr>
        <w:top w:val="none" w:sz="0" w:space="0" w:color="auto"/>
        <w:left w:val="none" w:sz="0" w:space="0" w:color="auto"/>
        <w:bottom w:val="none" w:sz="0" w:space="0" w:color="auto"/>
        <w:right w:val="none" w:sz="0" w:space="0" w:color="auto"/>
      </w:divBdr>
    </w:div>
    <w:div w:id="16200043">
      <w:bodyDiv w:val="1"/>
      <w:marLeft w:val="0"/>
      <w:marRight w:val="0"/>
      <w:marTop w:val="0"/>
      <w:marBottom w:val="0"/>
      <w:divBdr>
        <w:top w:val="none" w:sz="0" w:space="0" w:color="auto"/>
        <w:left w:val="none" w:sz="0" w:space="0" w:color="auto"/>
        <w:bottom w:val="none" w:sz="0" w:space="0" w:color="auto"/>
        <w:right w:val="none" w:sz="0" w:space="0" w:color="auto"/>
      </w:divBdr>
    </w:div>
    <w:div w:id="18628404">
      <w:bodyDiv w:val="1"/>
      <w:marLeft w:val="0"/>
      <w:marRight w:val="0"/>
      <w:marTop w:val="0"/>
      <w:marBottom w:val="0"/>
      <w:divBdr>
        <w:top w:val="none" w:sz="0" w:space="0" w:color="auto"/>
        <w:left w:val="none" w:sz="0" w:space="0" w:color="auto"/>
        <w:bottom w:val="none" w:sz="0" w:space="0" w:color="auto"/>
        <w:right w:val="none" w:sz="0" w:space="0" w:color="auto"/>
      </w:divBdr>
    </w:div>
    <w:div w:id="19941420">
      <w:bodyDiv w:val="1"/>
      <w:marLeft w:val="0"/>
      <w:marRight w:val="0"/>
      <w:marTop w:val="0"/>
      <w:marBottom w:val="0"/>
      <w:divBdr>
        <w:top w:val="none" w:sz="0" w:space="0" w:color="auto"/>
        <w:left w:val="none" w:sz="0" w:space="0" w:color="auto"/>
        <w:bottom w:val="none" w:sz="0" w:space="0" w:color="auto"/>
        <w:right w:val="none" w:sz="0" w:space="0" w:color="auto"/>
      </w:divBdr>
    </w:div>
    <w:div w:id="22751632">
      <w:bodyDiv w:val="1"/>
      <w:marLeft w:val="0"/>
      <w:marRight w:val="0"/>
      <w:marTop w:val="0"/>
      <w:marBottom w:val="0"/>
      <w:divBdr>
        <w:top w:val="none" w:sz="0" w:space="0" w:color="auto"/>
        <w:left w:val="none" w:sz="0" w:space="0" w:color="auto"/>
        <w:bottom w:val="none" w:sz="0" w:space="0" w:color="auto"/>
        <w:right w:val="none" w:sz="0" w:space="0" w:color="auto"/>
      </w:divBdr>
    </w:div>
    <w:div w:id="23797637">
      <w:bodyDiv w:val="1"/>
      <w:marLeft w:val="0"/>
      <w:marRight w:val="0"/>
      <w:marTop w:val="0"/>
      <w:marBottom w:val="0"/>
      <w:divBdr>
        <w:top w:val="none" w:sz="0" w:space="0" w:color="auto"/>
        <w:left w:val="none" w:sz="0" w:space="0" w:color="auto"/>
        <w:bottom w:val="none" w:sz="0" w:space="0" w:color="auto"/>
        <w:right w:val="none" w:sz="0" w:space="0" w:color="auto"/>
      </w:divBdr>
    </w:div>
    <w:div w:id="25958049">
      <w:bodyDiv w:val="1"/>
      <w:marLeft w:val="0"/>
      <w:marRight w:val="0"/>
      <w:marTop w:val="0"/>
      <w:marBottom w:val="0"/>
      <w:divBdr>
        <w:top w:val="none" w:sz="0" w:space="0" w:color="auto"/>
        <w:left w:val="none" w:sz="0" w:space="0" w:color="auto"/>
        <w:bottom w:val="none" w:sz="0" w:space="0" w:color="auto"/>
        <w:right w:val="none" w:sz="0" w:space="0" w:color="auto"/>
      </w:divBdr>
    </w:div>
    <w:div w:id="26608640">
      <w:bodyDiv w:val="1"/>
      <w:marLeft w:val="0"/>
      <w:marRight w:val="0"/>
      <w:marTop w:val="0"/>
      <w:marBottom w:val="0"/>
      <w:divBdr>
        <w:top w:val="none" w:sz="0" w:space="0" w:color="auto"/>
        <w:left w:val="none" w:sz="0" w:space="0" w:color="auto"/>
        <w:bottom w:val="none" w:sz="0" w:space="0" w:color="auto"/>
        <w:right w:val="none" w:sz="0" w:space="0" w:color="auto"/>
      </w:divBdr>
    </w:div>
    <w:div w:id="26755944">
      <w:bodyDiv w:val="1"/>
      <w:marLeft w:val="0"/>
      <w:marRight w:val="0"/>
      <w:marTop w:val="0"/>
      <w:marBottom w:val="0"/>
      <w:divBdr>
        <w:top w:val="none" w:sz="0" w:space="0" w:color="auto"/>
        <w:left w:val="none" w:sz="0" w:space="0" w:color="auto"/>
        <w:bottom w:val="none" w:sz="0" w:space="0" w:color="auto"/>
        <w:right w:val="none" w:sz="0" w:space="0" w:color="auto"/>
      </w:divBdr>
    </w:div>
    <w:div w:id="28377339">
      <w:bodyDiv w:val="1"/>
      <w:marLeft w:val="0"/>
      <w:marRight w:val="0"/>
      <w:marTop w:val="0"/>
      <w:marBottom w:val="0"/>
      <w:divBdr>
        <w:top w:val="none" w:sz="0" w:space="0" w:color="auto"/>
        <w:left w:val="none" w:sz="0" w:space="0" w:color="auto"/>
        <w:bottom w:val="none" w:sz="0" w:space="0" w:color="auto"/>
        <w:right w:val="none" w:sz="0" w:space="0" w:color="auto"/>
      </w:divBdr>
    </w:div>
    <w:div w:id="30571510">
      <w:bodyDiv w:val="1"/>
      <w:marLeft w:val="0"/>
      <w:marRight w:val="0"/>
      <w:marTop w:val="0"/>
      <w:marBottom w:val="0"/>
      <w:divBdr>
        <w:top w:val="none" w:sz="0" w:space="0" w:color="auto"/>
        <w:left w:val="none" w:sz="0" w:space="0" w:color="auto"/>
        <w:bottom w:val="none" w:sz="0" w:space="0" w:color="auto"/>
        <w:right w:val="none" w:sz="0" w:space="0" w:color="auto"/>
      </w:divBdr>
    </w:div>
    <w:div w:id="33121968">
      <w:bodyDiv w:val="1"/>
      <w:marLeft w:val="0"/>
      <w:marRight w:val="0"/>
      <w:marTop w:val="0"/>
      <w:marBottom w:val="0"/>
      <w:divBdr>
        <w:top w:val="none" w:sz="0" w:space="0" w:color="auto"/>
        <w:left w:val="none" w:sz="0" w:space="0" w:color="auto"/>
        <w:bottom w:val="none" w:sz="0" w:space="0" w:color="auto"/>
        <w:right w:val="none" w:sz="0" w:space="0" w:color="auto"/>
      </w:divBdr>
    </w:div>
    <w:div w:id="33585965">
      <w:bodyDiv w:val="1"/>
      <w:marLeft w:val="0"/>
      <w:marRight w:val="0"/>
      <w:marTop w:val="0"/>
      <w:marBottom w:val="0"/>
      <w:divBdr>
        <w:top w:val="none" w:sz="0" w:space="0" w:color="auto"/>
        <w:left w:val="none" w:sz="0" w:space="0" w:color="auto"/>
        <w:bottom w:val="none" w:sz="0" w:space="0" w:color="auto"/>
        <w:right w:val="none" w:sz="0" w:space="0" w:color="auto"/>
      </w:divBdr>
    </w:div>
    <w:div w:id="34432662">
      <w:bodyDiv w:val="1"/>
      <w:marLeft w:val="0"/>
      <w:marRight w:val="0"/>
      <w:marTop w:val="0"/>
      <w:marBottom w:val="0"/>
      <w:divBdr>
        <w:top w:val="none" w:sz="0" w:space="0" w:color="auto"/>
        <w:left w:val="none" w:sz="0" w:space="0" w:color="auto"/>
        <w:bottom w:val="none" w:sz="0" w:space="0" w:color="auto"/>
        <w:right w:val="none" w:sz="0" w:space="0" w:color="auto"/>
      </w:divBdr>
    </w:div>
    <w:div w:id="34891699">
      <w:bodyDiv w:val="1"/>
      <w:marLeft w:val="0"/>
      <w:marRight w:val="0"/>
      <w:marTop w:val="0"/>
      <w:marBottom w:val="0"/>
      <w:divBdr>
        <w:top w:val="none" w:sz="0" w:space="0" w:color="auto"/>
        <w:left w:val="none" w:sz="0" w:space="0" w:color="auto"/>
        <w:bottom w:val="none" w:sz="0" w:space="0" w:color="auto"/>
        <w:right w:val="none" w:sz="0" w:space="0" w:color="auto"/>
      </w:divBdr>
    </w:div>
    <w:div w:id="44454738">
      <w:bodyDiv w:val="1"/>
      <w:marLeft w:val="0"/>
      <w:marRight w:val="0"/>
      <w:marTop w:val="0"/>
      <w:marBottom w:val="0"/>
      <w:divBdr>
        <w:top w:val="none" w:sz="0" w:space="0" w:color="auto"/>
        <w:left w:val="none" w:sz="0" w:space="0" w:color="auto"/>
        <w:bottom w:val="none" w:sz="0" w:space="0" w:color="auto"/>
        <w:right w:val="none" w:sz="0" w:space="0" w:color="auto"/>
      </w:divBdr>
    </w:div>
    <w:div w:id="47069035">
      <w:bodyDiv w:val="1"/>
      <w:marLeft w:val="0"/>
      <w:marRight w:val="0"/>
      <w:marTop w:val="0"/>
      <w:marBottom w:val="0"/>
      <w:divBdr>
        <w:top w:val="none" w:sz="0" w:space="0" w:color="auto"/>
        <w:left w:val="none" w:sz="0" w:space="0" w:color="auto"/>
        <w:bottom w:val="none" w:sz="0" w:space="0" w:color="auto"/>
        <w:right w:val="none" w:sz="0" w:space="0" w:color="auto"/>
      </w:divBdr>
    </w:div>
    <w:div w:id="47653220">
      <w:bodyDiv w:val="1"/>
      <w:marLeft w:val="0"/>
      <w:marRight w:val="0"/>
      <w:marTop w:val="0"/>
      <w:marBottom w:val="0"/>
      <w:divBdr>
        <w:top w:val="none" w:sz="0" w:space="0" w:color="auto"/>
        <w:left w:val="none" w:sz="0" w:space="0" w:color="auto"/>
        <w:bottom w:val="none" w:sz="0" w:space="0" w:color="auto"/>
        <w:right w:val="none" w:sz="0" w:space="0" w:color="auto"/>
      </w:divBdr>
    </w:div>
    <w:div w:id="50346227">
      <w:bodyDiv w:val="1"/>
      <w:marLeft w:val="0"/>
      <w:marRight w:val="0"/>
      <w:marTop w:val="0"/>
      <w:marBottom w:val="0"/>
      <w:divBdr>
        <w:top w:val="none" w:sz="0" w:space="0" w:color="auto"/>
        <w:left w:val="none" w:sz="0" w:space="0" w:color="auto"/>
        <w:bottom w:val="none" w:sz="0" w:space="0" w:color="auto"/>
        <w:right w:val="none" w:sz="0" w:space="0" w:color="auto"/>
      </w:divBdr>
    </w:div>
    <w:div w:id="51392424">
      <w:bodyDiv w:val="1"/>
      <w:marLeft w:val="0"/>
      <w:marRight w:val="0"/>
      <w:marTop w:val="0"/>
      <w:marBottom w:val="0"/>
      <w:divBdr>
        <w:top w:val="none" w:sz="0" w:space="0" w:color="auto"/>
        <w:left w:val="none" w:sz="0" w:space="0" w:color="auto"/>
        <w:bottom w:val="none" w:sz="0" w:space="0" w:color="auto"/>
        <w:right w:val="none" w:sz="0" w:space="0" w:color="auto"/>
      </w:divBdr>
    </w:div>
    <w:div w:id="61946243">
      <w:bodyDiv w:val="1"/>
      <w:marLeft w:val="0"/>
      <w:marRight w:val="0"/>
      <w:marTop w:val="0"/>
      <w:marBottom w:val="0"/>
      <w:divBdr>
        <w:top w:val="none" w:sz="0" w:space="0" w:color="auto"/>
        <w:left w:val="none" w:sz="0" w:space="0" w:color="auto"/>
        <w:bottom w:val="none" w:sz="0" w:space="0" w:color="auto"/>
        <w:right w:val="none" w:sz="0" w:space="0" w:color="auto"/>
      </w:divBdr>
    </w:div>
    <w:div w:id="62140858">
      <w:bodyDiv w:val="1"/>
      <w:marLeft w:val="0"/>
      <w:marRight w:val="0"/>
      <w:marTop w:val="0"/>
      <w:marBottom w:val="0"/>
      <w:divBdr>
        <w:top w:val="none" w:sz="0" w:space="0" w:color="auto"/>
        <w:left w:val="none" w:sz="0" w:space="0" w:color="auto"/>
        <w:bottom w:val="none" w:sz="0" w:space="0" w:color="auto"/>
        <w:right w:val="none" w:sz="0" w:space="0" w:color="auto"/>
      </w:divBdr>
    </w:div>
    <w:div w:id="68309842">
      <w:bodyDiv w:val="1"/>
      <w:marLeft w:val="0"/>
      <w:marRight w:val="0"/>
      <w:marTop w:val="0"/>
      <w:marBottom w:val="0"/>
      <w:divBdr>
        <w:top w:val="none" w:sz="0" w:space="0" w:color="auto"/>
        <w:left w:val="none" w:sz="0" w:space="0" w:color="auto"/>
        <w:bottom w:val="none" w:sz="0" w:space="0" w:color="auto"/>
        <w:right w:val="none" w:sz="0" w:space="0" w:color="auto"/>
      </w:divBdr>
    </w:div>
    <w:div w:id="68386788">
      <w:bodyDiv w:val="1"/>
      <w:marLeft w:val="0"/>
      <w:marRight w:val="0"/>
      <w:marTop w:val="0"/>
      <w:marBottom w:val="0"/>
      <w:divBdr>
        <w:top w:val="none" w:sz="0" w:space="0" w:color="auto"/>
        <w:left w:val="none" w:sz="0" w:space="0" w:color="auto"/>
        <w:bottom w:val="none" w:sz="0" w:space="0" w:color="auto"/>
        <w:right w:val="none" w:sz="0" w:space="0" w:color="auto"/>
      </w:divBdr>
    </w:div>
    <w:div w:id="68889938">
      <w:bodyDiv w:val="1"/>
      <w:marLeft w:val="0"/>
      <w:marRight w:val="0"/>
      <w:marTop w:val="0"/>
      <w:marBottom w:val="0"/>
      <w:divBdr>
        <w:top w:val="none" w:sz="0" w:space="0" w:color="auto"/>
        <w:left w:val="none" w:sz="0" w:space="0" w:color="auto"/>
        <w:bottom w:val="none" w:sz="0" w:space="0" w:color="auto"/>
        <w:right w:val="none" w:sz="0" w:space="0" w:color="auto"/>
      </w:divBdr>
    </w:div>
    <w:div w:id="70124189">
      <w:bodyDiv w:val="1"/>
      <w:marLeft w:val="0"/>
      <w:marRight w:val="0"/>
      <w:marTop w:val="0"/>
      <w:marBottom w:val="0"/>
      <w:divBdr>
        <w:top w:val="none" w:sz="0" w:space="0" w:color="auto"/>
        <w:left w:val="none" w:sz="0" w:space="0" w:color="auto"/>
        <w:bottom w:val="none" w:sz="0" w:space="0" w:color="auto"/>
        <w:right w:val="none" w:sz="0" w:space="0" w:color="auto"/>
      </w:divBdr>
    </w:div>
    <w:div w:id="71703741">
      <w:bodyDiv w:val="1"/>
      <w:marLeft w:val="0"/>
      <w:marRight w:val="0"/>
      <w:marTop w:val="0"/>
      <w:marBottom w:val="0"/>
      <w:divBdr>
        <w:top w:val="none" w:sz="0" w:space="0" w:color="auto"/>
        <w:left w:val="none" w:sz="0" w:space="0" w:color="auto"/>
        <w:bottom w:val="none" w:sz="0" w:space="0" w:color="auto"/>
        <w:right w:val="none" w:sz="0" w:space="0" w:color="auto"/>
      </w:divBdr>
    </w:div>
    <w:div w:id="73210983">
      <w:bodyDiv w:val="1"/>
      <w:marLeft w:val="0"/>
      <w:marRight w:val="0"/>
      <w:marTop w:val="0"/>
      <w:marBottom w:val="0"/>
      <w:divBdr>
        <w:top w:val="none" w:sz="0" w:space="0" w:color="auto"/>
        <w:left w:val="none" w:sz="0" w:space="0" w:color="auto"/>
        <w:bottom w:val="none" w:sz="0" w:space="0" w:color="auto"/>
        <w:right w:val="none" w:sz="0" w:space="0" w:color="auto"/>
      </w:divBdr>
    </w:div>
    <w:div w:id="73746772">
      <w:bodyDiv w:val="1"/>
      <w:marLeft w:val="0"/>
      <w:marRight w:val="0"/>
      <w:marTop w:val="0"/>
      <w:marBottom w:val="0"/>
      <w:divBdr>
        <w:top w:val="none" w:sz="0" w:space="0" w:color="auto"/>
        <w:left w:val="none" w:sz="0" w:space="0" w:color="auto"/>
        <w:bottom w:val="none" w:sz="0" w:space="0" w:color="auto"/>
        <w:right w:val="none" w:sz="0" w:space="0" w:color="auto"/>
      </w:divBdr>
    </w:div>
    <w:div w:id="73939417">
      <w:bodyDiv w:val="1"/>
      <w:marLeft w:val="0"/>
      <w:marRight w:val="0"/>
      <w:marTop w:val="0"/>
      <w:marBottom w:val="0"/>
      <w:divBdr>
        <w:top w:val="none" w:sz="0" w:space="0" w:color="auto"/>
        <w:left w:val="none" w:sz="0" w:space="0" w:color="auto"/>
        <w:bottom w:val="none" w:sz="0" w:space="0" w:color="auto"/>
        <w:right w:val="none" w:sz="0" w:space="0" w:color="auto"/>
      </w:divBdr>
    </w:div>
    <w:div w:id="74740814">
      <w:bodyDiv w:val="1"/>
      <w:marLeft w:val="0"/>
      <w:marRight w:val="0"/>
      <w:marTop w:val="0"/>
      <w:marBottom w:val="0"/>
      <w:divBdr>
        <w:top w:val="none" w:sz="0" w:space="0" w:color="auto"/>
        <w:left w:val="none" w:sz="0" w:space="0" w:color="auto"/>
        <w:bottom w:val="none" w:sz="0" w:space="0" w:color="auto"/>
        <w:right w:val="none" w:sz="0" w:space="0" w:color="auto"/>
      </w:divBdr>
    </w:div>
    <w:div w:id="76444861">
      <w:bodyDiv w:val="1"/>
      <w:marLeft w:val="0"/>
      <w:marRight w:val="0"/>
      <w:marTop w:val="0"/>
      <w:marBottom w:val="0"/>
      <w:divBdr>
        <w:top w:val="none" w:sz="0" w:space="0" w:color="auto"/>
        <w:left w:val="none" w:sz="0" w:space="0" w:color="auto"/>
        <w:bottom w:val="none" w:sz="0" w:space="0" w:color="auto"/>
        <w:right w:val="none" w:sz="0" w:space="0" w:color="auto"/>
      </w:divBdr>
    </w:div>
    <w:div w:id="80419953">
      <w:bodyDiv w:val="1"/>
      <w:marLeft w:val="0"/>
      <w:marRight w:val="0"/>
      <w:marTop w:val="0"/>
      <w:marBottom w:val="0"/>
      <w:divBdr>
        <w:top w:val="none" w:sz="0" w:space="0" w:color="auto"/>
        <w:left w:val="none" w:sz="0" w:space="0" w:color="auto"/>
        <w:bottom w:val="none" w:sz="0" w:space="0" w:color="auto"/>
        <w:right w:val="none" w:sz="0" w:space="0" w:color="auto"/>
      </w:divBdr>
    </w:div>
    <w:div w:id="85465491">
      <w:bodyDiv w:val="1"/>
      <w:marLeft w:val="0"/>
      <w:marRight w:val="0"/>
      <w:marTop w:val="0"/>
      <w:marBottom w:val="0"/>
      <w:divBdr>
        <w:top w:val="none" w:sz="0" w:space="0" w:color="auto"/>
        <w:left w:val="none" w:sz="0" w:space="0" w:color="auto"/>
        <w:bottom w:val="none" w:sz="0" w:space="0" w:color="auto"/>
        <w:right w:val="none" w:sz="0" w:space="0" w:color="auto"/>
      </w:divBdr>
    </w:div>
    <w:div w:id="85729525">
      <w:bodyDiv w:val="1"/>
      <w:marLeft w:val="0"/>
      <w:marRight w:val="0"/>
      <w:marTop w:val="0"/>
      <w:marBottom w:val="0"/>
      <w:divBdr>
        <w:top w:val="none" w:sz="0" w:space="0" w:color="auto"/>
        <w:left w:val="none" w:sz="0" w:space="0" w:color="auto"/>
        <w:bottom w:val="none" w:sz="0" w:space="0" w:color="auto"/>
        <w:right w:val="none" w:sz="0" w:space="0" w:color="auto"/>
      </w:divBdr>
    </w:div>
    <w:div w:id="86654769">
      <w:bodyDiv w:val="1"/>
      <w:marLeft w:val="0"/>
      <w:marRight w:val="0"/>
      <w:marTop w:val="0"/>
      <w:marBottom w:val="0"/>
      <w:divBdr>
        <w:top w:val="none" w:sz="0" w:space="0" w:color="auto"/>
        <w:left w:val="none" w:sz="0" w:space="0" w:color="auto"/>
        <w:bottom w:val="none" w:sz="0" w:space="0" w:color="auto"/>
        <w:right w:val="none" w:sz="0" w:space="0" w:color="auto"/>
      </w:divBdr>
    </w:div>
    <w:div w:id="88702228">
      <w:bodyDiv w:val="1"/>
      <w:marLeft w:val="0"/>
      <w:marRight w:val="0"/>
      <w:marTop w:val="0"/>
      <w:marBottom w:val="0"/>
      <w:divBdr>
        <w:top w:val="none" w:sz="0" w:space="0" w:color="auto"/>
        <w:left w:val="none" w:sz="0" w:space="0" w:color="auto"/>
        <w:bottom w:val="none" w:sz="0" w:space="0" w:color="auto"/>
        <w:right w:val="none" w:sz="0" w:space="0" w:color="auto"/>
      </w:divBdr>
    </w:div>
    <w:div w:id="88820956">
      <w:bodyDiv w:val="1"/>
      <w:marLeft w:val="0"/>
      <w:marRight w:val="0"/>
      <w:marTop w:val="0"/>
      <w:marBottom w:val="0"/>
      <w:divBdr>
        <w:top w:val="none" w:sz="0" w:space="0" w:color="auto"/>
        <w:left w:val="none" w:sz="0" w:space="0" w:color="auto"/>
        <w:bottom w:val="none" w:sz="0" w:space="0" w:color="auto"/>
        <w:right w:val="none" w:sz="0" w:space="0" w:color="auto"/>
      </w:divBdr>
    </w:div>
    <w:div w:id="105387825">
      <w:bodyDiv w:val="1"/>
      <w:marLeft w:val="0"/>
      <w:marRight w:val="0"/>
      <w:marTop w:val="0"/>
      <w:marBottom w:val="0"/>
      <w:divBdr>
        <w:top w:val="none" w:sz="0" w:space="0" w:color="auto"/>
        <w:left w:val="none" w:sz="0" w:space="0" w:color="auto"/>
        <w:bottom w:val="none" w:sz="0" w:space="0" w:color="auto"/>
        <w:right w:val="none" w:sz="0" w:space="0" w:color="auto"/>
      </w:divBdr>
    </w:div>
    <w:div w:id="107698308">
      <w:bodyDiv w:val="1"/>
      <w:marLeft w:val="0"/>
      <w:marRight w:val="0"/>
      <w:marTop w:val="0"/>
      <w:marBottom w:val="0"/>
      <w:divBdr>
        <w:top w:val="none" w:sz="0" w:space="0" w:color="auto"/>
        <w:left w:val="none" w:sz="0" w:space="0" w:color="auto"/>
        <w:bottom w:val="none" w:sz="0" w:space="0" w:color="auto"/>
        <w:right w:val="none" w:sz="0" w:space="0" w:color="auto"/>
      </w:divBdr>
    </w:div>
    <w:div w:id="111215657">
      <w:bodyDiv w:val="1"/>
      <w:marLeft w:val="0"/>
      <w:marRight w:val="0"/>
      <w:marTop w:val="0"/>
      <w:marBottom w:val="0"/>
      <w:divBdr>
        <w:top w:val="none" w:sz="0" w:space="0" w:color="auto"/>
        <w:left w:val="none" w:sz="0" w:space="0" w:color="auto"/>
        <w:bottom w:val="none" w:sz="0" w:space="0" w:color="auto"/>
        <w:right w:val="none" w:sz="0" w:space="0" w:color="auto"/>
      </w:divBdr>
    </w:div>
    <w:div w:id="111246594">
      <w:bodyDiv w:val="1"/>
      <w:marLeft w:val="0"/>
      <w:marRight w:val="0"/>
      <w:marTop w:val="0"/>
      <w:marBottom w:val="0"/>
      <w:divBdr>
        <w:top w:val="none" w:sz="0" w:space="0" w:color="auto"/>
        <w:left w:val="none" w:sz="0" w:space="0" w:color="auto"/>
        <w:bottom w:val="none" w:sz="0" w:space="0" w:color="auto"/>
        <w:right w:val="none" w:sz="0" w:space="0" w:color="auto"/>
      </w:divBdr>
    </w:div>
    <w:div w:id="111482707">
      <w:bodyDiv w:val="1"/>
      <w:marLeft w:val="0"/>
      <w:marRight w:val="0"/>
      <w:marTop w:val="0"/>
      <w:marBottom w:val="0"/>
      <w:divBdr>
        <w:top w:val="none" w:sz="0" w:space="0" w:color="auto"/>
        <w:left w:val="none" w:sz="0" w:space="0" w:color="auto"/>
        <w:bottom w:val="none" w:sz="0" w:space="0" w:color="auto"/>
        <w:right w:val="none" w:sz="0" w:space="0" w:color="auto"/>
      </w:divBdr>
    </w:div>
    <w:div w:id="115027010">
      <w:bodyDiv w:val="1"/>
      <w:marLeft w:val="0"/>
      <w:marRight w:val="0"/>
      <w:marTop w:val="0"/>
      <w:marBottom w:val="0"/>
      <w:divBdr>
        <w:top w:val="none" w:sz="0" w:space="0" w:color="auto"/>
        <w:left w:val="none" w:sz="0" w:space="0" w:color="auto"/>
        <w:bottom w:val="none" w:sz="0" w:space="0" w:color="auto"/>
        <w:right w:val="none" w:sz="0" w:space="0" w:color="auto"/>
      </w:divBdr>
    </w:div>
    <w:div w:id="116074346">
      <w:bodyDiv w:val="1"/>
      <w:marLeft w:val="0"/>
      <w:marRight w:val="0"/>
      <w:marTop w:val="0"/>
      <w:marBottom w:val="0"/>
      <w:divBdr>
        <w:top w:val="none" w:sz="0" w:space="0" w:color="auto"/>
        <w:left w:val="none" w:sz="0" w:space="0" w:color="auto"/>
        <w:bottom w:val="none" w:sz="0" w:space="0" w:color="auto"/>
        <w:right w:val="none" w:sz="0" w:space="0" w:color="auto"/>
      </w:divBdr>
    </w:div>
    <w:div w:id="117796846">
      <w:bodyDiv w:val="1"/>
      <w:marLeft w:val="0"/>
      <w:marRight w:val="0"/>
      <w:marTop w:val="0"/>
      <w:marBottom w:val="0"/>
      <w:divBdr>
        <w:top w:val="none" w:sz="0" w:space="0" w:color="auto"/>
        <w:left w:val="none" w:sz="0" w:space="0" w:color="auto"/>
        <w:bottom w:val="none" w:sz="0" w:space="0" w:color="auto"/>
        <w:right w:val="none" w:sz="0" w:space="0" w:color="auto"/>
      </w:divBdr>
    </w:div>
    <w:div w:id="119692250">
      <w:bodyDiv w:val="1"/>
      <w:marLeft w:val="0"/>
      <w:marRight w:val="0"/>
      <w:marTop w:val="0"/>
      <w:marBottom w:val="0"/>
      <w:divBdr>
        <w:top w:val="none" w:sz="0" w:space="0" w:color="auto"/>
        <w:left w:val="none" w:sz="0" w:space="0" w:color="auto"/>
        <w:bottom w:val="none" w:sz="0" w:space="0" w:color="auto"/>
        <w:right w:val="none" w:sz="0" w:space="0" w:color="auto"/>
      </w:divBdr>
    </w:div>
    <w:div w:id="121727280">
      <w:bodyDiv w:val="1"/>
      <w:marLeft w:val="0"/>
      <w:marRight w:val="0"/>
      <w:marTop w:val="0"/>
      <w:marBottom w:val="0"/>
      <w:divBdr>
        <w:top w:val="none" w:sz="0" w:space="0" w:color="auto"/>
        <w:left w:val="none" w:sz="0" w:space="0" w:color="auto"/>
        <w:bottom w:val="none" w:sz="0" w:space="0" w:color="auto"/>
        <w:right w:val="none" w:sz="0" w:space="0" w:color="auto"/>
      </w:divBdr>
    </w:div>
    <w:div w:id="125974192">
      <w:bodyDiv w:val="1"/>
      <w:marLeft w:val="0"/>
      <w:marRight w:val="0"/>
      <w:marTop w:val="0"/>
      <w:marBottom w:val="0"/>
      <w:divBdr>
        <w:top w:val="none" w:sz="0" w:space="0" w:color="auto"/>
        <w:left w:val="none" w:sz="0" w:space="0" w:color="auto"/>
        <w:bottom w:val="none" w:sz="0" w:space="0" w:color="auto"/>
        <w:right w:val="none" w:sz="0" w:space="0" w:color="auto"/>
      </w:divBdr>
    </w:div>
    <w:div w:id="131942642">
      <w:bodyDiv w:val="1"/>
      <w:marLeft w:val="0"/>
      <w:marRight w:val="0"/>
      <w:marTop w:val="0"/>
      <w:marBottom w:val="0"/>
      <w:divBdr>
        <w:top w:val="none" w:sz="0" w:space="0" w:color="auto"/>
        <w:left w:val="none" w:sz="0" w:space="0" w:color="auto"/>
        <w:bottom w:val="none" w:sz="0" w:space="0" w:color="auto"/>
        <w:right w:val="none" w:sz="0" w:space="0" w:color="auto"/>
      </w:divBdr>
    </w:div>
    <w:div w:id="132328896">
      <w:bodyDiv w:val="1"/>
      <w:marLeft w:val="0"/>
      <w:marRight w:val="0"/>
      <w:marTop w:val="0"/>
      <w:marBottom w:val="0"/>
      <w:divBdr>
        <w:top w:val="none" w:sz="0" w:space="0" w:color="auto"/>
        <w:left w:val="none" w:sz="0" w:space="0" w:color="auto"/>
        <w:bottom w:val="none" w:sz="0" w:space="0" w:color="auto"/>
        <w:right w:val="none" w:sz="0" w:space="0" w:color="auto"/>
      </w:divBdr>
    </w:div>
    <w:div w:id="133985787">
      <w:bodyDiv w:val="1"/>
      <w:marLeft w:val="0"/>
      <w:marRight w:val="0"/>
      <w:marTop w:val="0"/>
      <w:marBottom w:val="0"/>
      <w:divBdr>
        <w:top w:val="none" w:sz="0" w:space="0" w:color="auto"/>
        <w:left w:val="none" w:sz="0" w:space="0" w:color="auto"/>
        <w:bottom w:val="none" w:sz="0" w:space="0" w:color="auto"/>
        <w:right w:val="none" w:sz="0" w:space="0" w:color="auto"/>
      </w:divBdr>
    </w:div>
    <w:div w:id="141654890">
      <w:bodyDiv w:val="1"/>
      <w:marLeft w:val="0"/>
      <w:marRight w:val="0"/>
      <w:marTop w:val="0"/>
      <w:marBottom w:val="0"/>
      <w:divBdr>
        <w:top w:val="none" w:sz="0" w:space="0" w:color="auto"/>
        <w:left w:val="none" w:sz="0" w:space="0" w:color="auto"/>
        <w:bottom w:val="none" w:sz="0" w:space="0" w:color="auto"/>
        <w:right w:val="none" w:sz="0" w:space="0" w:color="auto"/>
      </w:divBdr>
    </w:div>
    <w:div w:id="142745668">
      <w:bodyDiv w:val="1"/>
      <w:marLeft w:val="0"/>
      <w:marRight w:val="0"/>
      <w:marTop w:val="0"/>
      <w:marBottom w:val="0"/>
      <w:divBdr>
        <w:top w:val="none" w:sz="0" w:space="0" w:color="auto"/>
        <w:left w:val="none" w:sz="0" w:space="0" w:color="auto"/>
        <w:bottom w:val="none" w:sz="0" w:space="0" w:color="auto"/>
        <w:right w:val="none" w:sz="0" w:space="0" w:color="auto"/>
      </w:divBdr>
    </w:div>
    <w:div w:id="143394522">
      <w:bodyDiv w:val="1"/>
      <w:marLeft w:val="0"/>
      <w:marRight w:val="0"/>
      <w:marTop w:val="0"/>
      <w:marBottom w:val="0"/>
      <w:divBdr>
        <w:top w:val="none" w:sz="0" w:space="0" w:color="auto"/>
        <w:left w:val="none" w:sz="0" w:space="0" w:color="auto"/>
        <w:bottom w:val="none" w:sz="0" w:space="0" w:color="auto"/>
        <w:right w:val="none" w:sz="0" w:space="0" w:color="auto"/>
      </w:divBdr>
    </w:div>
    <w:div w:id="144512334">
      <w:bodyDiv w:val="1"/>
      <w:marLeft w:val="0"/>
      <w:marRight w:val="0"/>
      <w:marTop w:val="0"/>
      <w:marBottom w:val="0"/>
      <w:divBdr>
        <w:top w:val="none" w:sz="0" w:space="0" w:color="auto"/>
        <w:left w:val="none" w:sz="0" w:space="0" w:color="auto"/>
        <w:bottom w:val="none" w:sz="0" w:space="0" w:color="auto"/>
        <w:right w:val="none" w:sz="0" w:space="0" w:color="auto"/>
      </w:divBdr>
    </w:div>
    <w:div w:id="150996974">
      <w:bodyDiv w:val="1"/>
      <w:marLeft w:val="0"/>
      <w:marRight w:val="0"/>
      <w:marTop w:val="0"/>
      <w:marBottom w:val="0"/>
      <w:divBdr>
        <w:top w:val="none" w:sz="0" w:space="0" w:color="auto"/>
        <w:left w:val="none" w:sz="0" w:space="0" w:color="auto"/>
        <w:bottom w:val="none" w:sz="0" w:space="0" w:color="auto"/>
        <w:right w:val="none" w:sz="0" w:space="0" w:color="auto"/>
      </w:divBdr>
    </w:div>
    <w:div w:id="152331157">
      <w:bodyDiv w:val="1"/>
      <w:marLeft w:val="0"/>
      <w:marRight w:val="0"/>
      <w:marTop w:val="0"/>
      <w:marBottom w:val="0"/>
      <w:divBdr>
        <w:top w:val="none" w:sz="0" w:space="0" w:color="auto"/>
        <w:left w:val="none" w:sz="0" w:space="0" w:color="auto"/>
        <w:bottom w:val="none" w:sz="0" w:space="0" w:color="auto"/>
        <w:right w:val="none" w:sz="0" w:space="0" w:color="auto"/>
      </w:divBdr>
    </w:div>
    <w:div w:id="156386183">
      <w:bodyDiv w:val="1"/>
      <w:marLeft w:val="0"/>
      <w:marRight w:val="0"/>
      <w:marTop w:val="0"/>
      <w:marBottom w:val="0"/>
      <w:divBdr>
        <w:top w:val="none" w:sz="0" w:space="0" w:color="auto"/>
        <w:left w:val="none" w:sz="0" w:space="0" w:color="auto"/>
        <w:bottom w:val="none" w:sz="0" w:space="0" w:color="auto"/>
        <w:right w:val="none" w:sz="0" w:space="0" w:color="auto"/>
      </w:divBdr>
    </w:div>
    <w:div w:id="156500108">
      <w:bodyDiv w:val="1"/>
      <w:marLeft w:val="0"/>
      <w:marRight w:val="0"/>
      <w:marTop w:val="0"/>
      <w:marBottom w:val="0"/>
      <w:divBdr>
        <w:top w:val="none" w:sz="0" w:space="0" w:color="auto"/>
        <w:left w:val="none" w:sz="0" w:space="0" w:color="auto"/>
        <w:bottom w:val="none" w:sz="0" w:space="0" w:color="auto"/>
        <w:right w:val="none" w:sz="0" w:space="0" w:color="auto"/>
      </w:divBdr>
    </w:div>
    <w:div w:id="158037574">
      <w:bodyDiv w:val="1"/>
      <w:marLeft w:val="0"/>
      <w:marRight w:val="0"/>
      <w:marTop w:val="0"/>
      <w:marBottom w:val="0"/>
      <w:divBdr>
        <w:top w:val="none" w:sz="0" w:space="0" w:color="auto"/>
        <w:left w:val="none" w:sz="0" w:space="0" w:color="auto"/>
        <w:bottom w:val="none" w:sz="0" w:space="0" w:color="auto"/>
        <w:right w:val="none" w:sz="0" w:space="0" w:color="auto"/>
      </w:divBdr>
    </w:div>
    <w:div w:id="159275858">
      <w:bodyDiv w:val="1"/>
      <w:marLeft w:val="0"/>
      <w:marRight w:val="0"/>
      <w:marTop w:val="0"/>
      <w:marBottom w:val="0"/>
      <w:divBdr>
        <w:top w:val="none" w:sz="0" w:space="0" w:color="auto"/>
        <w:left w:val="none" w:sz="0" w:space="0" w:color="auto"/>
        <w:bottom w:val="none" w:sz="0" w:space="0" w:color="auto"/>
        <w:right w:val="none" w:sz="0" w:space="0" w:color="auto"/>
      </w:divBdr>
    </w:div>
    <w:div w:id="159397293">
      <w:bodyDiv w:val="1"/>
      <w:marLeft w:val="0"/>
      <w:marRight w:val="0"/>
      <w:marTop w:val="0"/>
      <w:marBottom w:val="0"/>
      <w:divBdr>
        <w:top w:val="none" w:sz="0" w:space="0" w:color="auto"/>
        <w:left w:val="none" w:sz="0" w:space="0" w:color="auto"/>
        <w:bottom w:val="none" w:sz="0" w:space="0" w:color="auto"/>
        <w:right w:val="none" w:sz="0" w:space="0" w:color="auto"/>
      </w:divBdr>
    </w:div>
    <w:div w:id="161357402">
      <w:bodyDiv w:val="1"/>
      <w:marLeft w:val="0"/>
      <w:marRight w:val="0"/>
      <w:marTop w:val="0"/>
      <w:marBottom w:val="0"/>
      <w:divBdr>
        <w:top w:val="none" w:sz="0" w:space="0" w:color="auto"/>
        <w:left w:val="none" w:sz="0" w:space="0" w:color="auto"/>
        <w:bottom w:val="none" w:sz="0" w:space="0" w:color="auto"/>
        <w:right w:val="none" w:sz="0" w:space="0" w:color="auto"/>
      </w:divBdr>
    </w:div>
    <w:div w:id="165751478">
      <w:bodyDiv w:val="1"/>
      <w:marLeft w:val="0"/>
      <w:marRight w:val="0"/>
      <w:marTop w:val="0"/>
      <w:marBottom w:val="0"/>
      <w:divBdr>
        <w:top w:val="none" w:sz="0" w:space="0" w:color="auto"/>
        <w:left w:val="none" w:sz="0" w:space="0" w:color="auto"/>
        <w:bottom w:val="none" w:sz="0" w:space="0" w:color="auto"/>
        <w:right w:val="none" w:sz="0" w:space="0" w:color="auto"/>
      </w:divBdr>
    </w:div>
    <w:div w:id="165941324">
      <w:bodyDiv w:val="1"/>
      <w:marLeft w:val="0"/>
      <w:marRight w:val="0"/>
      <w:marTop w:val="0"/>
      <w:marBottom w:val="0"/>
      <w:divBdr>
        <w:top w:val="none" w:sz="0" w:space="0" w:color="auto"/>
        <w:left w:val="none" w:sz="0" w:space="0" w:color="auto"/>
        <w:bottom w:val="none" w:sz="0" w:space="0" w:color="auto"/>
        <w:right w:val="none" w:sz="0" w:space="0" w:color="auto"/>
      </w:divBdr>
    </w:div>
    <w:div w:id="166673927">
      <w:bodyDiv w:val="1"/>
      <w:marLeft w:val="0"/>
      <w:marRight w:val="0"/>
      <w:marTop w:val="0"/>
      <w:marBottom w:val="0"/>
      <w:divBdr>
        <w:top w:val="none" w:sz="0" w:space="0" w:color="auto"/>
        <w:left w:val="none" w:sz="0" w:space="0" w:color="auto"/>
        <w:bottom w:val="none" w:sz="0" w:space="0" w:color="auto"/>
        <w:right w:val="none" w:sz="0" w:space="0" w:color="auto"/>
      </w:divBdr>
    </w:div>
    <w:div w:id="168954902">
      <w:bodyDiv w:val="1"/>
      <w:marLeft w:val="0"/>
      <w:marRight w:val="0"/>
      <w:marTop w:val="0"/>
      <w:marBottom w:val="0"/>
      <w:divBdr>
        <w:top w:val="none" w:sz="0" w:space="0" w:color="auto"/>
        <w:left w:val="none" w:sz="0" w:space="0" w:color="auto"/>
        <w:bottom w:val="none" w:sz="0" w:space="0" w:color="auto"/>
        <w:right w:val="none" w:sz="0" w:space="0" w:color="auto"/>
      </w:divBdr>
    </w:div>
    <w:div w:id="172426571">
      <w:bodyDiv w:val="1"/>
      <w:marLeft w:val="0"/>
      <w:marRight w:val="0"/>
      <w:marTop w:val="0"/>
      <w:marBottom w:val="0"/>
      <w:divBdr>
        <w:top w:val="none" w:sz="0" w:space="0" w:color="auto"/>
        <w:left w:val="none" w:sz="0" w:space="0" w:color="auto"/>
        <w:bottom w:val="none" w:sz="0" w:space="0" w:color="auto"/>
        <w:right w:val="none" w:sz="0" w:space="0" w:color="auto"/>
      </w:divBdr>
    </w:div>
    <w:div w:id="181164217">
      <w:bodyDiv w:val="1"/>
      <w:marLeft w:val="0"/>
      <w:marRight w:val="0"/>
      <w:marTop w:val="0"/>
      <w:marBottom w:val="0"/>
      <w:divBdr>
        <w:top w:val="none" w:sz="0" w:space="0" w:color="auto"/>
        <w:left w:val="none" w:sz="0" w:space="0" w:color="auto"/>
        <w:bottom w:val="none" w:sz="0" w:space="0" w:color="auto"/>
        <w:right w:val="none" w:sz="0" w:space="0" w:color="auto"/>
      </w:divBdr>
    </w:div>
    <w:div w:id="187332451">
      <w:bodyDiv w:val="1"/>
      <w:marLeft w:val="0"/>
      <w:marRight w:val="0"/>
      <w:marTop w:val="0"/>
      <w:marBottom w:val="0"/>
      <w:divBdr>
        <w:top w:val="none" w:sz="0" w:space="0" w:color="auto"/>
        <w:left w:val="none" w:sz="0" w:space="0" w:color="auto"/>
        <w:bottom w:val="none" w:sz="0" w:space="0" w:color="auto"/>
        <w:right w:val="none" w:sz="0" w:space="0" w:color="auto"/>
      </w:divBdr>
    </w:div>
    <w:div w:id="189413980">
      <w:bodyDiv w:val="1"/>
      <w:marLeft w:val="0"/>
      <w:marRight w:val="0"/>
      <w:marTop w:val="0"/>
      <w:marBottom w:val="0"/>
      <w:divBdr>
        <w:top w:val="none" w:sz="0" w:space="0" w:color="auto"/>
        <w:left w:val="none" w:sz="0" w:space="0" w:color="auto"/>
        <w:bottom w:val="none" w:sz="0" w:space="0" w:color="auto"/>
        <w:right w:val="none" w:sz="0" w:space="0" w:color="auto"/>
      </w:divBdr>
    </w:div>
    <w:div w:id="195778628">
      <w:bodyDiv w:val="1"/>
      <w:marLeft w:val="0"/>
      <w:marRight w:val="0"/>
      <w:marTop w:val="0"/>
      <w:marBottom w:val="0"/>
      <w:divBdr>
        <w:top w:val="none" w:sz="0" w:space="0" w:color="auto"/>
        <w:left w:val="none" w:sz="0" w:space="0" w:color="auto"/>
        <w:bottom w:val="none" w:sz="0" w:space="0" w:color="auto"/>
        <w:right w:val="none" w:sz="0" w:space="0" w:color="auto"/>
      </w:divBdr>
    </w:div>
    <w:div w:id="198392898">
      <w:bodyDiv w:val="1"/>
      <w:marLeft w:val="0"/>
      <w:marRight w:val="0"/>
      <w:marTop w:val="0"/>
      <w:marBottom w:val="0"/>
      <w:divBdr>
        <w:top w:val="none" w:sz="0" w:space="0" w:color="auto"/>
        <w:left w:val="none" w:sz="0" w:space="0" w:color="auto"/>
        <w:bottom w:val="none" w:sz="0" w:space="0" w:color="auto"/>
        <w:right w:val="none" w:sz="0" w:space="0" w:color="auto"/>
      </w:divBdr>
    </w:div>
    <w:div w:id="198737147">
      <w:bodyDiv w:val="1"/>
      <w:marLeft w:val="0"/>
      <w:marRight w:val="0"/>
      <w:marTop w:val="0"/>
      <w:marBottom w:val="0"/>
      <w:divBdr>
        <w:top w:val="none" w:sz="0" w:space="0" w:color="auto"/>
        <w:left w:val="none" w:sz="0" w:space="0" w:color="auto"/>
        <w:bottom w:val="none" w:sz="0" w:space="0" w:color="auto"/>
        <w:right w:val="none" w:sz="0" w:space="0" w:color="auto"/>
      </w:divBdr>
    </w:div>
    <w:div w:id="202329258">
      <w:bodyDiv w:val="1"/>
      <w:marLeft w:val="0"/>
      <w:marRight w:val="0"/>
      <w:marTop w:val="0"/>
      <w:marBottom w:val="0"/>
      <w:divBdr>
        <w:top w:val="none" w:sz="0" w:space="0" w:color="auto"/>
        <w:left w:val="none" w:sz="0" w:space="0" w:color="auto"/>
        <w:bottom w:val="none" w:sz="0" w:space="0" w:color="auto"/>
        <w:right w:val="none" w:sz="0" w:space="0" w:color="auto"/>
      </w:divBdr>
    </w:div>
    <w:div w:id="202911229">
      <w:bodyDiv w:val="1"/>
      <w:marLeft w:val="0"/>
      <w:marRight w:val="0"/>
      <w:marTop w:val="0"/>
      <w:marBottom w:val="0"/>
      <w:divBdr>
        <w:top w:val="none" w:sz="0" w:space="0" w:color="auto"/>
        <w:left w:val="none" w:sz="0" w:space="0" w:color="auto"/>
        <w:bottom w:val="none" w:sz="0" w:space="0" w:color="auto"/>
        <w:right w:val="none" w:sz="0" w:space="0" w:color="auto"/>
      </w:divBdr>
    </w:div>
    <w:div w:id="203373974">
      <w:bodyDiv w:val="1"/>
      <w:marLeft w:val="0"/>
      <w:marRight w:val="0"/>
      <w:marTop w:val="0"/>
      <w:marBottom w:val="0"/>
      <w:divBdr>
        <w:top w:val="none" w:sz="0" w:space="0" w:color="auto"/>
        <w:left w:val="none" w:sz="0" w:space="0" w:color="auto"/>
        <w:bottom w:val="none" w:sz="0" w:space="0" w:color="auto"/>
        <w:right w:val="none" w:sz="0" w:space="0" w:color="auto"/>
      </w:divBdr>
    </w:div>
    <w:div w:id="204023976">
      <w:bodyDiv w:val="1"/>
      <w:marLeft w:val="0"/>
      <w:marRight w:val="0"/>
      <w:marTop w:val="0"/>
      <w:marBottom w:val="0"/>
      <w:divBdr>
        <w:top w:val="none" w:sz="0" w:space="0" w:color="auto"/>
        <w:left w:val="none" w:sz="0" w:space="0" w:color="auto"/>
        <w:bottom w:val="none" w:sz="0" w:space="0" w:color="auto"/>
        <w:right w:val="none" w:sz="0" w:space="0" w:color="auto"/>
      </w:divBdr>
    </w:div>
    <w:div w:id="206307526">
      <w:bodyDiv w:val="1"/>
      <w:marLeft w:val="0"/>
      <w:marRight w:val="0"/>
      <w:marTop w:val="0"/>
      <w:marBottom w:val="0"/>
      <w:divBdr>
        <w:top w:val="none" w:sz="0" w:space="0" w:color="auto"/>
        <w:left w:val="none" w:sz="0" w:space="0" w:color="auto"/>
        <w:bottom w:val="none" w:sz="0" w:space="0" w:color="auto"/>
        <w:right w:val="none" w:sz="0" w:space="0" w:color="auto"/>
      </w:divBdr>
    </w:div>
    <w:div w:id="210382892">
      <w:bodyDiv w:val="1"/>
      <w:marLeft w:val="0"/>
      <w:marRight w:val="0"/>
      <w:marTop w:val="0"/>
      <w:marBottom w:val="0"/>
      <w:divBdr>
        <w:top w:val="none" w:sz="0" w:space="0" w:color="auto"/>
        <w:left w:val="none" w:sz="0" w:space="0" w:color="auto"/>
        <w:bottom w:val="none" w:sz="0" w:space="0" w:color="auto"/>
        <w:right w:val="none" w:sz="0" w:space="0" w:color="auto"/>
      </w:divBdr>
    </w:div>
    <w:div w:id="210576493">
      <w:bodyDiv w:val="1"/>
      <w:marLeft w:val="0"/>
      <w:marRight w:val="0"/>
      <w:marTop w:val="0"/>
      <w:marBottom w:val="0"/>
      <w:divBdr>
        <w:top w:val="none" w:sz="0" w:space="0" w:color="auto"/>
        <w:left w:val="none" w:sz="0" w:space="0" w:color="auto"/>
        <w:bottom w:val="none" w:sz="0" w:space="0" w:color="auto"/>
        <w:right w:val="none" w:sz="0" w:space="0" w:color="auto"/>
      </w:divBdr>
    </w:div>
    <w:div w:id="212348326">
      <w:bodyDiv w:val="1"/>
      <w:marLeft w:val="0"/>
      <w:marRight w:val="0"/>
      <w:marTop w:val="0"/>
      <w:marBottom w:val="0"/>
      <w:divBdr>
        <w:top w:val="none" w:sz="0" w:space="0" w:color="auto"/>
        <w:left w:val="none" w:sz="0" w:space="0" w:color="auto"/>
        <w:bottom w:val="none" w:sz="0" w:space="0" w:color="auto"/>
        <w:right w:val="none" w:sz="0" w:space="0" w:color="auto"/>
      </w:divBdr>
    </w:div>
    <w:div w:id="215242333">
      <w:bodyDiv w:val="1"/>
      <w:marLeft w:val="0"/>
      <w:marRight w:val="0"/>
      <w:marTop w:val="0"/>
      <w:marBottom w:val="0"/>
      <w:divBdr>
        <w:top w:val="none" w:sz="0" w:space="0" w:color="auto"/>
        <w:left w:val="none" w:sz="0" w:space="0" w:color="auto"/>
        <w:bottom w:val="none" w:sz="0" w:space="0" w:color="auto"/>
        <w:right w:val="none" w:sz="0" w:space="0" w:color="auto"/>
      </w:divBdr>
    </w:div>
    <w:div w:id="217204572">
      <w:bodyDiv w:val="1"/>
      <w:marLeft w:val="0"/>
      <w:marRight w:val="0"/>
      <w:marTop w:val="0"/>
      <w:marBottom w:val="0"/>
      <w:divBdr>
        <w:top w:val="none" w:sz="0" w:space="0" w:color="auto"/>
        <w:left w:val="none" w:sz="0" w:space="0" w:color="auto"/>
        <w:bottom w:val="none" w:sz="0" w:space="0" w:color="auto"/>
        <w:right w:val="none" w:sz="0" w:space="0" w:color="auto"/>
      </w:divBdr>
    </w:div>
    <w:div w:id="223488379">
      <w:bodyDiv w:val="1"/>
      <w:marLeft w:val="0"/>
      <w:marRight w:val="0"/>
      <w:marTop w:val="0"/>
      <w:marBottom w:val="0"/>
      <w:divBdr>
        <w:top w:val="none" w:sz="0" w:space="0" w:color="auto"/>
        <w:left w:val="none" w:sz="0" w:space="0" w:color="auto"/>
        <w:bottom w:val="none" w:sz="0" w:space="0" w:color="auto"/>
        <w:right w:val="none" w:sz="0" w:space="0" w:color="auto"/>
      </w:divBdr>
    </w:div>
    <w:div w:id="224071810">
      <w:bodyDiv w:val="1"/>
      <w:marLeft w:val="0"/>
      <w:marRight w:val="0"/>
      <w:marTop w:val="0"/>
      <w:marBottom w:val="0"/>
      <w:divBdr>
        <w:top w:val="none" w:sz="0" w:space="0" w:color="auto"/>
        <w:left w:val="none" w:sz="0" w:space="0" w:color="auto"/>
        <w:bottom w:val="none" w:sz="0" w:space="0" w:color="auto"/>
        <w:right w:val="none" w:sz="0" w:space="0" w:color="auto"/>
      </w:divBdr>
    </w:div>
    <w:div w:id="224919574">
      <w:bodyDiv w:val="1"/>
      <w:marLeft w:val="0"/>
      <w:marRight w:val="0"/>
      <w:marTop w:val="0"/>
      <w:marBottom w:val="0"/>
      <w:divBdr>
        <w:top w:val="none" w:sz="0" w:space="0" w:color="auto"/>
        <w:left w:val="none" w:sz="0" w:space="0" w:color="auto"/>
        <w:bottom w:val="none" w:sz="0" w:space="0" w:color="auto"/>
        <w:right w:val="none" w:sz="0" w:space="0" w:color="auto"/>
      </w:divBdr>
    </w:div>
    <w:div w:id="226503419">
      <w:bodyDiv w:val="1"/>
      <w:marLeft w:val="0"/>
      <w:marRight w:val="0"/>
      <w:marTop w:val="0"/>
      <w:marBottom w:val="0"/>
      <w:divBdr>
        <w:top w:val="none" w:sz="0" w:space="0" w:color="auto"/>
        <w:left w:val="none" w:sz="0" w:space="0" w:color="auto"/>
        <w:bottom w:val="none" w:sz="0" w:space="0" w:color="auto"/>
        <w:right w:val="none" w:sz="0" w:space="0" w:color="auto"/>
      </w:divBdr>
    </w:div>
    <w:div w:id="227767780">
      <w:bodyDiv w:val="1"/>
      <w:marLeft w:val="0"/>
      <w:marRight w:val="0"/>
      <w:marTop w:val="0"/>
      <w:marBottom w:val="0"/>
      <w:divBdr>
        <w:top w:val="none" w:sz="0" w:space="0" w:color="auto"/>
        <w:left w:val="none" w:sz="0" w:space="0" w:color="auto"/>
        <w:bottom w:val="none" w:sz="0" w:space="0" w:color="auto"/>
        <w:right w:val="none" w:sz="0" w:space="0" w:color="auto"/>
      </w:divBdr>
    </w:div>
    <w:div w:id="227885682">
      <w:bodyDiv w:val="1"/>
      <w:marLeft w:val="0"/>
      <w:marRight w:val="0"/>
      <w:marTop w:val="0"/>
      <w:marBottom w:val="0"/>
      <w:divBdr>
        <w:top w:val="none" w:sz="0" w:space="0" w:color="auto"/>
        <w:left w:val="none" w:sz="0" w:space="0" w:color="auto"/>
        <w:bottom w:val="none" w:sz="0" w:space="0" w:color="auto"/>
        <w:right w:val="none" w:sz="0" w:space="0" w:color="auto"/>
      </w:divBdr>
    </w:div>
    <w:div w:id="230777826">
      <w:bodyDiv w:val="1"/>
      <w:marLeft w:val="0"/>
      <w:marRight w:val="0"/>
      <w:marTop w:val="0"/>
      <w:marBottom w:val="0"/>
      <w:divBdr>
        <w:top w:val="none" w:sz="0" w:space="0" w:color="auto"/>
        <w:left w:val="none" w:sz="0" w:space="0" w:color="auto"/>
        <w:bottom w:val="none" w:sz="0" w:space="0" w:color="auto"/>
        <w:right w:val="none" w:sz="0" w:space="0" w:color="auto"/>
      </w:divBdr>
    </w:div>
    <w:div w:id="232160808">
      <w:bodyDiv w:val="1"/>
      <w:marLeft w:val="0"/>
      <w:marRight w:val="0"/>
      <w:marTop w:val="0"/>
      <w:marBottom w:val="0"/>
      <w:divBdr>
        <w:top w:val="none" w:sz="0" w:space="0" w:color="auto"/>
        <w:left w:val="none" w:sz="0" w:space="0" w:color="auto"/>
        <w:bottom w:val="none" w:sz="0" w:space="0" w:color="auto"/>
        <w:right w:val="none" w:sz="0" w:space="0" w:color="auto"/>
      </w:divBdr>
    </w:div>
    <w:div w:id="232814611">
      <w:bodyDiv w:val="1"/>
      <w:marLeft w:val="0"/>
      <w:marRight w:val="0"/>
      <w:marTop w:val="0"/>
      <w:marBottom w:val="0"/>
      <w:divBdr>
        <w:top w:val="none" w:sz="0" w:space="0" w:color="auto"/>
        <w:left w:val="none" w:sz="0" w:space="0" w:color="auto"/>
        <w:bottom w:val="none" w:sz="0" w:space="0" w:color="auto"/>
        <w:right w:val="none" w:sz="0" w:space="0" w:color="auto"/>
      </w:divBdr>
    </w:div>
    <w:div w:id="235480435">
      <w:bodyDiv w:val="1"/>
      <w:marLeft w:val="0"/>
      <w:marRight w:val="0"/>
      <w:marTop w:val="0"/>
      <w:marBottom w:val="0"/>
      <w:divBdr>
        <w:top w:val="none" w:sz="0" w:space="0" w:color="auto"/>
        <w:left w:val="none" w:sz="0" w:space="0" w:color="auto"/>
        <w:bottom w:val="none" w:sz="0" w:space="0" w:color="auto"/>
        <w:right w:val="none" w:sz="0" w:space="0" w:color="auto"/>
      </w:divBdr>
    </w:div>
    <w:div w:id="238557980">
      <w:bodyDiv w:val="1"/>
      <w:marLeft w:val="0"/>
      <w:marRight w:val="0"/>
      <w:marTop w:val="0"/>
      <w:marBottom w:val="0"/>
      <w:divBdr>
        <w:top w:val="none" w:sz="0" w:space="0" w:color="auto"/>
        <w:left w:val="none" w:sz="0" w:space="0" w:color="auto"/>
        <w:bottom w:val="none" w:sz="0" w:space="0" w:color="auto"/>
        <w:right w:val="none" w:sz="0" w:space="0" w:color="auto"/>
      </w:divBdr>
    </w:div>
    <w:div w:id="238946030">
      <w:bodyDiv w:val="1"/>
      <w:marLeft w:val="0"/>
      <w:marRight w:val="0"/>
      <w:marTop w:val="0"/>
      <w:marBottom w:val="0"/>
      <w:divBdr>
        <w:top w:val="none" w:sz="0" w:space="0" w:color="auto"/>
        <w:left w:val="none" w:sz="0" w:space="0" w:color="auto"/>
        <w:bottom w:val="none" w:sz="0" w:space="0" w:color="auto"/>
        <w:right w:val="none" w:sz="0" w:space="0" w:color="auto"/>
      </w:divBdr>
    </w:div>
    <w:div w:id="241139495">
      <w:bodyDiv w:val="1"/>
      <w:marLeft w:val="0"/>
      <w:marRight w:val="0"/>
      <w:marTop w:val="0"/>
      <w:marBottom w:val="0"/>
      <w:divBdr>
        <w:top w:val="none" w:sz="0" w:space="0" w:color="auto"/>
        <w:left w:val="none" w:sz="0" w:space="0" w:color="auto"/>
        <w:bottom w:val="none" w:sz="0" w:space="0" w:color="auto"/>
        <w:right w:val="none" w:sz="0" w:space="0" w:color="auto"/>
      </w:divBdr>
    </w:div>
    <w:div w:id="242222122">
      <w:bodyDiv w:val="1"/>
      <w:marLeft w:val="0"/>
      <w:marRight w:val="0"/>
      <w:marTop w:val="0"/>
      <w:marBottom w:val="0"/>
      <w:divBdr>
        <w:top w:val="none" w:sz="0" w:space="0" w:color="auto"/>
        <w:left w:val="none" w:sz="0" w:space="0" w:color="auto"/>
        <w:bottom w:val="none" w:sz="0" w:space="0" w:color="auto"/>
        <w:right w:val="none" w:sz="0" w:space="0" w:color="auto"/>
      </w:divBdr>
      <w:divsChild>
        <w:div w:id="281618019">
          <w:marLeft w:val="0"/>
          <w:marRight w:val="0"/>
          <w:marTop w:val="0"/>
          <w:marBottom w:val="0"/>
          <w:divBdr>
            <w:top w:val="none" w:sz="0" w:space="0" w:color="auto"/>
            <w:left w:val="none" w:sz="0" w:space="0" w:color="auto"/>
            <w:bottom w:val="none" w:sz="0" w:space="0" w:color="auto"/>
            <w:right w:val="none" w:sz="0" w:space="0" w:color="auto"/>
          </w:divBdr>
        </w:div>
      </w:divsChild>
    </w:div>
    <w:div w:id="242573568">
      <w:bodyDiv w:val="1"/>
      <w:marLeft w:val="0"/>
      <w:marRight w:val="0"/>
      <w:marTop w:val="0"/>
      <w:marBottom w:val="0"/>
      <w:divBdr>
        <w:top w:val="none" w:sz="0" w:space="0" w:color="auto"/>
        <w:left w:val="none" w:sz="0" w:space="0" w:color="auto"/>
        <w:bottom w:val="none" w:sz="0" w:space="0" w:color="auto"/>
        <w:right w:val="none" w:sz="0" w:space="0" w:color="auto"/>
      </w:divBdr>
    </w:div>
    <w:div w:id="245917135">
      <w:bodyDiv w:val="1"/>
      <w:marLeft w:val="0"/>
      <w:marRight w:val="0"/>
      <w:marTop w:val="0"/>
      <w:marBottom w:val="0"/>
      <w:divBdr>
        <w:top w:val="none" w:sz="0" w:space="0" w:color="auto"/>
        <w:left w:val="none" w:sz="0" w:space="0" w:color="auto"/>
        <w:bottom w:val="none" w:sz="0" w:space="0" w:color="auto"/>
        <w:right w:val="none" w:sz="0" w:space="0" w:color="auto"/>
      </w:divBdr>
    </w:div>
    <w:div w:id="248973351">
      <w:bodyDiv w:val="1"/>
      <w:marLeft w:val="0"/>
      <w:marRight w:val="0"/>
      <w:marTop w:val="0"/>
      <w:marBottom w:val="0"/>
      <w:divBdr>
        <w:top w:val="none" w:sz="0" w:space="0" w:color="auto"/>
        <w:left w:val="none" w:sz="0" w:space="0" w:color="auto"/>
        <w:bottom w:val="none" w:sz="0" w:space="0" w:color="auto"/>
        <w:right w:val="none" w:sz="0" w:space="0" w:color="auto"/>
      </w:divBdr>
    </w:div>
    <w:div w:id="248973926">
      <w:bodyDiv w:val="1"/>
      <w:marLeft w:val="0"/>
      <w:marRight w:val="0"/>
      <w:marTop w:val="0"/>
      <w:marBottom w:val="0"/>
      <w:divBdr>
        <w:top w:val="none" w:sz="0" w:space="0" w:color="auto"/>
        <w:left w:val="none" w:sz="0" w:space="0" w:color="auto"/>
        <w:bottom w:val="none" w:sz="0" w:space="0" w:color="auto"/>
        <w:right w:val="none" w:sz="0" w:space="0" w:color="auto"/>
      </w:divBdr>
    </w:div>
    <w:div w:id="251280329">
      <w:bodyDiv w:val="1"/>
      <w:marLeft w:val="0"/>
      <w:marRight w:val="0"/>
      <w:marTop w:val="0"/>
      <w:marBottom w:val="0"/>
      <w:divBdr>
        <w:top w:val="none" w:sz="0" w:space="0" w:color="auto"/>
        <w:left w:val="none" w:sz="0" w:space="0" w:color="auto"/>
        <w:bottom w:val="none" w:sz="0" w:space="0" w:color="auto"/>
        <w:right w:val="none" w:sz="0" w:space="0" w:color="auto"/>
      </w:divBdr>
    </w:div>
    <w:div w:id="253781529">
      <w:bodyDiv w:val="1"/>
      <w:marLeft w:val="0"/>
      <w:marRight w:val="0"/>
      <w:marTop w:val="0"/>
      <w:marBottom w:val="0"/>
      <w:divBdr>
        <w:top w:val="none" w:sz="0" w:space="0" w:color="auto"/>
        <w:left w:val="none" w:sz="0" w:space="0" w:color="auto"/>
        <w:bottom w:val="none" w:sz="0" w:space="0" w:color="auto"/>
        <w:right w:val="none" w:sz="0" w:space="0" w:color="auto"/>
      </w:divBdr>
    </w:div>
    <w:div w:id="255479006">
      <w:bodyDiv w:val="1"/>
      <w:marLeft w:val="0"/>
      <w:marRight w:val="0"/>
      <w:marTop w:val="0"/>
      <w:marBottom w:val="0"/>
      <w:divBdr>
        <w:top w:val="none" w:sz="0" w:space="0" w:color="auto"/>
        <w:left w:val="none" w:sz="0" w:space="0" w:color="auto"/>
        <w:bottom w:val="none" w:sz="0" w:space="0" w:color="auto"/>
        <w:right w:val="none" w:sz="0" w:space="0" w:color="auto"/>
      </w:divBdr>
    </w:div>
    <w:div w:id="256180457">
      <w:bodyDiv w:val="1"/>
      <w:marLeft w:val="0"/>
      <w:marRight w:val="0"/>
      <w:marTop w:val="0"/>
      <w:marBottom w:val="0"/>
      <w:divBdr>
        <w:top w:val="none" w:sz="0" w:space="0" w:color="auto"/>
        <w:left w:val="none" w:sz="0" w:space="0" w:color="auto"/>
        <w:bottom w:val="none" w:sz="0" w:space="0" w:color="auto"/>
        <w:right w:val="none" w:sz="0" w:space="0" w:color="auto"/>
      </w:divBdr>
    </w:div>
    <w:div w:id="256721183">
      <w:bodyDiv w:val="1"/>
      <w:marLeft w:val="0"/>
      <w:marRight w:val="0"/>
      <w:marTop w:val="0"/>
      <w:marBottom w:val="0"/>
      <w:divBdr>
        <w:top w:val="none" w:sz="0" w:space="0" w:color="auto"/>
        <w:left w:val="none" w:sz="0" w:space="0" w:color="auto"/>
        <w:bottom w:val="none" w:sz="0" w:space="0" w:color="auto"/>
        <w:right w:val="none" w:sz="0" w:space="0" w:color="auto"/>
      </w:divBdr>
    </w:div>
    <w:div w:id="260991945">
      <w:bodyDiv w:val="1"/>
      <w:marLeft w:val="0"/>
      <w:marRight w:val="0"/>
      <w:marTop w:val="0"/>
      <w:marBottom w:val="0"/>
      <w:divBdr>
        <w:top w:val="none" w:sz="0" w:space="0" w:color="auto"/>
        <w:left w:val="none" w:sz="0" w:space="0" w:color="auto"/>
        <w:bottom w:val="none" w:sz="0" w:space="0" w:color="auto"/>
        <w:right w:val="none" w:sz="0" w:space="0" w:color="auto"/>
      </w:divBdr>
    </w:div>
    <w:div w:id="261031405">
      <w:bodyDiv w:val="1"/>
      <w:marLeft w:val="0"/>
      <w:marRight w:val="0"/>
      <w:marTop w:val="0"/>
      <w:marBottom w:val="0"/>
      <w:divBdr>
        <w:top w:val="none" w:sz="0" w:space="0" w:color="auto"/>
        <w:left w:val="none" w:sz="0" w:space="0" w:color="auto"/>
        <w:bottom w:val="none" w:sz="0" w:space="0" w:color="auto"/>
        <w:right w:val="none" w:sz="0" w:space="0" w:color="auto"/>
      </w:divBdr>
    </w:div>
    <w:div w:id="263540218">
      <w:bodyDiv w:val="1"/>
      <w:marLeft w:val="0"/>
      <w:marRight w:val="0"/>
      <w:marTop w:val="0"/>
      <w:marBottom w:val="0"/>
      <w:divBdr>
        <w:top w:val="none" w:sz="0" w:space="0" w:color="auto"/>
        <w:left w:val="none" w:sz="0" w:space="0" w:color="auto"/>
        <w:bottom w:val="none" w:sz="0" w:space="0" w:color="auto"/>
        <w:right w:val="none" w:sz="0" w:space="0" w:color="auto"/>
      </w:divBdr>
    </w:div>
    <w:div w:id="266617061">
      <w:bodyDiv w:val="1"/>
      <w:marLeft w:val="0"/>
      <w:marRight w:val="0"/>
      <w:marTop w:val="0"/>
      <w:marBottom w:val="0"/>
      <w:divBdr>
        <w:top w:val="none" w:sz="0" w:space="0" w:color="auto"/>
        <w:left w:val="none" w:sz="0" w:space="0" w:color="auto"/>
        <w:bottom w:val="none" w:sz="0" w:space="0" w:color="auto"/>
        <w:right w:val="none" w:sz="0" w:space="0" w:color="auto"/>
      </w:divBdr>
    </w:div>
    <w:div w:id="269313908">
      <w:bodyDiv w:val="1"/>
      <w:marLeft w:val="0"/>
      <w:marRight w:val="0"/>
      <w:marTop w:val="0"/>
      <w:marBottom w:val="0"/>
      <w:divBdr>
        <w:top w:val="none" w:sz="0" w:space="0" w:color="auto"/>
        <w:left w:val="none" w:sz="0" w:space="0" w:color="auto"/>
        <w:bottom w:val="none" w:sz="0" w:space="0" w:color="auto"/>
        <w:right w:val="none" w:sz="0" w:space="0" w:color="auto"/>
      </w:divBdr>
    </w:div>
    <w:div w:id="269970847">
      <w:bodyDiv w:val="1"/>
      <w:marLeft w:val="0"/>
      <w:marRight w:val="0"/>
      <w:marTop w:val="0"/>
      <w:marBottom w:val="0"/>
      <w:divBdr>
        <w:top w:val="none" w:sz="0" w:space="0" w:color="auto"/>
        <w:left w:val="none" w:sz="0" w:space="0" w:color="auto"/>
        <w:bottom w:val="none" w:sz="0" w:space="0" w:color="auto"/>
        <w:right w:val="none" w:sz="0" w:space="0" w:color="auto"/>
      </w:divBdr>
    </w:div>
    <w:div w:id="274020967">
      <w:bodyDiv w:val="1"/>
      <w:marLeft w:val="0"/>
      <w:marRight w:val="0"/>
      <w:marTop w:val="0"/>
      <w:marBottom w:val="0"/>
      <w:divBdr>
        <w:top w:val="none" w:sz="0" w:space="0" w:color="auto"/>
        <w:left w:val="none" w:sz="0" w:space="0" w:color="auto"/>
        <w:bottom w:val="none" w:sz="0" w:space="0" w:color="auto"/>
        <w:right w:val="none" w:sz="0" w:space="0" w:color="auto"/>
      </w:divBdr>
    </w:div>
    <w:div w:id="274559195">
      <w:bodyDiv w:val="1"/>
      <w:marLeft w:val="0"/>
      <w:marRight w:val="0"/>
      <w:marTop w:val="0"/>
      <w:marBottom w:val="0"/>
      <w:divBdr>
        <w:top w:val="none" w:sz="0" w:space="0" w:color="auto"/>
        <w:left w:val="none" w:sz="0" w:space="0" w:color="auto"/>
        <w:bottom w:val="none" w:sz="0" w:space="0" w:color="auto"/>
        <w:right w:val="none" w:sz="0" w:space="0" w:color="auto"/>
      </w:divBdr>
    </w:div>
    <w:div w:id="274945779">
      <w:bodyDiv w:val="1"/>
      <w:marLeft w:val="0"/>
      <w:marRight w:val="0"/>
      <w:marTop w:val="0"/>
      <w:marBottom w:val="0"/>
      <w:divBdr>
        <w:top w:val="none" w:sz="0" w:space="0" w:color="auto"/>
        <w:left w:val="none" w:sz="0" w:space="0" w:color="auto"/>
        <w:bottom w:val="none" w:sz="0" w:space="0" w:color="auto"/>
        <w:right w:val="none" w:sz="0" w:space="0" w:color="auto"/>
      </w:divBdr>
    </w:div>
    <w:div w:id="276373059">
      <w:bodyDiv w:val="1"/>
      <w:marLeft w:val="0"/>
      <w:marRight w:val="0"/>
      <w:marTop w:val="0"/>
      <w:marBottom w:val="0"/>
      <w:divBdr>
        <w:top w:val="none" w:sz="0" w:space="0" w:color="auto"/>
        <w:left w:val="none" w:sz="0" w:space="0" w:color="auto"/>
        <w:bottom w:val="none" w:sz="0" w:space="0" w:color="auto"/>
        <w:right w:val="none" w:sz="0" w:space="0" w:color="auto"/>
      </w:divBdr>
    </w:div>
    <w:div w:id="277300348">
      <w:bodyDiv w:val="1"/>
      <w:marLeft w:val="0"/>
      <w:marRight w:val="0"/>
      <w:marTop w:val="0"/>
      <w:marBottom w:val="0"/>
      <w:divBdr>
        <w:top w:val="none" w:sz="0" w:space="0" w:color="auto"/>
        <w:left w:val="none" w:sz="0" w:space="0" w:color="auto"/>
        <w:bottom w:val="none" w:sz="0" w:space="0" w:color="auto"/>
        <w:right w:val="none" w:sz="0" w:space="0" w:color="auto"/>
      </w:divBdr>
    </w:div>
    <w:div w:id="280839180">
      <w:bodyDiv w:val="1"/>
      <w:marLeft w:val="0"/>
      <w:marRight w:val="0"/>
      <w:marTop w:val="0"/>
      <w:marBottom w:val="0"/>
      <w:divBdr>
        <w:top w:val="none" w:sz="0" w:space="0" w:color="auto"/>
        <w:left w:val="none" w:sz="0" w:space="0" w:color="auto"/>
        <w:bottom w:val="none" w:sz="0" w:space="0" w:color="auto"/>
        <w:right w:val="none" w:sz="0" w:space="0" w:color="auto"/>
      </w:divBdr>
    </w:div>
    <w:div w:id="283460875">
      <w:bodyDiv w:val="1"/>
      <w:marLeft w:val="0"/>
      <w:marRight w:val="0"/>
      <w:marTop w:val="0"/>
      <w:marBottom w:val="0"/>
      <w:divBdr>
        <w:top w:val="none" w:sz="0" w:space="0" w:color="auto"/>
        <w:left w:val="none" w:sz="0" w:space="0" w:color="auto"/>
        <w:bottom w:val="none" w:sz="0" w:space="0" w:color="auto"/>
        <w:right w:val="none" w:sz="0" w:space="0" w:color="auto"/>
      </w:divBdr>
    </w:div>
    <w:div w:id="284965401">
      <w:bodyDiv w:val="1"/>
      <w:marLeft w:val="0"/>
      <w:marRight w:val="0"/>
      <w:marTop w:val="0"/>
      <w:marBottom w:val="0"/>
      <w:divBdr>
        <w:top w:val="none" w:sz="0" w:space="0" w:color="auto"/>
        <w:left w:val="none" w:sz="0" w:space="0" w:color="auto"/>
        <w:bottom w:val="none" w:sz="0" w:space="0" w:color="auto"/>
        <w:right w:val="none" w:sz="0" w:space="0" w:color="auto"/>
      </w:divBdr>
    </w:div>
    <w:div w:id="285157326">
      <w:bodyDiv w:val="1"/>
      <w:marLeft w:val="0"/>
      <w:marRight w:val="0"/>
      <w:marTop w:val="0"/>
      <w:marBottom w:val="0"/>
      <w:divBdr>
        <w:top w:val="none" w:sz="0" w:space="0" w:color="auto"/>
        <w:left w:val="none" w:sz="0" w:space="0" w:color="auto"/>
        <w:bottom w:val="none" w:sz="0" w:space="0" w:color="auto"/>
        <w:right w:val="none" w:sz="0" w:space="0" w:color="auto"/>
      </w:divBdr>
    </w:div>
    <w:div w:id="290287157">
      <w:bodyDiv w:val="1"/>
      <w:marLeft w:val="0"/>
      <w:marRight w:val="0"/>
      <w:marTop w:val="0"/>
      <w:marBottom w:val="0"/>
      <w:divBdr>
        <w:top w:val="none" w:sz="0" w:space="0" w:color="auto"/>
        <w:left w:val="none" w:sz="0" w:space="0" w:color="auto"/>
        <w:bottom w:val="none" w:sz="0" w:space="0" w:color="auto"/>
        <w:right w:val="none" w:sz="0" w:space="0" w:color="auto"/>
      </w:divBdr>
    </w:div>
    <w:div w:id="291443879">
      <w:bodyDiv w:val="1"/>
      <w:marLeft w:val="0"/>
      <w:marRight w:val="0"/>
      <w:marTop w:val="0"/>
      <w:marBottom w:val="0"/>
      <w:divBdr>
        <w:top w:val="none" w:sz="0" w:space="0" w:color="auto"/>
        <w:left w:val="none" w:sz="0" w:space="0" w:color="auto"/>
        <w:bottom w:val="none" w:sz="0" w:space="0" w:color="auto"/>
        <w:right w:val="none" w:sz="0" w:space="0" w:color="auto"/>
      </w:divBdr>
    </w:div>
    <w:div w:id="294334310">
      <w:bodyDiv w:val="1"/>
      <w:marLeft w:val="0"/>
      <w:marRight w:val="0"/>
      <w:marTop w:val="0"/>
      <w:marBottom w:val="0"/>
      <w:divBdr>
        <w:top w:val="none" w:sz="0" w:space="0" w:color="auto"/>
        <w:left w:val="none" w:sz="0" w:space="0" w:color="auto"/>
        <w:bottom w:val="none" w:sz="0" w:space="0" w:color="auto"/>
        <w:right w:val="none" w:sz="0" w:space="0" w:color="auto"/>
      </w:divBdr>
    </w:div>
    <w:div w:id="297683478">
      <w:bodyDiv w:val="1"/>
      <w:marLeft w:val="0"/>
      <w:marRight w:val="0"/>
      <w:marTop w:val="0"/>
      <w:marBottom w:val="0"/>
      <w:divBdr>
        <w:top w:val="none" w:sz="0" w:space="0" w:color="auto"/>
        <w:left w:val="none" w:sz="0" w:space="0" w:color="auto"/>
        <w:bottom w:val="none" w:sz="0" w:space="0" w:color="auto"/>
        <w:right w:val="none" w:sz="0" w:space="0" w:color="auto"/>
      </w:divBdr>
    </w:div>
    <w:div w:id="299194003">
      <w:bodyDiv w:val="1"/>
      <w:marLeft w:val="0"/>
      <w:marRight w:val="0"/>
      <w:marTop w:val="0"/>
      <w:marBottom w:val="0"/>
      <w:divBdr>
        <w:top w:val="none" w:sz="0" w:space="0" w:color="auto"/>
        <w:left w:val="none" w:sz="0" w:space="0" w:color="auto"/>
        <w:bottom w:val="none" w:sz="0" w:space="0" w:color="auto"/>
        <w:right w:val="none" w:sz="0" w:space="0" w:color="auto"/>
      </w:divBdr>
    </w:div>
    <w:div w:id="302127436">
      <w:bodyDiv w:val="1"/>
      <w:marLeft w:val="0"/>
      <w:marRight w:val="0"/>
      <w:marTop w:val="0"/>
      <w:marBottom w:val="0"/>
      <w:divBdr>
        <w:top w:val="none" w:sz="0" w:space="0" w:color="auto"/>
        <w:left w:val="none" w:sz="0" w:space="0" w:color="auto"/>
        <w:bottom w:val="none" w:sz="0" w:space="0" w:color="auto"/>
        <w:right w:val="none" w:sz="0" w:space="0" w:color="auto"/>
      </w:divBdr>
    </w:div>
    <w:div w:id="303432973">
      <w:bodyDiv w:val="1"/>
      <w:marLeft w:val="0"/>
      <w:marRight w:val="0"/>
      <w:marTop w:val="0"/>
      <w:marBottom w:val="0"/>
      <w:divBdr>
        <w:top w:val="none" w:sz="0" w:space="0" w:color="auto"/>
        <w:left w:val="none" w:sz="0" w:space="0" w:color="auto"/>
        <w:bottom w:val="none" w:sz="0" w:space="0" w:color="auto"/>
        <w:right w:val="none" w:sz="0" w:space="0" w:color="auto"/>
      </w:divBdr>
    </w:div>
    <w:div w:id="304429259">
      <w:bodyDiv w:val="1"/>
      <w:marLeft w:val="0"/>
      <w:marRight w:val="0"/>
      <w:marTop w:val="0"/>
      <w:marBottom w:val="0"/>
      <w:divBdr>
        <w:top w:val="none" w:sz="0" w:space="0" w:color="auto"/>
        <w:left w:val="none" w:sz="0" w:space="0" w:color="auto"/>
        <w:bottom w:val="none" w:sz="0" w:space="0" w:color="auto"/>
        <w:right w:val="none" w:sz="0" w:space="0" w:color="auto"/>
      </w:divBdr>
    </w:div>
    <w:div w:id="307519067">
      <w:bodyDiv w:val="1"/>
      <w:marLeft w:val="0"/>
      <w:marRight w:val="0"/>
      <w:marTop w:val="0"/>
      <w:marBottom w:val="0"/>
      <w:divBdr>
        <w:top w:val="none" w:sz="0" w:space="0" w:color="auto"/>
        <w:left w:val="none" w:sz="0" w:space="0" w:color="auto"/>
        <w:bottom w:val="none" w:sz="0" w:space="0" w:color="auto"/>
        <w:right w:val="none" w:sz="0" w:space="0" w:color="auto"/>
      </w:divBdr>
    </w:div>
    <w:div w:id="309218168">
      <w:bodyDiv w:val="1"/>
      <w:marLeft w:val="0"/>
      <w:marRight w:val="0"/>
      <w:marTop w:val="0"/>
      <w:marBottom w:val="0"/>
      <w:divBdr>
        <w:top w:val="none" w:sz="0" w:space="0" w:color="auto"/>
        <w:left w:val="none" w:sz="0" w:space="0" w:color="auto"/>
        <w:bottom w:val="none" w:sz="0" w:space="0" w:color="auto"/>
        <w:right w:val="none" w:sz="0" w:space="0" w:color="auto"/>
      </w:divBdr>
    </w:div>
    <w:div w:id="311830418">
      <w:bodyDiv w:val="1"/>
      <w:marLeft w:val="0"/>
      <w:marRight w:val="0"/>
      <w:marTop w:val="0"/>
      <w:marBottom w:val="0"/>
      <w:divBdr>
        <w:top w:val="none" w:sz="0" w:space="0" w:color="auto"/>
        <w:left w:val="none" w:sz="0" w:space="0" w:color="auto"/>
        <w:bottom w:val="none" w:sz="0" w:space="0" w:color="auto"/>
        <w:right w:val="none" w:sz="0" w:space="0" w:color="auto"/>
      </w:divBdr>
    </w:div>
    <w:div w:id="315574089">
      <w:bodyDiv w:val="1"/>
      <w:marLeft w:val="0"/>
      <w:marRight w:val="0"/>
      <w:marTop w:val="0"/>
      <w:marBottom w:val="0"/>
      <w:divBdr>
        <w:top w:val="none" w:sz="0" w:space="0" w:color="auto"/>
        <w:left w:val="none" w:sz="0" w:space="0" w:color="auto"/>
        <w:bottom w:val="none" w:sz="0" w:space="0" w:color="auto"/>
        <w:right w:val="none" w:sz="0" w:space="0" w:color="auto"/>
      </w:divBdr>
    </w:div>
    <w:div w:id="320159758">
      <w:bodyDiv w:val="1"/>
      <w:marLeft w:val="0"/>
      <w:marRight w:val="0"/>
      <w:marTop w:val="0"/>
      <w:marBottom w:val="0"/>
      <w:divBdr>
        <w:top w:val="none" w:sz="0" w:space="0" w:color="auto"/>
        <w:left w:val="none" w:sz="0" w:space="0" w:color="auto"/>
        <w:bottom w:val="none" w:sz="0" w:space="0" w:color="auto"/>
        <w:right w:val="none" w:sz="0" w:space="0" w:color="auto"/>
      </w:divBdr>
    </w:div>
    <w:div w:id="324095890">
      <w:bodyDiv w:val="1"/>
      <w:marLeft w:val="0"/>
      <w:marRight w:val="0"/>
      <w:marTop w:val="0"/>
      <w:marBottom w:val="0"/>
      <w:divBdr>
        <w:top w:val="none" w:sz="0" w:space="0" w:color="auto"/>
        <w:left w:val="none" w:sz="0" w:space="0" w:color="auto"/>
        <w:bottom w:val="none" w:sz="0" w:space="0" w:color="auto"/>
        <w:right w:val="none" w:sz="0" w:space="0" w:color="auto"/>
      </w:divBdr>
    </w:div>
    <w:div w:id="324211416">
      <w:bodyDiv w:val="1"/>
      <w:marLeft w:val="0"/>
      <w:marRight w:val="0"/>
      <w:marTop w:val="0"/>
      <w:marBottom w:val="0"/>
      <w:divBdr>
        <w:top w:val="none" w:sz="0" w:space="0" w:color="auto"/>
        <w:left w:val="none" w:sz="0" w:space="0" w:color="auto"/>
        <w:bottom w:val="none" w:sz="0" w:space="0" w:color="auto"/>
        <w:right w:val="none" w:sz="0" w:space="0" w:color="auto"/>
      </w:divBdr>
    </w:div>
    <w:div w:id="324238233">
      <w:bodyDiv w:val="1"/>
      <w:marLeft w:val="0"/>
      <w:marRight w:val="0"/>
      <w:marTop w:val="0"/>
      <w:marBottom w:val="0"/>
      <w:divBdr>
        <w:top w:val="none" w:sz="0" w:space="0" w:color="auto"/>
        <w:left w:val="none" w:sz="0" w:space="0" w:color="auto"/>
        <w:bottom w:val="none" w:sz="0" w:space="0" w:color="auto"/>
        <w:right w:val="none" w:sz="0" w:space="0" w:color="auto"/>
      </w:divBdr>
    </w:div>
    <w:div w:id="325405304">
      <w:bodyDiv w:val="1"/>
      <w:marLeft w:val="0"/>
      <w:marRight w:val="0"/>
      <w:marTop w:val="0"/>
      <w:marBottom w:val="0"/>
      <w:divBdr>
        <w:top w:val="none" w:sz="0" w:space="0" w:color="auto"/>
        <w:left w:val="none" w:sz="0" w:space="0" w:color="auto"/>
        <w:bottom w:val="none" w:sz="0" w:space="0" w:color="auto"/>
        <w:right w:val="none" w:sz="0" w:space="0" w:color="auto"/>
      </w:divBdr>
    </w:div>
    <w:div w:id="328414485">
      <w:bodyDiv w:val="1"/>
      <w:marLeft w:val="0"/>
      <w:marRight w:val="0"/>
      <w:marTop w:val="0"/>
      <w:marBottom w:val="0"/>
      <w:divBdr>
        <w:top w:val="none" w:sz="0" w:space="0" w:color="auto"/>
        <w:left w:val="none" w:sz="0" w:space="0" w:color="auto"/>
        <w:bottom w:val="none" w:sz="0" w:space="0" w:color="auto"/>
        <w:right w:val="none" w:sz="0" w:space="0" w:color="auto"/>
      </w:divBdr>
    </w:div>
    <w:div w:id="328480665">
      <w:bodyDiv w:val="1"/>
      <w:marLeft w:val="0"/>
      <w:marRight w:val="0"/>
      <w:marTop w:val="0"/>
      <w:marBottom w:val="0"/>
      <w:divBdr>
        <w:top w:val="none" w:sz="0" w:space="0" w:color="auto"/>
        <w:left w:val="none" w:sz="0" w:space="0" w:color="auto"/>
        <w:bottom w:val="none" w:sz="0" w:space="0" w:color="auto"/>
        <w:right w:val="none" w:sz="0" w:space="0" w:color="auto"/>
      </w:divBdr>
    </w:div>
    <w:div w:id="329061173">
      <w:bodyDiv w:val="1"/>
      <w:marLeft w:val="0"/>
      <w:marRight w:val="0"/>
      <w:marTop w:val="0"/>
      <w:marBottom w:val="0"/>
      <w:divBdr>
        <w:top w:val="none" w:sz="0" w:space="0" w:color="auto"/>
        <w:left w:val="none" w:sz="0" w:space="0" w:color="auto"/>
        <w:bottom w:val="none" w:sz="0" w:space="0" w:color="auto"/>
        <w:right w:val="none" w:sz="0" w:space="0" w:color="auto"/>
      </w:divBdr>
    </w:div>
    <w:div w:id="330376466">
      <w:bodyDiv w:val="1"/>
      <w:marLeft w:val="0"/>
      <w:marRight w:val="0"/>
      <w:marTop w:val="0"/>
      <w:marBottom w:val="0"/>
      <w:divBdr>
        <w:top w:val="none" w:sz="0" w:space="0" w:color="auto"/>
        <w:left w:val="none" w:sz="0" w:space="0" w:color="auto"/>
        <w:bottom w:val="none" w:sz="0" w:space="0" w:color="auto"/>
        <w:right w:val="none" w:sz="0" w:space="0" w:color="auto"/>
      </w:divBdr>
    </w:div>
    <w:div w:id="331492460">
      <w:bodyDiv w:val="1"/>
      <w:marLeft w:val="0"/>
      <w:marRight w:val="0"/>
      <w:marTop w:val="0"/>
      <w:marBottom w:val="0"/>
      <w:divBdr>
        <w:top w:val="none" w:sz="0" w:space="0" w:color="auto"/>
        <w:left w:val="none" w:sz="0" w:space="0" w:color="auto"/>
        <w:bottom w:val="none" w:sz="0" w:space="0" w:color="auto"/>
        <w:right w:val="none" w:sz="0" w:space="0" w:color="auto"/>
      </w:divBdr>
    </w:div>
    <w:div w:id="332297761">
      <w:bodyDiv w:val="1"/>
      <w:marLeft w:val="0"/>
      <w:marRight w:val="0"/>
      <w:marTop w:val="0"/>
      <w:marBottom w:val="0"/>
      <w:divBdr>
        <w:top w:val="none" w:sz="0" w:space="0" w:color="auto"/>
        <w:left w:val="none" w:sz="0" w:space="0" w:color="auto"/>
        <w:bottom w:val="none" w:sz="0" w:space="0" w:color="auto"/>
        <w:right w:val="none" w:sz="0" w:space="0" w:color="auto"/>
      </w:divBdr>
    </w:div>
    <w:div w:id="333143745">
      <w:bodyDiv w:val="1"/>
      <w:marLeft w:val="0"/>
      <w:marRight w:val="0"/>
      <w:marTop w:val="0"/>
      <w:marBottom w:val="0"/>
      <w:divBdr>
        <w:top w:val="none" w:sz="0" w:space="0" w:color="auto"/>
        <w:left w:val="none" w:sz="0" w:space="0" w:color="auto"/>
        <w:bottom w:val="none" w:sz="0" w:space="0" w:color="auto"/>
        <w:right w:val="none" w:sz="0" w:space="0" w:color="auto"/>
      </w:divBdr>
    </w:div>
    <w:div w:id="333999816">
      <w:bodyDiv w:val="1"/>
      <w:marLeft w:val="0"/>
      <w:marRight w:val="0"/>
      <w:marTop w:val="0"/>
      <w:marBottom w:val="0"/>
      <w:divBdr>
        <w:top w:val="none" w:sz="0" w:space="0" w:color="auto"/>
        <w:left w:val="none" w:sz="0" w:space="0" w:color="auto"/>
        <w:bottom w:val="none" w:sz="0" w:space="0" w:color="auto"/>
        <w:right w:val="none" w:sz="0" w:space="0" w:color="auto"/>
      </w:divBdr>
    </w:div>
    <w:div w:id="337315238">
      <w:bodyDiv w:val="1"/>
      <w:marLeft w:val="0"/>
      <w:marRight w:val="0"/>
      <w:marTop w:val="0"/>
      <w:marBottom w:val="0"/>
      <w:divBdr>
        <w:top w:val="none" w:sz="0" w:space="0" w:color="auto"/>
        <w:left w:val="none" w:sz="0" w:space="0" w:color="auto"/>
        <w:bottom w:val="none" w:sz="0" w:space="0" w:color="auto"/>
        <w:right w:val="none" w:sz="0" w:space="0" w:color="auto"/>
      </w:divBdr>
    </w:div>
    <w:div w:id="339162399">
      <w:bodyDiv w:val="1"/>
      <w:marLeft w:val="0"/>
      <w:marRight w:val="0"/>
      <w:marTop w:val="0"/>
      <w:marBottom w:val="0"/>
      <w:divBdr>
        <w:top w:val="none" w:sz="0" w:space="0" w:color="auto"/>
        <w:left w:val="none" w:sz="0" w:space="0" w:color="auto"/>
        <w:bottom w:val="none" w:sz="0" w:space="0" w:color="auto"/>
        <w:right w:val="none" w:sz="0" w:space="0" w:color="auto"/>
      </w:divBdr>
    </w:div>
    <w:div w:id="342367502">
      <w:bodyDiv w:val="1"/>
      <w:marLeft w:val="0"/>
      <w:marRight w:val="0"/>
      <w:marTop w:val="0"/>
      <w:marBottom w:val="0"/>
      <w:divBdr>
        <w:top w:val="none" w:sz="0" w:space="0" w:color="auto"/>
        <w:left w:val="none" w:sz="0" w:space="0" w:color="auto"/>
        <w:bottom w:val="none" w:sz="0" w:space="0" w:color="auto"/>
        <w:right w:val="none" w:sz="0" w:space="0" w:color="auto"/>
      </w:divBdr>
    </w:div>
    <w:div w:id="342753949">
      <w:bodyDiv w:val="1"/>
      <w:marLeft w:val="0"/>
      <w:marRight w:val="0"/>
      <w:marTop w:val="0"/>
      <w:marBottom w:val="0"/>
      <w:divBdr>
        <w:top w:val="none" w:sz="0" w:space="0" w:color="auto"/>
        <w:left w:val="none" w:sz="0" w:space="0" w:color="auto"/>
        <w:bottom w:val="none" w:sz="0" w:space="0" w:color="auto"/>
        <w:right w:val="none" w:sz="0" w:space="0" w:color="auto"/>
      </w:divBdr>
    </w:div>
    <w:div w:id="343093891">
      <w:bodyDiv w:val="1"/>
      <w:marLeft w:val="0"/>
      <w:marRight w:val="0"/>
      <w:marTop w:val="0"/>
      <w:marBottom w:val="0"/>
      <w:divBdr>
        <w:top w:val="none" w:sz="0" w:space="0" w:color="auto"/>
        <w:left w:val="none" w:sz="0" w:space="0" w:color="auto"/>
        <w:bottom w:val="none" w:sz="0" w:space="0" w:color="auto"/>
        <w:right w:val="none" w:sz="0" w:space="0" w:color="auto"/>
      </w:divBdr>
    </w:div>
    <w:div w:id="347415090">
      <w:bodyDiv w:val="1"/>
      <w:marLeft w:val="0"/>
      <w:marRight w:val="0"/>
      <w:marTop w:val="0"/>
      <w:marBottom w:val="0"/>
      <w:divBdr>
        <w:top w:val="none" w:sz="0" w:space="0" w:color="auto"/>
        <w:left w:val="none" w:sz="0" w:space="0" w:color="auto"/>
        <w:bottom w:val="none" w:sz="0" w:space="0" w:color="auto"/>
        <w:right w:val="none" w:sz="0" w:space="0" w:color="auto"/>
      </w:divBdr>
    </w:div>
    <w:div w:id="348803285">
      <w:bodyDiv w:val="1"/>
      <w:marLeft w:val="0"/>
      <w:marRight w:val="0"/>
      <w:marTop w:val="0"/>
      <w:marBottom w:val="0"/>
      <w:divBdr>
        <w:top w:val="none" w:sz="0" w:space="0" w:color="auto"/>
        <w:left w:val="none" w:sz="0" w:space="0" w:color="auto"/>
        <w:bottom w:val="none" w:sz="0" w:space="0" w:color="auto"/>
        <w:right w:val="none" w:sz="0" w:space="0" w:color="auto"/>
      </w:divBdr>
    </w:div>
    <w:div w:id="354232679">
      <w:bodyDiv w:val="1"/>
      <w:marLeft w:val="0"/>
      <w:marRight w:val="0"/>
      <w:marTop w:val="0"/>
      <w:marBottom w:val="0"/>
      <w:divBdr>
        <w:top w:val="none" w:sz="0" w:space="0" w:color="auto"/>
        <w:left w:val="none" w:sz="0" w:space="0" w:color="auto"/>
        <w:bottom w:val="none" w:sz="0" w:space="0" w:color="auto"/>
        <w:right w:val="none" w:sz="0" w:space="0" w:color="auto"/>
      </w:divBdr>
    </w:div>
    <w:div w:id="356009011">
      <w:bodyDiv w:val="1"/>
      <w:marLeft w:val="0"/>
      <w:marRight w:val="0"/>
      <w:marTop w:val="0"/>
      <w:marBottom w:val="0"/>
      <w:divBdr>
        <w:top w:val="none" w:sz="0" w:space="0" w:color="auto"/>
        <w:left w:val="none" w:sz="0" w:space="0" w:color="auto"/>
        <w:bottom w:val="none" w:sz="0" w:space="0" w:color="auto"/>
        <w:right w:val="none" w:sz="0" w:space="0" w:color="auto"/>
      </w:divBdr>
    </w:div>
    <w:div w:id="360015939">
      <w:bodyDiv w:val="1"/>
      <w:marLeft w:val="0"/>
      <w:marRight w:val="0"/>
      <w:marTop w:val="0"/>
      <w:marBottom w:val="0"/>
      <w:divBdr>
        <w:top w:val="none" w:sz="0" w:space="0" w:color="auto"/>
        <w:left w:val="none" w:sz="0" w:space="0" w:color="auto"/>
        <w:bottom w:val="none" w:sz="0" w:space="0" w:color="auto"/>
        <w:right w:val="none" w:sz="0" w:space="0" w:color="auto"/>
      </w:divBdr>
    </w:div>
    <w:div w:id="363750023">
      <w:bodyDiv w:val="1"/>
      <w:marLeft w:val="0"/>
      <w:marRight w:val="0"/>
      <w:marTop w:val="0"/>
      <w:marBottom w:val="0"/>
      <w:divBdr>
        <w:top w:val="none" w:sz="0" w:space="0" w:color="auto"/>
        <w:left w:val="none" w:sz="0" w:space="0" w:color="auto"/>
        <w:bottom w:val="none" w:sz="0" w:space="0" w:color="auto"/>
        <w:right w:val="none" w:sz="0" w:space="0" w:color="auto"/>
      </w:divBdr>
    </w:div>
    <w:div w:id="364450457">
      <w:bodyDiv w:val="1"/>
      <w:marLeft w:val="0"/>
      <w:marRight w:val="0"/>
      <w:marTop w:val="0"/>
      <w:marBottom w:val="0"/>
      <w:divBdr>
        <w:top w:val="none" w:sz="0" w:space="0" w:color="auto"/>
        <w:left w:val="none" w:sz="0" w:space="0" w:color="auto"/>
        <w:bottom w:val="none" w:sz="0" w:space="0" w:color="auto"/>
        <w:right w:val="none" w:sz="0" w:space="0" w:color="auto"/>
      </w:divBdr>
    </w:div>
    <w:div w:id="367264712">
      <w:bodyDiv w:val="1"/>
      <w:marLeft w:val="0"/>
      <w:marRight w:val="0"/>
      <w:marTop w:val="0"/>
      <w:marBottom w:val="0"/>
      <w:divBdr>
        <w:top w:val="none" w:sz="0" w:space="0" w:color="auto"/>
        <w:left w:val="none" w:sz="0" w:space="0" w:color="auto"/>
        <w:bottom w:val="none" w:sz="0" w:space="0" w:color="auto"/>
        <w:right w:val="none" w:sz="0" w:space="0" w:color="auto"/>
      </w:divBdr>
    </w:div>
    <w:div w:id="367804377">
      <w:bodyDiv w:val="1"/>
      <w:marLeft w:val="0"/>
      <w:marRight w:val="0"/>
      <w:marTop w:val="0"/>
      <w:marBottom w:val="0"/>
      <w:divBdr>
        <w:top w:val="none" w:sz="0" w:space="0" w:color="auto"/>
        <w:left w:val="none" w:sz="0" w:space="0" w:color="auto"/>
        <w:bottom w:val="none" w:sz="0" w:space="0" w:color="auto"/>
        <w:right w:val="none" w:sz="0" w:space="0" w:color="auto"/>
      </w:divBdr>
    </w:div>
    <w:div w:id="369038585">
      <w:bodyDiv w:val="1"/>
      <w:marLeft w:val="0"/>
      <w:marRight w:val="0"/>
      <w:marTop w:val="0"/>
      <w:marBottom w:val="0"/>
      <w:divBdr>
        <w:top w:val="none" w:sz="0" w:space="0" w:color="auto"/>
        <w:left w:val="none" w:sz="0" w:space="0" w:color="auto"/>
        <w:bottom w:val="none" w:sz="0" w:space="0" w:color="auto"/>
        <w:right w:val="none" w:sz="0" w:space="0" w:color="auto"/>
      </w:divBdr>
    </w:div>
    <w:div w:id="369184851">
      <w:bodyDiv w:val="1"/>
      <w:marLeft w:val="0"/>
      <w:marRight w:val="0"/>
      <w:marTop w:val="0"/>
      <w:marBottom w:val="0"/>
      <w:divBdr>
        <w:top w:val="none" w:sz="0" w:space="0" w:color="auto"/>
        <w:left w:val="none" w:sz="0" w:space="0" w:color="auto"/>
        <w:bottom w:val="none" w:sz="0" w:space="0" w:color="auto"/>
        <w:right w:val="none" w:sz="0" w:space="0" w:color="auto"/>
      </w:divBdr>
    </w:div>
    <w:div w:id="373777123">
      <w:bodyDiv w:val="1"/>
      <w:marLeft w:val="0"/>
      <w:marRight w:val="0"/>
      <w:marTop w:val="0"/>
      <w:marBottom w:val="0"/>
      <w:divBdr>
        <w:top w:val="none" w:sz="0" w:space="0" w:color="auto"/>
        <w:left w:val="none" w:sz="0" w:space="0" w:color="auto"/>
        <w:bottom w:val="none" w:sz="0" w:space="0" w:color="auto"/>
        <w:right w:val="none" w:sz="0" w:space="0" w:color="auto"/>
      </w:divBdr>
    </w:div>
    <w:div w:id="376397275">
      <w:bodyDiv w:val="1"/>
      <w:marLeft w:val="0"/>
      <w:marRight w:val="0"/>
      <w:marTop w:val="0"/>
      <w:marBottom w:val="0"/>
      <w:divBdr>
        <w:top w:val="none" w:sz="0" w:space="0" w:color="auto"/>
        <w:left w:val="none" w:sz="0" w:space="0" w:color="auto"/>
        <w:bottom w:val="none" w:sz="0" w:space="0" w:color="auto"/>
        <w:right w:val="none" w:sz="0" w:space="0" w:color="auto"/>
      </w:divBdr>
    </w:div>
    <w:div w:id="382868435">
      <w:bodyDiv w:val="1"/>
      <w:marLeft w:val="0"/>
      <w:marRight w:val="0"/>
      <w:marTop w:val="0"/>
      <w:marBottom w:val="0"/>
      <w:divBdr>
        <w:top w:val="none" w:sz="0" w:space="0" w:color="auto"/>
        <w:left w:val="none" w:sz="0" w:space="0" w:color="auto"/>
        <w:bottom w:val="none" w:sz="0" w:space="0" w:color="auto"/>
        <w:right w:val="none" w:sz="0" w:space="0" w:color="auto"/>
      </w:divBdr>
    </w:div>
    <w:div w:id="383456022">
      <w:bodyDiv w:val="1"/>
      <w:marLeft w:val="0"/>
      <w:marRight w:val="0"/>
      <w:marTop w:val="0"/>
      <w:marBottom w:val="0"/>
      <w:divBdr>
        <w:top w:val="none" w:sz="0" w:space="0" w:color="auto"/>
        <w:left w:val="none" w:sz="0" w:space="0" w:color="auto"/>
        <w:bottom w:val="none" w:sz="0" w:space="0" w:color="auto"/>
        <w:right w:val="none" w:sz="0" w:space="0" w:color="auto"/>
      </w:divBdr>
    </w:div>
    <w:div w:id="385957161">
      <w:bodyDiv w:val="1"/>
      <w:marLeft w:val="0"/>
      <w:marRight w:val="0"/>
      <w:marTop w:val="0"/>
      <w:marBottom w:val="0"/>
      <w:divBdr>
        <w:top w:val="none" w:sz="0" w:space="0" w:color="auto"/>
        <w:left w:val="none" w:sz="0" w:space="0" w:color="auto"/>
        <w:bottom w:val="none" w:sz="0" w:space="0" w:color="auto"/>
        <w:right w:val="none" w:sz="0" w:space="0" w:color="auto"/>
      </w:divBdr>
    </w:div>
    <w:div w:id="386027105">
      <w:bodyDiv w:val="1"/>
      <w:marLeft w:val="0"/>
      <w:marRight w:val="0"/>
      <w:marTop w:val="0"/>
      <w:marBottom w:val="0"/>
      <w:divBdr>
        <w:top w:val="none" w:sz="0" w:space="0" w:color="auto"/>
        <w:left w:val="none" w:sz="0" w:space="0" w:color="auto"/>
        <w:bottom w:val="none" w:sz="0" w:space="0" w:color="auto"/>
        <w:right w:val="none" w:sz="0" w:space="0" w:color="auto"/>
      </w:divBdr>
    </w:div>
    <w:div w:id="388383091">
      <w:bodyDiv w:val="1"/>
      <w:marLeft w:val="0"/>
      <w:marRight w:val="0"/>
      <w:marTop w:val="0"/>
      <w:marBottom w:val="0"/>
      <w:divBdr>
        <w:top w:val="none" w:sz="0" w:space="0" w:color="auto"/>
        <w:left w:val="none" w:sz="0" w:space="0" w:color="auto"/>
        <w:bottom w:val="none" w:sz="0" w:space="0" w:color="auto"/>
        <w:right w:val="none" w:sz="0" w:space="0" w:color="auto"/>
      </w:divBdr>
    </w:div>
    <w:div w:id="388768296">
      <w:bodyDiv w:val="1"/>
      <w:marLeft w:val="0"/>
      <w:marRight w:val="0"/>
      <w:marTop w:val="0"/>
      <w:marBottom w:val="0"/>
      <w:divBdr>
        <w:top w:val="none" w:sz="0" w:space="0" w:color="auto"/>
        <w:left w:val="none" w:sz="0" w:space="0" w:color="auto"/>
        <w:bottom w:val="none" w:sz="0" w:space="0" w:color="auto"/>
        <w:right w:val="none" w:sz="0" w:space="0" w:color="auto"/>
      </w:divBdr>
    </w:div>
    <w:div w:id="395012446">
      <w:bodyDiv w:val="1"/>
      <w:marLeft w:val="0"/>
      <w:marRight w:val="0"/>
      <w:marTop w:val="0"/>
      <w:marBottom w:val="0"/>
      <w:divBdr>
        <w:top w:val="none" w:sz="0" w:space="0" w:color="auto"/>
        <w:left w:val="none" w:sz="0" w:space="0" w:color="auto"/>
        <w:bottom w:val="none" w:sz="0" w:space="0" w:color="auto"/>
        <w:right w:val="none" w:sz="0" w:space="0" w:color="auto"/>
      </w:divBdr>
    </w:div>
    <w:div w:id="398749542">
      <w:bodyDiv w:val="1"/>
      <w:marLeft w:val="0"/>
      <w:marRight w:val="0"/>
      <w:marTop w:val="0"/>
      <w:marBottom w:val="0"/>
      <w:divBdr>
        <w:top w:val="none" w:sz="0" w:space="0" w:color="auto"/>
        <w:left w:val="none" w:sz="0" w:space="0" w:color="auto"/>
        <w:bottom w:val="none" w:sz="0" w:space="0" w:color="auto"/>
        <w:right w:val="none" w:sz="0" w:space="0" w:color="auto"/>
      </w:divBdr>
    </w:div>
    <w:div w:id="399595827">
      <w:bodyDiv w:val="1"/>
      <w:marLeft w:val="0"/>
      <w:marRight w:val="0"/>
      <w:marTop w:val="0"/>
      <w:marBottom w:val="0"/>
      <w:divBdr>
        <w:top w:val="none" w:sz="0" w:space="0" w:color="auto"/>
        <w:left w:val="none" w:sz="0" w:space="0" w:color="auto"/>
        <w:bottom w:val="none" w:sz="0" w:space="0" w:color="auto"/>
        <w:right w:val="none" w:sz="0" w:space="0" w:color="auto"/>
      </w:divBdr>
    </w:div>
    <w:div w:id="408773291">
      <w:bodyDiv w:val="1"/>
      <w:marLeft w:val="0"/>
      <w:marRight w:val="0"/>
      <w:marTop w:val="0"/>
      <w:marBottom w:val="0"/>
      <w:divBdr>
        <w:top w:val="none" w:sz="0" w:space="0" w:color="auto"/>
        <w:left w:val="none" w:sz="0" w:space="0" w:color="auto"/>
        <w:bottom w:val="none" w:sz="0" w:space="0" w:color="auto"/>
        <w:right w:val="none" w:sz="0" w:space="0" w:color="auto"/>
      </w:divBdr>
    </w:div>
    <w:div w:id="410739302">
      <w:bodyDiv w:val="1"/>
      <w:marLeft w:val="0"/>
      <w:marRight w:val="0"/>
      <w:marTop w:val="0"/>
      <w:marBottom w:val="0"/>
      <w:divBdr>
        <w:top w:val="none" w:sz="0" w:space="0" w:color="auto"/>
        <w:left w:val="none" w:sz="0" w:space="0" w:color="auto"/>
        <w:bottom w:val="none" w:sz="0" w:space="0" w:color="auto"/>
        <w:right w:val="none" w:sz="0" w:space="0" w:color="auto"/>
      </w:divBdr>
    </w:div>
    <w:div w:id="411705796">
      <w:bodyDiv w:val="1"/>
      <w:marLeft w:val="0"/>
      <w:marRight w:val="0"/>
      <w:marTop w:val="0"/>
      <w:marBottom w:val="0"/>
      <w:divBdr>
        <w:top w:val="none" w:sz="0" w:space="0" w:color="auto"/>
        <w:left w:val="none" w:sz="0" w:space="0" w:color="auto"/>
        <w:bottom w:val="none" w:sz="0" w:space="0" w:color="auto"/>
        <w:right w:val="none" w:sz="0" w:space="0" w:color="auto"/>
      </w:divBdr>
    </w:div>
    <w:div w:id="412512507">
      <w:bodyDiv w:val="1"/>
      <w:marLeft w:val="0"/>
      <w:marRight w:val="0"/>
      <w:marTop w:val="0"/>
      <w:marBottom w:val="0"/>
      <w:divBdr>
        <w:top w:val="none" w:sz="0" w:space="0" w:color="auto"/>
        <w:left w:val="none" w:sz="0" w:space="0" w:color="auto"/>
        <w:bottom w:val="none" w:sz="0" w:space="0" w:color="auto"/>
        <w:right w:val="none" w:sz="0" w:space="0" w:color="auto"/>
      </w:divBdr>
    </w:div>
    <w:div w:id="417945243">
      <w:bodyDiv w:val="1"/>
      <w:marLeft w:val="0"/>
      <w:marRight w:val="0"/>
      <w:marTop w:val="0"/>
      <w:marBottom w:val="0"/>
      <w:divBdr>
        <w:top w:val="none" w:sz="0" w:space="0" w:color="auto"/>
        <w:left w:val="none" w:sz="0" w:space="0" w:color="auto"/>
        <w:bottom w:val="none" w:sz="0" w:space="0" w:color="auto"/>
        <w:right w:val="none" w:sz="0" w:space="0" w:color="auto"/>
      </w:divBdr>
    </w:div>
    <w:div w:id="418870251">
      <w:bodyDiv w:val="1"/>
      <w:marLeft w:val="0"/>
      <w:marRight w:val="0"/>
      <w:marTop w:val="0"/>
      <w:marBottom w:val="0"/>
      <w:divBdr>
        <w:top w:val="none" w:sz="0" w:space="0" w:color="auto"/>
        <w:left w:val="none" w:sz="0" w:space="0" w:color="auto"/>
        <w:bottom w:val="none" w:sz="0" w:space="0" w:color="auto"/>
        <w:right w:val="none" w:sz="0" w:space="0" w:color="auto"/>
      </w:divBdr>
    </w:div>
    <w:div w:id="418987184">
      <w:bodyDiv w:val="1"/>
      <w:marLeft w:val="0"/>
      <w:marRight w:val="0"/>
      <w:marTop w:val="0"/>
      <w:marBottom w:val="0"/>
      <w:divBdr>
        <w:top w:val="none" w:sz="0" w:space="0" w:color="auto"/>
        <w:left w:val="none" w:sz="0" w:space="0" w:color="auto"/>
        <w:bottom w:val="none" w:sz="0" w:space="0" w:color="auto"/>
        <w:right w:val="none" w:sz="0" w:space="0" w:color="auto"/>
      </w:divBdr>
    </w:div>
    <w:div w:id="419910299">
      <w:bodyDiv w:val="1"/>
      <w:marLeft w:val="0"/>
      <w:marRight w:val="0"/>
      <w:marTop w:val="0"/>
      <w:marBottom w:val="0"/>
      <w:divBdr>
        <w:top w:val="none" w:sz="0" w:space="0" w:color="auto"/>
        <w:left w:val="none" w:sz="0" w:space="0" w:color="auto"/>
        <w:bottom w:val="none" w:sz="0" w:space="0" w:color="auto"/>
        <w:right w:val="none" w:sz="0" w:space="0" w:color="auto"/>
      </w:divBdr>
    </w:div>
    <w:div w:id="425424755">
      <w:bodyDiv w:val="1"/>
      <w:marLeft w:val="0"/>
      <w:marRight w:val="0"/>
      <w:marTop w:val="0"/>
      <w:marBottom w:val="0"/>
      <w:divBdr>
        <w:top w:val="none" w:sz="0" w:space="0" w:color="auto"/>
        <w:left w:val="none" w:sz="0" w:space="0" w:color="auto"/>
        <w:bottom w:val="none" w:sz="0" w:space="0" w:color="auto"/>
        <w:right w:val="none" w:sz="0" w:space="0" w:color="auto"/>
      </w:divBdr>
    </w:div>
    <w:div w:id="429013947">
      <w:bodyDiv w:val="1"/>
      <w:marLeft w:val="0"/>
      <w:marRight w:val="0"/>
      <w:marTop w:val="0"/>
      <w:marBottom w:val="0"/>
      <w:divBdr>
        <w:top w:val="none" w:sz="0" w:space="0" w:color="auto"/>
        <w:left w:val="none" w:sz="0" w:space="0" w:color="auto"/>
        <w:bottom w:val="none" w:sz="0" w:space="0" w:color="auto"/>
        <w:right w:val="none" w:sz="0" w:space="0" w:color="auto"/>
      </w:divBdr>
    </w:div>
    <w:div w:id="429861167">
      <w:bodyDiv w:val="1"/>
      <w:marLeft w:val="0"/>
      <w:marRight w:val="0"/>
      <w:marTop w:val="0"/>
      <w:marBottom w:val="0"/>
      <w:divBdr>
        <w:top w:val="none" w:sz="0" w:space="0" w:color="auto"/>
        <w:left w:val="none" w:sz="0" w:space="0" w:color="auto"/>
        <w:bottom w:val="none" w:sz="0" w:space="0" w:color="auto"/>
        <w:right w:val="none" w:sz="0" w:space="0" w:color="auto"/>
      </w:divBdr>
    </w:div>
    <w:div w:id="430248373">
      <w:bodyDiv w:val="1"/>
      <w:marLeft w:val="0"/>
      <w:marRight w:val="0"/>
      <w:marTop w:val="0"/>
      <w:marBottom w:val="0"/>
      <w:divBdr>
        <w:top w:val="none" w:sz="0" w:space="0" w:color="auto"/>
        <w:left w:val="none" w:sz="0" w:space="0" w:color="auto"/>
        <w:bottom w:val="none" w:sz="0" w:space="0" w:color="auto"/>
        <w:right w:val="none" w:sz="0" w:space="0" w:color="auto"/>
      </w:divBdr>
    </w:div>
    <w:div w:id="432284000">
      <w:bodyDiv w:val="1"/>
      <w:marLeft w:val="0"/>
      <w:marRight w:val="0"/>
      <w:marTop w:val="0"/>
      <w:marBottom w:val="0"/>
      <w:divBdr>
        <w:top w:val="none" w:sz="0" w:space="0" w:color="auto"/>
        <w:left w:val="none" w:sz="0" w:space="0" w:color="auto"/>
        <w:bottom w:val="none" w:sz="0" w:space="0" w:color="auto"/>
        <w:right w:val="none" w:sz="0" w:space="0" w:color="auto"/>
      </w:divBdr>
    </w:div>
    <w:div w:id="436220008">
      <w:bodyDiv w:val="1"/>
      <w:marLeft w:val="0"/>
      <w:marRight w:val="0"/>
      <w:marTop w:val="0"/>
      <w:marBottom w:val="0"/>
      <w:divBdr>
        <w:top w:val="none" w:sz="0" w:space="0" w:color="auto"/>
        <w:left w:val="none" w:sz="0" w:space="0" w:color="auto"/>
        <w:bottom w:val="none" w:sz="0" w:space="0" w:color="auto"/>
        <w:right w:val="none" w:sz="0" w:space="0" w:color="auto"/>
      </w:divBdr>
    </w:div>
    <w:div w:id="437219186">
      <w:bodyDiv w:val="1"/>
      <w:marLeft w:val="0"/>
      <w:marRight w:val="0"/>
      <w:marTop w:val="0"/>
      <w:marBottom w:val="0"/>
      <w:divBdr>
        <w:top w:val="none" w:sz="0" w:space="0" w:color="auto"/>
        <w:left w:val="none" w:sz="0" w:space="0" w:color="auto"/>
        <w:bottom w:val="none" w:sz="0" w:space="0" w:color="auto"/>
        <w:right w:val="none" w:sz="0" w:space="0" w:color="auto"/>
      </w:divBdr>
    </w:div>
    <w:div w:id="443352806">
      <w:bodyDiv w:val="1"/>
      <w:marLeft w:val="0"/>
      <w:marRight w:val="0"/>
      <w:marTop w:val="0"/>
      <w:marBottom w:val="0"/>
      <w:divBdr>
        <w:top w:val="none" w:sz="0" w:space="0" w:color="auto"/>
        <w:left w:val="none" w:sz="0" w:space="0" w:color="auto"/>
        <w:bottom w:val="none" w:sz="0" w:space="0" w:color="auto"/>
        <w:right w:val="none" w:sz="0" w:space="0" w:color="auto"/>
      </w:divBdr>
    </w:div>
    <w:div w:id="444620729">
      <w:bodyDiv w:val="1"/>
      <w:marLeft w:val="0"/>
      <w:marRight w:val="0"/>
      <w:marTop w:val="0"/>
      <w:marBottom w:val="0"/>
      <w:divBdr>
        <w:top w:val="none" w:sz="0" w:space="0" w:color="auto"/>
        <w:left w:val="none" w:sz="0" w:space="0" w:color="auto"/>
        <w:bottom w:val="none" w:sz="0" w:space="0" w:color="auto"/>
        <w:right w:val="none" w:sz="0" w:space="0" w:color="auto"/>
      </w:divBdr>
    </w:div>
    <w:div w:id="446318301">
      <w:bodyDiv w:val="1"/>
      <w:marLeft w:val="0"/>
      <w:marRight w:val="0"/>
      <w:marTop w:val="0"/>
      <w:marBottom w:val="0"/>
      <w:divBdr>
        <w:top w:val="none" w:sz="0" w:space="0" w:color="auto"/>
        <w:left w:val="none" w:sz="0" w:space="0" w:color="auto"/>
        <w:bottom w:val="none" w:sz="0" w:space="0" w:color="auto"/>
        <w:right w:val="none" w:sz="0" w:space="0" w:color="auto"/>
      </w:divBdr>
    </w:div>
    <w:div w:id="459150560">
      <w:bodyDiv w:val="1"/>
      <w:marLeft w:val="0"/>
      <w:marRight w:val="0"/>
      <w:marTop w:val="0"/>
      <w:marBottom w:val="0"/>
      <w:divBdr>
        <w:top w:val="none" w:sz="0" w:space="0" w:color="auto"/>
        <w:left w:val="none" w:sz="0" w:space="0" w:color="auto"/>
        <w:bottom w:val="none" w:sz="0" w:space="0" w:color="auto"/>
        <w:right w:val="none" w:sz="0" w:space="0" w:color="auto"/>
      </w:divBdr>
    </w:div>
    <w:div w:id="459421422">
      <w:bodyDiv w:val="1"/>
      <w:marLeft w:val="0"/>
      <w:marRight w:val="0"/>
      <w:marTop w:val="0"/>
      <w:marBottom w:val="0"/>
      <w:divBdr>
        <w:top w:val="none" w:sz="0" w:space="0" w:color="auto"/>
        <w:left w:val="none" w:sz="0" w:space="0" w:color="auto"/>
        <w:bottom w:val="none" w:sz="0" w:space="0" w:color="auto"/>
        <w:right w:val="none" w:sz="0" w:space="0" w:color="auto"/>
      </w:divBdr>
    </w:div>
    <w:div w:id="462160407">
      <w:bodyDiv w:val="1"/>
      <w:marLeft w:val="0"/>
      <w:marRight w:val="0"/>
      <w:marTop w:val="0"/>
      <w:marBottom w:val="0"/>
      <w:divBdr>
        <w:top w:val="none" w:sz="0" w:space="0" w:color="auto"/>
        <w:left w:val="none" w:sz="0" w:space="0" w:color="auto"/>
        <w:bottom w:val="none" w:sz="0" w:space="0" w:color="auto"/>
        <w:right w:val="none" w:sz="0" w:space="0" w:color="auto"/>
      </w:divBdr>
    </w:div>
    <w:div w:id="464616095">
      <w:bodyDiv w:val="1"/>
      <w:marLeft w:val="0"/>
      <w:marRight w:val="0"/>
      <w:marTop w:val="0"/>
      <w:marBottom w:val="0"/>
      <w:divBdr>
        <w:top w:val="none" w:sz="0" w:space="0" w:color="auto"/>
        <w:left w:val="none" w:sz="0" w:space="0" w:color="auto"/>
        <w:bottom w:val="none" w:sz="0" w:space="0" w:color="auto"/>
        <w:right w:val="none" w:sz="0" w:space="0" w:color="auto"/>
      </w:divBdr>
    </w:div>
    <w:div w:id="466162035">
      <w:bodyDiv w:val="1"/>
      <w:marLeft w:val="0"/>
      <w:marRight w:val="0"/>
      <w:marTop w:val="0"/>
      <w:marBottom w:val="0"/>
      <w:divBdr>
        <w:top w:val="none" w:sz="0" w:space="0" w:color="auto"/>
        <w:left w:val="none" w:sz="0" w:space="0" w:color="auto"/>
        <w:bottom w:val="none" w:sz="0" w:space="0" w:color="auto"/>
        <w:right w:val="none" w:sz="0" w:space="0" w:color="auto"/>
      </w:divBdr>
    </w:div>
    <w:div w:id="467479963">
      <w:bodyDiv w:val="1"/>
      <w:marLeft w:val="0"/>
      <w:marRight w:val="0"/>
      <w:marTop w:val="0"/>
      <w:marBottom w:val="0"/>
      <w:divBdr>
        <w:top w:val="none" w:sz="0" w:space="0" w:color="auto"/>
        <w:left w:val="none" w:sz="0" w:space="0" w:color="auto"/>
        <w:bottom w:val="none" w:sz="0" w:space="0" w:color="auto"/>
        <w:right w:val="none" w:sz="0" w:space="0" w:color="auto"/>
      </w:divBdr>
    </w:div>
    <w:div w:id="469788283">
      <w:bodyDiv w:val="1"/>
      <w:marLeft w:val="0"/>
      <w:marRight w:val="0"/>
      <w:marTop w:val="0"/>
      <w:marBottom w:val="0"/>
      <w:divBdr>
        <w:top w:val="none" w:sz="0" w:space="0" w:color="auto"/>
        <w:left w:val="none" w:sz="0" w:space="0" w:color="auto"/>
        <w:bottom w:val="none" w:sz="0" w:space="0" w:color="auto"/>
        <w:right w:val="none" w:sz="0" w:space="0" w:color="auto"/>
      </w:divBdr>
    </w:div>
    <w:div w:id="473374790">
      <w:bodyDiv w:val="1"/>
      <w:marLeft w:val="0"/>
      <w:marRight w:val="0"/>
      <w:marTop w:val="0"/>
      <w:marBottom w:val="0"/>
      <w:divBdr>
        <w:top w:val="none" w:sz="0" w:space="0" w:color="auto"/>
        <w:left w:val="none" w:sz="0" w:space="0" w:color="auto"/>
        <w:bottom w:val="none" w:sz="0" w:space="0" w:color="auto"/>
        <w:right w:val="none" w:sz="0" w:space="0" w:color="auto"/>
      </w:divBdr>
    </w:div>
    <w:div w:id="473648172">
      <w:bodyDiv w:val="1"/>
      <w:marLeft w:val="0"/>
      <w:marRight w:val="0"/>
      <w:marTop w:val="0"/>
      <w:marBottom w:val="0"/>
      <w:divBdr>
        <w:top w:val="none" w:sz="0" w:space="0" w:color="auto"/>
        <w:left w:val="none" w:sz="0" w:space="0" w:color="auto"/>
        <w:bottom w:val="none" w:sz="0" w:space="0" w:color="auto"/>
        <w:right w:val="none" w:sz="0" w:space="0" w:color="auto"/>
      </w:divBdr>
    </w:div>
    <w:div w:id="483202845">
      <w:bodyDiv w:val="1"/>
      <w:marLeft w:val="0"/>
      <w:marRight w:val="0"/>
      <w:marTop w:val="0"/>
      <w:marBottom w:val="0"/>
      <w:divBdr>
        <w:top w:val="none" w:sz="0" w:space="0" w:color="auto"/>
        <w:left w:val="none" w:sz="0" w:space="0" w:color="auto"/>
        <w:bottom w:val="none" w:sz="0" w:space="0" w:color="auto"/>
        <w:right w:val="none" w:sz="0" w:space="0" w:color="auto"/>
      </w:divBdr>
    </w:div>
    <w:div w:id="485784233">
      <w:bodyDiv w:val="1"/>
      <w:marLeft w:val="0"/>
      <w:marRight w:val="0"/>
      <w:marTop w:val="0"/>
      <w:marBottom w:val="0"/>
      <w:divBdr>
        <w:top w:val="none" w:sz="0" w:space="0" w:color="auto"/>
        <w:left w:val="none" w:sz="0" w:space="0" w:color="auto"/>
        <w:bottom w:val="none" w:sz="0" w:space="0" w:color="auto"/>
        <w:right w:val="none" w:sz="0" w:space="0" w:color="auto"/>
      </w:divBdr>
    </w:div>
    <w:div w:id="485971070">
      <w:bodyDiv w:val="1"/>
      <w:marLeft w:val="0"/>
      <w:marRight w:val="0"/>
      <w:marTop w:val="0"/>
      <w:marBottom w:val="0"/>
      <w:divBdr>
        <w:top w:val="none" w:sz="0" w:space="0" w:color="auto"/>
        <w:left w:val="none" w:sz="0" w:space="0" w:color="auto"/>
        <w:bottom w:val="none" w:sz="0" w:space="0" w:color="auto"/>
        <w:right w:val="none" w:sz="0" w:space="0" w:color="auto"/>
      </w:divBdr>
    </w:div>
    <w:div w:id="487332152">
      <w:bodyDiv w:val="1"/>
      <w:marLeft w:val="0"/>
      <w:marRight w:val="0"/>
      <w:marTop w:val="0"/>
      <w:marBottom w:val="0"/>
      <w:divBdr>
        <w:top w:val="none" w:sz="0" w:space="0" w:color="auto"/>
        <w:left w:val="none" w:sz="0" w:space="0" w:color="auto"/>
        <w:bottom w:val="none" w:sz="0" w:space="0" w:color="auto"/>
        <w:right w:val="none" w:sz="0" w:space="0" w:color="auto"/>
      </w:divBdr>
    </w:div>
    <w:div w:id="489759768">
      <w:bodyDiv w:val="1"/>
      <w:marLeft w:val="0"/>
      <w:marRight w:val="0"/>
      <w:marTop w:val="0"/>
      <w:marBottom w:val="0"/>
      <w:divBdr>
        <w:top w:val="none" w:sz="0" w:space="0" w:color="auto"/>
        <w:left w:val="none" w:sz="0" w:space="0" w:color="auto"/>
        <w:bottom w:val="none" w:sz="0" w:space="0" w:color="auto"/>
        <w:right w:val="none" w:sz="0" w:space="0" w:color="auto"/>
      </w:divBdr>
    </w:div>
    <w:div w:id="491796003">
      <w:bodyDiv w:val="1"/>
      <w:marLeft w:val="0"/>
      <w:marRight w:val="0"/>
      <w:marTop w:val="0"/>
      <w:marBottom w:val="0"/>
      <w:divBdr>
        <w:top w:val="none" w:sz="0" w:space="0" w:color="auto"/>
        <w:left w:val="none" w:sz="0" w:space="0" w:color="auto"/>
        <w:bottom w:val="none" w:sz="0" w:space="0" w:color="auto"/>
        <w:right w:val="none" w:sz="0" w:space="0" w:color="auto"/>
      </w:divBdr>
    </w:div>
    <w:div w:id="493105318">
      <w:bodyDiv w:val="1"/>
      <w:marLeft w:val="0"/>
      <w:marRight w:val="0"/>
      <w:marTop w:val="0"/>
      <w:marBottom w:val="0"/>
      <w:divBdr>
        <w:top w:val="none" w:sz="0" w:space="0" w:color="auto"/>
        <w:left w:val="none" w:sz="0" w:space="0" w:color="auto"/>
        <w:bottom w:val="none" w:sz="0" w:space="0" w:color="auto"/>
        <w:right w:val="none" w:sz="0" w:space="0" w:color="auto"/>
      </w:divBdr>
    </w:div>
    <w:div w:id="494221054">
      <w:bodyDiv w:val="1"/>
      <w:marLeft w:val="0"/>
      <w:marRight w:val="0"/>
      <w:marTop w:val="0"/>
      <w:marBottom w:val="0"/>
      <w:divBdr>
        <w:top w:val="none" w:sz="0" w:space="0" w:color="auto"/>
        <w:left w:val="none" w:sz="0" w:space="0" w:color="auto"/>
        <w:bottom w:val="none" w:sz="0" w:space="0" w:color="auto"/>
        <w:right w:val="none" w:sz="0" w:space="0" w:color="auto"/>
      </w:divBdr>
    </w:div>
    <w:div w:id="499276902">
      <w:bodyDiv w:val="1"/>
      <w:marLeft w:val="0"/>
      <w:marRight w:val="0"/>
      <w:marTop w:val="0"/>
      <w:marBottom w:val="0"/>
      <w:divBdr>
        <w:top w:val="none" w:sz="0" w:space="0" w:color="auto"/>
        <w:left w:val="none" w:sz="0" w:space="0" w:color="auto"/>
        <w:bottom w:val="none" w:sz="0" w:space="0" w:color="auto"/>
        <w:right w:val="none" w:sz="0" w:space="0" w:color="auto"/>
      </w:divBdr>
    </w:div>
    <w:div w:id="500436277">
      <w:bodyDiv w:val="1"/>
      <w:marLeft w:val="0"/>
      <w:marRight w:val="0"/>
      <w:marTop w:val="0"/>
      <w:marBottom w:val="0"/>
      <w:divBdr>
        <w:top w:val="none" w:sz="0" w:space="0" w:color="auto"/>
        <w:left w:val="none" w:sz="0" w:space="0" w:color="auto"/>
        <w:bottom w:val="none" w:sz="0" w:space="0" w:color="auto"/>
        <w:right w:val="none" w:sz="0" w:space="0" w:color="auto"/>
      </w:divBdr>
    </w:div>
    <w:div w:id="502666710">
      <w:bodyDiv w:val="1"/>
      <w:marLeft w:val="0"/>
      <w:marRight w:val="0"/>
      <w:marTop w:val="0"/>
      <w:marBottom w:val="0"/>
      <w:divBdr>
        <w:top w:val="none" w:sz="0" w:space="0" w:color="auto"/>
        <w:left w:val="none" w:sz="0" w:space="0" w:color="auto"/>
        <w:bottom w:val="none" w:sz="0" w:space="0" w:color="auto"/>
        <w:right w:val="none" w:sz="0" w:space="0" w:color="auto"/>
      </w:divBdr>
    </w:div>
    <w:div w:id="502742654">
      <w:bodyDiv w:val="1"/>
      <w:marLeft w:val="0"/>
      <w:marRight w:val="0"/>
      <w:marTop w:val="0"/>
      <w:marBottom w:val="0"/>
      <w:divBdr>
        <w:top w:val="none" w:sz="0" w:space="0" w:color="auto"/>
        <w:left w:val="none" w:sz="0" w:space="0" w:color="auto"/>
        <w:bottom w:val="none" w:sz="0" w:space="0" w:color="auto"/>
        <w:right w:val="none" w:sz="0" w:space="0" w:color="auto"/>
      </w:divBdr>
    </w:div>
    <w:div w:id="504788874">
      <w:bodyDiv w:val="1"/>
      <w:marLeft w:val="0"/>
      <w:marRight w:val="0"/>
      <w:marTop w:val="0"/>
      <w:marBottom w:val="0"/>
      <w:divBdr>
        <w:top w:val="none" w:sz="0" w:space="0" w:color="auto"/>
        <w:left w:val="none" w:sz="0" w:space="0" w:color="auto"/>
        <w:bottom w:val="none" w:sz="0" w:space="0" w:color="auto"/>
        <w:right w:val="none" w:sz="0" w:space="0" w:color="auto"/>
      </w:divBdr>
    </w:div>
    <w:div w:id="508716446">
      <w:bodyDiv w:val="1"/>
      <w:marLeft w:val="0"/>
      <w:marRight w:val="0"/>
      <w:marTop w:val="0"/>
      <w:marBottom w:val="0"/>
      <w:divBdr>
        <w:top w:val="none" w:sz="0" w:space="0" w:color="auto"/>
        <w:left w:val="none" w:sz="0" w:space="0" w:color="auto"/>
        <w:bottom w:val="none" w:sz="0" w:space="0" w:color="auto"/>
        <w:right w:val="none" w:sz="0" w:space="0" w:color="auto"/>
      </w:divBdr>
    </w:div>
    <w:div w:id="509832648">
      <w:bodyDiv w:val="1"/>
      <w:marLeft w:val="0"/>
      <w:marRight w:val="0"/>
      <w:marTop w:val="0"/>
      <w:marBottom w:val="0"/>
      <w:divBdr>
        <w:top w:val="none" w:sz="0" w:space="0" w:color="auto"/>
        <w:left w:val="none" w:sz="0" w:space="0" w:color="auto"/>
        <w:bottom w:val="none" w:sz="0" w:space="0" w:color="auto"/>
        <w:right w:val="none" w:sz="0" w:space="0" w:color="auto"/>
      </w:divBdr>
    </w:div>
    <w:div w:id="511526471">
      <w:bodyDiv w:val="1"/>
      <w:marLeft w:val="0"/>
      <w:marRight w:val="0"/>
      <w:marTop w:val="0"/>
      <w:marBottom w:val="0"/>
      <w:divBdr>
        <w:top w:val="none" w:sz="0" w:space="0" w:color="auto"/>
        <w:left w:val="none" w:sz="0" w:space="0" w:color="auto"/>
        <w:bottom w:val="none" w:sz="0" w:space="0" w:color="auto"/>
        <w:right w:val="none" w:sz="0" w:space="0" w:color="auto"/>
      </w:divBdr>
      <w:divsChild>
        <w:div w:id="1076168899">
          <w:marLeft w:val="0"/>
          <w:marRight w:val="0"/>
          <w:marTop w:val="0"/>
          <w:marBottom w:val="0"/>
          <w:divBdr>
            <w:top w:val="none" w:sz="0" w:space="0" w:color="auto"/>
            <w:left w:val="none" w:sz="0" w:space="0" w:color="auto"/>
            <w:bottom w:val="none" w:sz="0" w:space="0" w:color="auto"/>
            <w:right w:val="none" w:sz="0" w:space="0" w:color="auto"/>
          </w:divBdr>
        </w:div>
      </w:divsChild>
    </w:div>
    <w:div w:id="513807095">
      <w:bodyDiv w:val="1"/>
      <w:marLeft w:val="0"/>
      <w:marRight w:val="0"/>
      <w:marTop w:val="0"/>
      <w:marBottom w:val="0"/>
      <w:divBdr>
        <w:top w:val="none" w:sz="0" w:space="0" w:color="auto"/>
        <w:left w:val="none" w:sz="0" w:space="0" w:color="auto"/>
        <w:bottom w:val="none" w:sz="0" w:space="0" w:color="auto"/>
        <w:right w:val="none" w:sz="0" w:space="0" w:color="auto"/>
      </w:divBdr>
    </w:div>
    <w:div w:id="515269852">
      <w:bodyDiv w:val="1"/>
      <w:marLeft w:val="0"/>
      <w:marRight w:val="0"/>
      <w:marTop w:val="0"/>
      <w:marBottom w:val="0"/>
      <w:divBdr>
        <w:top w:val="none" w:sz="0" w:space="0" w:color="auto"/>
        <w:left w:val="none" w:sz="0" w:space="0" w:color="auto"/>
        <w:bottom w:val="none" w:sz="0" w:space="0" w:color="auto"/>
        <w:right w:val="none" w:sz="0" w:space="0" w:color="auto"/>
      </w:divBdr>
    </w:div>
    <w:div w:id="518003651">
      <w:bodyDiv w:val="1"/>
      <w:marLeft w:val="0"/>
      <w:marRight w:val="0"/>
      <w:marTop w:val="0"/>
      <w:marBottom w:val="0"/>
      <w:divBdr>
        <w:top w:val="none" w:sz="0" w:space="0" w:color="auto"/>
        <w:left w:val="none" w:sz="0" w:space="0" w:color="auto"/>
        <w:bottom w:val="none" w:sz="0" w:space="0" w:color="auto"/>
        <w:right w:val="none" w:sz="0" w:space="0" w:color="auto"/>
      </w:divBdr>
    </w:div>
    <w:div w:id="522519320">
      <w:bodyDiv w:val="1"/>
      <w:marLeft w:val="0"/>
      <w:marRight w:val="0"/>
      <w:marTop w:val="0"/>
      <w:marBottom w:val="0"/>
      <w:divBdr>
        <w:top w:val="none" w:sz="0" w:space="0" w:color="auto"/>
        <w:left w:val="none" w:sz="0" w:space="0" w:color="auto"/>
        <w:bottom w:val="none" w:sz="0" w:space="0" w:color="auto"/>
        <w:right w:val="none" w:sz="0" w:space="0" w:color="auto"/>
      </w:divBdr>
    </w:div>
    <w:div w:id="522866007">
      <w:bodyDiv w:val="1"/>
      <w:marLeft w:val="0"/>
      <w:marRight w:val="0"/>
      <w:marTop w:val="0"/>
      <w:marBottom w:val="0"/>
      <w:divBdr>
        <w:top w:val="none" w:sz="0" w:space="0" w:color="auto"/>
        <w:left w:val="none" w:sz="0" w:space="0" w:color="auto"/>
        <w:bottom w:val="none" w:sz="0" w:space="0" w:color="auto"/>
        <w:right w:val="none" w:sz="0" w:space="0" w:color="auto"/>
      </w:divBdr>
    </w:div>
    <w:div w:id="523832980">
      <w:bodyDiv w:val="1"/>
      <w:marLeft w:val="0"/>
      <w:marRight w:val="0"/>
      <w:marTop w:val="0"/>
      <w:marBottom w:val="0"/>
      <w:divBdr>
        <w:top w:val="none" w:sz="0" w:space="0" w:color="auto"/>
        <w:left w:val="none" w:sz="0" w:space="0" w:color="auto"/>
        <w:bottom w:val="none" w:sz="0" w:space="0" w:color="auto"/>
        <w:right w:val="none" w:sz="0" w:space="0" w:color="auto"/>
      </w:divBdr>
    </w:div>
    <w:div w:id="525018351">
      <w:bodyDiv w:val="1"/>
      <w:marLeft w:val="0"/>
      <w:marRight w:val="0"/>
      <w:marTop w:val="0"/>
      <w:marBottom w:val="0"/>
      <w:divBdr>
        <w:top w:val="none" w:sz="0" w:space="0" w:color="auto"/>
        <w:left w:val="none" w:sz="0" w:space="0" w:color="auto"/>
        <w:bottom w:val="none" w:sz="0" w:space="0" w:color="auto"/>
        <w:right w:val="none" w:sz="0" w:space="0" w:color="auto"/>
      </w:divBdr>
    </w:div>
    <w:div w:id="526987719">
      <w:bodyDiv w:val="1"/>
      <w:marLeft w:val="0"/>
      <w:marRight w:val="0"/>
      <w:marTop w:val="0"/>
      <w:marBottom w:val="0"/>
      <w:divBdr>
        <w:top w:val="none" w:sz="0" w:space="0" w:color="auto"/>
        <w:left w:val="none" w:sz="0" w:space="0" w:color="auto"/>
        <w:bottom w:val="none" w:sz="0" w:space="0" w:color="auto"/>
        <w:right w:val="none" w:sz="0" w:space="0" w:color="auto"/>
      </w:divBdr>
    </w:div>
    <w:div w:id="531577928">
      <w:bodyDiv w:val="1"/>
      <w:marLeft w:val="0"/>
      <w:marRight w:val="0"/>
      <w:marTop w:val="0"/>
      <w:marBottom w:val="0"/>
      <w:divBdr>
        <w:top w:val="none" w:sz="0" w:space="0" w:color="auto"/>
        <w:left w:val="none" w:sz="0" w:space="0" w:color="auto"/>
        <w:bottom w:val="none" w:sz="0" w:space="0" w:color="auto"/>
        <w:right w:val="none" w:sz="0" w:space="0" w:color="auto"/>
      </w:divBdr>
    </w:div>
    <w:div w:id="531891060">
      <w:bodyDiv w:val="1"/>
      <w:marLeft w:val="0"/>
      <w:marRight w:val="0"/>
      <w:marTop w:val="0"/>
      <w:marBottom w:val="0"/>
      <w:divBdr>
        <w:top w:val="none" w:sz="0" w:space="0" w:color="auto"/>
        <w:left w:val="none" w:sz="0" w:space="0" w:color="auto"/>
        <w:bottom w:val="none" w:sz="0" w:space="0" w:color="auto"/>
        <w:right w:val="none" w:sz="0" w:space="0" w:color="auto"/>
      </w:divBdr>
    </w:div>
    <w:div w:id="535461161">
      <w:bodyDiv w:val="1"/>
      <w:marLeft w:val="0"/>
      <w:marRight w:val="0"/>
      <w:marTop w:val="0"/>
      <w:marBottom w:val="0"/>
      <w:divBdr>
        <w:top w:val="none" w:sz="0" w:space="0" w:color="auto"/>
        <w:left w:val="none" w:sz="0" w:space="0" w:color="auto"/>
        <w:bottom w:val="none" w:sz="0" w:space="0" w:color="auto"/>
        <w:right w:val="none" w:sz="0" w:space="0" w:color="auto"/>
      </w:divBdr>
    </w:div>
    <w:div w:id="536546046">
      <w:bodyDiv w:val="1"/>
      <w:marLeft w:val="0"/>
      <w:marRight w:val="0"/>
      <w:marTop w:val="0"/>
      <w:marBottom w:val="0"/>
      <w:divBdr>
        <w:top w:val="none" w:sz="0" w:space="0" w:color="auto"/>
        <w:left w:val="none" w:sz="0" w:space="0" w:color="auto"/>
        <w:bottom w:val="none" w:sz="0" w:space="0" w:color="auto"/>
        <w:right w:val="none" w:sz="0" w:space="0" w:color="auto"/>
      </w:divBdr>
    </w:div>
    <w:div w:id="538127775">
      <w:bodyDiv w:val="1"/>
      <w:marLeft w:val="0"/>
      <w:marRight w:val="0"/>
      <w:marTop w:val="0"/>
      <w:marBottom w:val="0"/>
      <w:divBdr>
        <w:top w:val="none" w:sz="0" w:space="0" w:color="auto"/>
        <w:left w:val="none" w:sz="0" w:space="0" w:color="auto"/>
        <w:bottom w:val="none" w:sz="0" w:space="0" w:color="auto"/>
        <w:right w:val="none" w:sz="0" w:space="0" w:color="auto"/>
      </w:divBdr>
    </w:div>
    <w:div w:id="541403073">
      <w:bodyDiv w:val="1"/>
      <w:marLeft w:val="0"/>
      <w:marRight w:val="0"/>
      <w:marTop w:val="0"/>
      <w:marBottom w:val="0"/>
      <w:divBdr>
        <w:top w:val="none" w:sz="0" w:space="0" w:color="auto"/>
        <w:left w:val="none" w:sz="0" w:space="0" w:color="auto"/>
        <w:bottom w:val="none" w:sz="0" w:space="0" w:color="auto"/>
        <w:right w:val="none" w:sz="0" w:space="0" w:color="auto"/>
      </w:divBdr>
    </w:div>
    <w:div w:id="545604900">
      <w:bodyDiv w:val="1"/>
      <w:marLeft w:val="0"/>
      <w:marRight w:val="0"/>
      <w:marTop w:val="0"/>
      <w:marBottom w:val="0"/>
      <w:divBdr>
        <w:top w:val="none" w:sz="0" w:space="0" w:color="auto"/>
        <w:left w:val="none" w:sz="0" w:space="0" w:color="auto"/>
        <w:bottom w:val="none" w:sz="0" w:space="0" w:color="auto"/>
        <w:right w:val="none" w:sz="0" w:space="0" w:color="auto"/>
      </w:divBdr>
    </w:div>
    <w:div w:id="551232546">
      <w:bodyDiv w:val="1"/>
      <w:marLeft w:val="0"/>
      <w:marRight w:val="0"/>
      <w:marTop w:val="0"/>
      <w:marBottom w:val="0"/>
      <w:divBdr>
        <w:top w:val="none" w:sz="0" w:space="0" w:color="auto"/>
        <w:left w:val="none" w:sz="0" w:space="0" w:color="auto"/>
        <w:bottom w:val="none" w:sz="0" w:space="0" w:color="auto"/>
        <w:right w:val="none" w:sz="0" w:space="0" w:color="auto"/>
      </w:divBdr>
    </w:div>
    <w:div w:id="552547709">
      <w:bodyDiv w:val="1"/>
      <w:marLeft w:val="0"/>
      <w:marRight w:val="0"/>
      <w:marTop w:val="0"/>
      <w:marBottom w:val="0"/>
      <w:divBdr>
        <w:top w:val="none" w:sz="0" w:space="0" w:color="auto"/>
        <w:left w:val="none" w:sz="0" w:space="0" w:color="auto"/>
        <w:bottom w:val="none" w:sz="0" w:space="0" w:color="auto"/>
        <w:right w:val="none" w:sz="0" w:space="0" w:color="auto"/>
      </w:divBdr>
    </w:div>
    <w:div w:id="552735029">
      <w:bodyDiv w:val="1"/>
      <w:marLeft w:val="0"/>
      <w:marRight w:val="0"/>
      <w:marTop w:val="0"/>
      <w:marBottom w:val="0"/>
      <w:divBdr>
        <w:top w:val="none" w:sz="0" w:space="0" w:color="auto"/>
        <w:left w:val="none" w:sz="0" w:space="0" w:color="auto"/>
        <w:bottom w:val="none" w:sz="0" w:space="0" w:color="auto"/>
        <w:right w:val="none" w:sz="0" w:space="0" w:color="auto"/>
      </w:divBdr>
    </w:div>
    <w:div w:id="554001119">
      <w:bodyDiv w:val="1"/>
      <w:marLeft w:val="0"/>
      <w:marRight w:val="0"/>
      <w:marTop w:val="0"/>
      <w:marBottom w:val="0"/>
      <w:divBdr>
        <w:top w:val="none" w:sz="0" w:space="0" w:color="auto"/>
        <w:left w:val="none" w:sz="0" w:space="0" w:color="auto"/>
        <w:bottom w:val="none" w:sz="0" w:space="0" w:color="auto"/>
        <w:right w:val="none" w:sz="0" w:space="0" w:color="auto"/>
      </w:divBdr>
    </w:div>
    <w:div w:id="559245567">
      <w:bodyDiv w:val="1"/>
      <w:marLeft w:val="0"/>
      <w:marRight w:val="0"/>
      <w:marTop w:val="0"/>
      <w:marBottom w:val="0"/>
      <w:divBdr>
        <w:top w:val="none" w:sz="0" w:space="0" w:color="auto"/>
        <w:left w:val="none" w:sz="0" w:space="0" w:color="auto"/>
        <w:bottom w:val="none" w:sz="0" w:space="0" w:color="auto"/>
        <w:right w:val="none" w:sz="0" w:space="0" w:color="auto"/>
      </w:divBdr>
    </w:div>
    <w:div w:id="559679217">
      <w:bodyDiv w:val="1"/>
      <w:marLeft w:val="0"/>
      <w:marRight w:val="0"/>
      <w:marTop w:val="0"/>
      <w:marBottom w:val="0"/>
      <w:divBdr>
        <w:top w:val="none" w:sz="0" w:space="0" w:color="auto"/>
        <w:left w:val="none" w:sz="0" w:space="0" w:color="auto"/>
        <w:bottom w:val="none" w:sz="0" w:space="0" w:color="auto"/>
        <w:right w:val="none" w:sz="0" w:space="0" w:color="auto"/>
      </w:divBdr>
    </w:div>
    <w:div w:id="559898800">
      <w:bodyDiv w:val="1"/>
      <w:marLeft w:val="0"/>
      <w:marRight w:val="0"/>
      <w:marTop w:val="0"/>
      <w:marBottom w:val="0"/>
      <w:divBdr>
        <w:top w:val="none" w:sz="0" w:space="0" w:color="auto"/>
        <w:left w:val="none" w:sz="0" w:space="0" w:color="auto"/>
        <w:bottom w:val="none" w:sz="0" w:space="0" w:color="auto"/>
        <w:right w:val="none" w:sz="0" w:space="0" w:color="auto"/>
      </w:divBdr>
    </w:div>
    <w:div w:id="561910253">
      <w:bodyDiv w:val="1"/>
      <w:marLeft w:val="0"/>
      <w:marRight w:val="0"/>
      <w:marTop w:val="0"/>
      <w:marBottom w:val="0"/>
      <w:divBdr>
        <w:top w:val="none" w:sz="0" w:space="0" w:color="auto"/>
        <w:left w:val="none" w:sz="0" w:space="0" w:color="auto"/>
        <w:bottom w:val="none" w:sz="0" w:space="0" w:color="auto"/>
        <w:right w:val="none" w:sz="0" w:space="0" w:color="auto"/>
      </w:divBdr>
    </w:div>
    <w:div w:id="562104106">
      <w:bodyDiv w:val="1"/>
      <w:marLeft w:val="0"/>
      <w:marRight w:val="0"/>
      <w:marTop w:val="0"/>
      <w:marBottom w:val="0"/>
      <w:divBdr>
        <w:top w:val="none" w:sz="0" w:space="0" w:color="auto"/>
        <w:left w:val="none" w:sz="0" w:space="0" w:color="auto"/>
        <w:bottom w:val="none" w:sz="0" w:space="0" w:color="auto"/>
        <w:right w:val="none" w:sz="0" w:space="0" w:color="auto"/>
      </w:divBdr>
    </w:div>
    <w:div w:id="567612732">
      <w:bodyDiv w:val="1"/>
      <w:marLeft w:val="0"/>
      <w:marRight w:val="0"/>
      <w:marTop w:val="0"/>
      <w:marBottom w:val="0"/>
      <w:divBdr>
        <w:top w:val="none" w:sz="0" w:space="0" w:color="auto"/>
        <w:left w:val="none" w:sz="0" w:space="0" w:color="auto"/>
        <w:bottom w:val="none" w:sz="0" w:space="0" w:color="auto"/>
        <w:right w:val="none" w:sz="0" w:space="0" w:color="auto"/>
      </w:divBdr>
    </w:div>
    <w:div w:id="569579717">
      <w:bodyDiv w:val="1"/>
      <w:marLeft w:val="0"/>
      <w:marRight w:val="0"/>
      <w:marTop w:val="0"/>
      <w:marBottom w:val="0"/>
      <w:divBdr>
        <w:top w:val="none" w:sz="0" w:space="0" w:color="auto"/>
        <w:left w:val="none" w:sz="0" w:space="0" w:color="auto"/>
        <w:bottom w:val="none" w:sz="0" w:space="0" w:color="auto"/>
        <w:right w:val="none" w:sz="0" w:space="0" w:color="auto"/>
      </w:divBdr>
    </w:div>
    <w:div w:id="571084424">
      <w:bodyDiv w:val="1"/>
      <w:marLeft w:val="0"/>
      <w:marRight w:val="0"/>
      <w:marTop w:val="0"/>
      <w:marBottom w:val="0"/>
      <w:divBdr>
        <w:top w:val="none" w:sz="0" w:space="0" w:color="auto"/>
        <w:left w:val="none" w:sz="0" w:space="0" w:color="auto"/>
        <w:bottom w:val="none" w:sz="0" w:space="0" w:color="auto"/>
        <w:right w:val="none" w:sz="0" w:space="0" w:color="auto"/>
      </w:divBdr>
    </w:div>
    <w:div w:id="572854543">
      <w:bodyDiv w:val="1"/>
      <w:marLeft w:val="0"/>
      <w:marRight w:val="0"/>
      <w:marTop w:val="0"/>
      <w:marBottom w:val="0"/>
      <w:divBdr>
        <w:top w:val="none" w:sz="0" w:space="0" w:color="auto"/>
        <w:left w:val="none" w:sz="0" w:space="0" w:color="auto"/>
        <w:bottom w:val="none" w:sz="0" w:space="0" w:color="auto"/>
        <w:right w:val="none" w:sz="0" w:space="0" w:color="auto"/>
      </w:divBdr>
    </w:div>
    <w:div w:id="575362201">
      <w:bodyDiv w:val="1"/>
      <w:marLeft w:val="0"/>
      <w:marRight w:val="0"/>
      <w:marTop w:val="0"/>
      <w:marBottom w:val="0"/>
      <w:divBdr>
        <w:top w:val="none" w:sz="0" w:space="0" w:color="auto"/>
        <w:left w:val="none" w:sz="0" w:space="0" w:color="auto"/>
        <w:bottom w:val="none" w:sz="0" w:space="0" w:color="auto"/>
        <w:right w:val="none" w:sz="0" w:space="0" w:color="auto"/>
      </w:divBdr>
    </w:div>
    <w:div w:id="580527554">
      <w:bodyDiv w:val="1"/>
      <w:marLeft w:val="0"/>
      <w:marRight w:val="0"/>
      <w:marTop w:val="0"/>
      <w:marBottom w:val="0"/>
      <w:divBdr>
        <w:top w:val="none" w:sz="0" w:space="0" w:color="auto"/>
        <w:left w:val="none" w:sz="0" w:space="0" w:color="auto"/>
        <w:bottom w:val="none" w:sz="0" w:space="0" w:color="auto"/>
        <w:right w:val="none" w:sz="0" w:space="0" w:color="auto"/>
      </w:divBdr>
    </w:div>
    <w:div w:id="581336474">
      <w:bodyDiv w:val="1"/>
      <w:marLeft w:val="0"/>
      <w:marRight w:val="0"/>
      <w:marTop w:val="0"/>
      <w:marBottom w:val="0"/>
      <w:divBdr>
        <w:top w:val="none" w:sz="0" w:space="0" w:color="auto"/>
        <w:left w:val="none" w:sz="0" w:space="0" w:color="auto"/>
        <w:bottom w:val="none" w:sz="0" w:space="0" w:color="auto"/>
        <w:right w:val="none" w:sz="0" w:space="0" w:color="auto"/>
      </w:divBdr>
    </w:div>
    <w:div w:id="581454576">
      <w:bodyDiv w:val="1"/>
      <w:marLeft w:val="0"/>
      <w:marRight w:val="0"/>
      <w:marTop w:val="0"/>
      <w:marBottom w:val="0"/>
      <w:divBdr>
        <w:top w:val="none" w:sz="0" w:space="0" w:color="auto"/>
        <w:left w:val="none" w:sz="0" w:space="0" w:color="auto"/>
        <w:bottom w:val="none" w:sz="0" w:space="0" w:color="auto"/>
        <w:right w:val="none" w:sz="0" w:space="0" w:color="auto"/>
      </w:divBdr>
    </w:div>
    <w:div w:id="583301172">
      <w:bodyDiv w:val="1"/>
      <w:marLeft w:val="0"/>
      <w:marRight w:val="0"/>
      <w:marTop w:val="0"/>
      <w:marBottom w:val="0"/>
      <w:divBdr>
        <w:top w:val="none" w:sz="0" w:space="0" w:color="auto"/>
        <w:left w:val="none" w:sz="0" w:space="0" w:color="auto"/>
        <w:bottom w:val="none" w:sz="0" w:space="0" w:color="auto"/>
        <w:right w:val="none" w:sz="0" w:space="0" w:color="auto"/>
      </w:divBdr>
    </w:div>
    <w:div w:id="584655536">
      <w:bodyDiv w:val="1"/>
      <w:marLeft w:val="0"/>
      <w:marRight w:val="0"/>
      <w:marTop w:val="0"/>
      <w:marBottom w:val="0"/>
      <w:divBdr>
        <w:top w:val="none" w:sz="0" w:space="0" w:color="auto"/>
        <w:left w:val="none" w:sz="0" w:space="0" w:color="auto"/>
        <w:bottom w:val="none" w:sz="0" w:space="0" w:color="auto"/>
        <w:right w:val="none" w:sz="0" w:space="0" w:color="auto"/>
      </w:divBdr>
    </w:div>
    <w:div w:id="587812940">
      <w:bodyDiv w:val="1"/>
      <w:marLeft w:val="0"/>
      <w:marRight w:val="0"/>
      <w:marTop w:val="0"/>
      <w:marBottom w:val="0"/>
      <w:divBdr>
        <w:top w:val="none" w:sz="0" w:space="0" w:color="auto"/>
        <w:left w:val="none" w:sz="0" w:space="0" w:color="auto"/>
        <w:bottom w:val="none" w:sz="0" w:space="0" w:color="auto"/>
        <w:right w:val="none" w:sz="0" w:space="0" w:color="auto"/>
      </w:divBdr>
      <w:divsChild>
        <w:div w:id="1489055244">
          <w:marLeft w:val="0"/>
          <w:marRight w:val="0"/>
          <w:marTop w:val="0"/>
          <w:marBottom w:val="0"/>
          <w:divBdr>
            <w:top w:val="none" w:sz="0" w:space="0" w:color="auto"/>
            <w:left w:val="none" w:sz="0" w:space="0" w:color="auto"/>
            <w:bottom w:val="none" w:sz="0" w:space="0" w:color="auto"/>
            <w:right w:val="none" w:sz="0" w:space="0" w:color="auto"/>
          </w:divBdr>
        </w:div>
      </w:divsChild>
    </w:div>
    <w:div w:id="590969515">
      <w:bodyDiv w:val="1"/>
      <w:marLeft w:val="0"/>
      <w:marRight w:val="0"/>
      <w:marTop w:val="0"/>
      <w:marBottom w:val="0"/>
      <w:divBdr>
        <w:top w:val="none" w:sz="0" w:space="0" w:color="auto"/>
        <w:left w:val="none" w:sz="0" w:space="0" w:color="auto"/>
        <w:bottom w:val="none" w:sz="0" w:space="0" w:color="auto"/>
        <w:right w:val="none" w:sz="0" w:space="0" w:color="auto"/>
      </w:divBdr>
    </w:div>
    <w:div w:id="591937530">
      <w:bodyDiv w:val="1"/>
      <w:marLeft w:val="0"/>
      <w:marRight w:val="0"/>
      <w:marTop w:val="0"/>
      <w:marBottom w:val="0"/>
      <w:divBdr>
        <w:top w:val="none" w:sz="0" w:space="0" w:color="auto"/>
        <w:left w:val="none" w:sz="0" w:space="0" w:color="auto"/>
        <w:bottom w:val="none" w:sz="0" w:space="0" w:color="auto"/>
        <w:right w:val="none" w:sz="0" w:space="0" w:color="auto"/>
      </w:divBdr>
    </w:div>
    <w:div w:id="596132979">
      <w:bodyDiv w:val="1"/>
      <w:marLeft w:val="0"/>
      <w:marRight w:val="0"/>
      <w:marTop w:val="0"/>
      <w:marBottom w:val="0"/>
      <w:divBdr>
        <w:top w:val="none" w:sz="0" w:space="0" w:color="auto"/>
        <w:left w:val="none" w:sz="0" w:space="0" w:color="auto"/>
        <w:bottom w:val="none" w:sz="0" w:space="0" w:color="auto"/>
        <w:right w:val="none" w:sz="0" w:space="0" w:color="auto"/>
      </w:divBdr>
    </w:div>
    <w:div w:id="601307693">
      <w:bodyDiv w:val="1"/>
      <w:marLeft w:val="0"/>
      <w:marRight w:val="0"/>
      <w:marTop w:val="0"/>
      <w:marBottom w:val="0"/>
      <w:divBdr>
        <w:top w:val="none" w:sz="0" w:space="0" w:color="auto"/>
        <w:left w:val="none" w:sz="0" w:space="0" w:color="auto"/>
        <w:bottom w:val="none" w:sz="0" w:space="0" w:color="auto"/>
        <w:right w:val="none" w:sz="0" w:space="0" w:color="auto"/>
      </w:divBdr>
    </w:div>
    <w:div w:id="602343041">
      <w:bodyDiv w:val="1"/>
      <w:marLeft w:val="0"/>
      <w:marRight w:val="0"/>
      <w:marTop w:val="0"/>
      <w:marBottom w:val="0"/>
      <w:divBdr>
        <w:top w:val="none" w:sz="0" w:space="0" w:color="auto"/>
        <w:left w:val="none" w:sz="0" w:space="0" w:color="auto"/>
        <w:bottom w:val="none" w:sz="0" w:space="0" w:color="auto"/>
        <w:right w:val="none" w:sz="0" w:space="0" w:color="auto"/>
      </w:divBdr>
    </w:div>
    <w:div w:id="603656591">
      <w:bodyDiv w:val="1"/>
      <w:marLeft w:val="0"/>
      <w:marRight w:val="0"/>
      <w:marTop w:val="0"/>
      <w:marBottom w:val="0"/>
      <w:divBdr>
        <w:top w:val="none" w:sz="0" w:space="0" w:color="auto"/>
        <w:left w:val="none" w:sz="0" w:space="0" w:color="auto"/>
        <w:bottom w:val="none" w:sz="0" w:space="0" w:color="auto"/>
        <w:right w:val="none" w:sz="0" w:space="0" w:color="auto"/>
      </w:divBdr>
    </w:div>
    <w:div w:id="604654966">
      <w:bodyDiv w:val="1"/>
      <w:marLeft w:val="0"/>
      <w:marRight w:val="0"/>
      <w:marTop w:val="0"/>
      <w:marBottom w:val="0"/>
      <w:divBdr>
        <w:top w:val="none" w:sz="0" w:space="0" w:color="auto"/>
        <w:left w:val="none" w:sz="0" w:space="0" w:color="auto"/>
        <w:bottom w:val="none" w:sz="0" w:space="0" w:color="auto"/>
        <w:right w:val="none" w:sz="0" w:space="0" w:color="auto"/>
      </w:divBdr>
    </w:div>
    <w:div w:id="605042718">
      <w:bodyDiv w:val="1"/>
      <w:marLeft w:val="0"/>
      <w:marRight w:val="0"/>
      <w:marTop w:val="0"/>
      <w:marBottom w:val="0"/>
      <w:divBdr>
        <w:top w:val="none" w:sz="0" w:space="0" w:color="auto"/>
        <w:left w:val="none" w:sz="0" w:space="0" w:color="auto"/>
        <w:bottom w:val="none" w:sz="0" w:space="0" w:color="auto"/>
        <w:right w:val="none" w:sz="0" w:space="0" w:color="auto"/>
      </w:divBdr>
    </w:div>
    <w:div w:id="610406178">
      <w:bodyDiv w:val="1"/>
      <w:marLeft w:val="0"/>
      <w:marRight w:val="0"/>
      <w:marTop w:val="0"/>
      <w:marBottom w:val="0"/>
      <w:divBdr>
        <w:top w:val="none" w:sz="0" w:space="0" w:color="auto"/>
        <w:left w:val="none" w:sz="0" w:space="0" w:color="auto"/>
        <w:bottom w:val="none" w:sz="0" w:space="0" w:color="auto"/>
        <w:right w:val="none" w:sz="0" w:space="0" w:color="auto"/>
      </w:divBdr>
    </w:div>
    <w:div w:id="610477882">
      <w:bodyDiv w:val="1"/>
      <w:marLeft w:val="0"/>
      <w:marRight w:val="0"/>
      <w:marTop w:val="0"/>
      <w:marBottom w:val="0"/>
      <w:divBdr>
        <w:top w:val="none" w:sz="0" w:space="0" w:color="auto"/>
        <w:left w:val="none" w:sz="0" w:space="0" w:color="auto"/>
        <w:bottom w:val="none" w:sz="0" w:space="0" w:color="auto"/>
        <w:right w:val="none" w:sz="0" w:space="0" w:color="auto"/>
      </w:divBdr>
    </w:div>
    <w:div w:id="620696603">
      <w:bodyDiv w:val="1"/>
      <w:marLeft w:val="0"/>
      <w:marRight w:val="0"/>
      <w:marTop w:val="0"/>
      <w:marBottom w:val="0"/>
      <w:divBdr>
        <w:top w:val="none" w:sz="0" w:space="0" w:color="auto"/>
        <w:left w:val="none" w:sz="0" w:space="0" w:color="auto"/>
        <w:bottom w:val="none" w:sz="0" w:space="0" w:color="auto"/>
        <w:right w:val="none" w:sz="0" w:space="0" w:color="auto"/>
      </w:divBdr>
    </w:div>
    <w:div w:id="621115021">
      <w:bodyDiv w:val="1"/>
      <w:marLeft w:val="0"/>
      <w:marRight w:val="0"/>
      <w:marTop w:val="0"/>
      <w:marBottom w:val="0"/>
      <w:divBdr>
        <w:top w:val="none" w:sz="0" w:space="0" w:color="auto"/>
        <w:left w:val="none" w:sz="0" w:space="0" w:color="auto"/>
        <w:bottom w:val="none" w:sz="0" w:space="0" w:color="auto"/>
        <w:right w:val="none" w:sz="0" w:space="0" w:color="auto"/>
      </w:divBdr>
    </w:div>
    <w:div w:id="629896960">
      <w:bodyDiv w:val="1"/>
      <w:marLeft w:val="0"/>
      <w:marRight w:val="0"/>
      <w:marTop w:val="0"/>
      <w:marBottom w:val="0"/>
      <w:divBdr>
        <w:top w:val="none" w:sz="0" w:space="0" w:color="auto"/>
        <w:left w:val="none" w:sz="0" w:space="0" w:color="auto"/>
        <w:bottom w:val="none" w:sz="0" w:space="0" w:color="auto"/>
        <w:right w:val="none" w:sz="0" w:space="0" w:color="auto"/>
      </w:divBdr>
    </w:div>
    <w:div w:id="635255315">
      <w:bodyDiv w:val="1"/>
      <w:marLeft w:val="0"/>
      <w:marRight w:val="0"/>
      <w:marTop w:val="0"/>
      <w:marBottom w:val="0"/>
      <w:divBdr>
        <w:top w:val="none" w:sz="0" w:space="0" w:color="auto"/>
        <w:left w:val="none" w:sz="0" w:space="0" w:color="auto"/>
        <w:bottom w:val="none" w:sz="0" w:space="0" w:color="auto"/>
        <w:right w:val="none" w:sz="0" w:space="0" w:color="auto"/>
      </w:divBdr>
    </w:div>
    <w:div w:id="645280976">
      <w:bodyDiv w:val="1"/>
      <w:marLeft w:val="0"/>
      <w:marRight w:val="0"/>
      <w:marTop w:val="0"/>
      <w:marBottom w:val="0"/>
      <w:divBdr>
        <w:top w:val="none" w:sz="0" w:space="0" w:color="auto"/>
        <w:left w:val="none" w:sz="0" w:space="0" w:color="auto"/>
        <w:bottom w:val="none" w:sz="0" w:space="0" w:color="auto"/>
        <w:right w:val="none" w:sz="0" w:space="0" w:color="auto"/>
      </w:divBdr>
    </w:div>
    <w:div w:id="646276499">
      <w:bodyDiv w:val="1"/>
      <w:marLeft w:val="0"/>
      <w:marRight w:val="0"/>
      <w:marTop w:val="0"/>
      <w:marBottom w:val="0"/>
      <w:divBdr>
        <w:top w:val="none" w:sz="0" w:space="0" w:color="auto"/>
        <w:left w:val="none" w:sz="0" w:space="0" w:color="auto"/>
        <w:bottom w:val="none" w:sz="0" w:space="0" w:color="auto"/>
        <w:right w:val="none" w:sz="0" w:space="0" w:color="auto"/>
      </w:divBdr>
    </w:div>
    <w:div w:id="648486943">
      <w:bodyDiv w:val="1"/>
      <w:marLeft w:val="0"/>
      <w:marRight w:val="0"/>
      <w:marTop w:val="0"/>
      <w:marBottom w:val="0"/>
      <w:divBdr>
        <w:top w:val="none" w:sz="0" w:space="0" w:color="auto"/>
        <w:left w:val="none" w:sz="0" w:space="0" w:color="auto"/>
        <w:bottom w:val="none" w:sz="0" w:space="0" w:color="auto"/>
        <w:right w:val="none" w:sz="0" w:space="0" w:color="auto"/>
      </w:divBdr>
    </w:div>
    <w:div w:id="648826727">
      <w:bodyDiv w:val="1"/>
      <w:marLeft w:val="0"/>
      <w:marRight w:val="0"/>
      <w:marTop w:val="0"/>
      <w:marBottom w:val="0"/>
      <w:divBdr>
        <w:top w:val="none" w:sz="0" w:space="0" w:color="auto"/>
        <w:left w:val="none" w:sz="0" w:space="0" w:color="auto"/>
        <w:bottom w:val="none" w:sz="0" w:space="0" w:color="auto"/>
        <w:right w:val="none" w:sz="0" w:space="0" w:color="auto"/>
      </w:divBdr>
    </w:div>
    <w:div w:id="653224819">
      <w:bodyDiv w:val="1"/>
      <w:marLeft w:val="0"/>
      <w:marRight w:val="0"/>
      <w:marTop w:val="0"/>
      <w:marBottom w:val="0"/>
      <w:divBdr>
        <w:top w:val="none" w:sz="0" w:space="0" w:color="auto"/>
        <w:left w:val="none" w:sz="0" w:space="0" w:color="auto"/>
        <w:bottom w:val="none" w:sz="0" w:space="0" w:color="auto"/>
        <w:right w:val="none" w:sz="0" w:space="0" w:color="auto"/>
      </w:divBdr>
    </w:div>
    <w:div w:id="653342801">
      <w:bodyDiv w:val="1"/>
      <w:marLeft w:val="0"/>
      <w:marRight w:val="0"/>
      <w:marTop w:val="0"/>
      <w:marBottom w:val="0"/>
      <w:divBdr>
        <w:top w:val="none" w:sz="0" w:space="0" w:color="auto"/>
        <w:left w:val="none" w:sz="0" w:space="0" w:color="auto"/>
        <w:bottom w:val="none" w:sz="0" w:space="0" w:color="auto"/>
        <w:right w:val="none" w:sz="0" w:space="0" w:color="auto"/>
      </w:divBdr>
    </w:div>
    <w:div w:id="653534972">
      <w:bodyDiv w:val="1"/>
      <w:marLeft w:val="0"/>
      <w:marRight w:val="0"/>
      <w:marTop w:val="0"/>
      <w:marBottom w:val="0"/>
      <w:divBdr>
        <w:top w:val="none" w:sz="0" w:space="0" w:color="auto"/>
        <w:left w:val="none" w:sz="0" w:space="0" w:color="auto"/>
        <w:bottom w:val="none" w:sz="0" w:space="0" w:color="auto"/>
        <w:right w:val="none" w:sz="0" w:space="0" w:color="auto"/>
      </w:divBdr>
    </w:div>
    <w:div w:id="654070113">
      <w:bodyDiv w:val="1"/>
      <w:marLeft w:val="0"/>
      <w:marRight w:val="0"/>
      <w:marTop w:val="0"/>
      <w:marBottom w:val="0"/>
      <w:divBdr>
        <w:top w:val="none" w:sz="0" w:space="0" w:color="auto"/>
        <w:left w:val="none" w:sz="0" w:space="0" w:color="auto"/>
        <w:bottom w:val="none" w:sz="0" w:space="0" w:color="auto"/>
        <w:right w:val="none" w:sz="0" w:space="0" w:color="auto"/>
      </w:divBdr>
    </w:div>
    <w:div w:id="654257155">
      <w:bodyDiv w:val="1"/>
      <w:marLeft w:val="0"/>
      <w:marRight w:val="0"/>
      <w:marTop w:val="0"/>
      <w:marBottom w:val="0"/>
      <w:divBdr>
        <w:top w:val="none" w:sz="0" w:space="0" w:color="auto"/>
        <w:left w:val="none" w:sz="0" w:space="0" w:color="auto"/>
        <w:bottom w:val="none" w:sz="0" w:space="0" w:color="auto"/>
        <w:right w:val="none" w:sz="0" w:space="0" w:color="auto"/>
      </w:divBdr>
    </w:div>
    <w:div w:id="655231223">
      <w:bodyDiv w:val="1"/>
      <w:marLeft w:val="0"/>
      <w:marRight w:val="0"/>
      <w:marTop w:val="0"/>
      <w:marBottom w:val="0"/>
      <w:divBdr>
        <w:top w:val="none" w:sz="0" w:space="0" w:color="auto"/>
        <w:left w:val="none" w:sz="0" w:space="0" w:color="auto"/>
        <w:bottom w:val="none" w:sz="0" w:space="0" w:color="auto"/>
        <w:right w:val="none" w:sz="0" w:space="0" w:color="auto"/>
      </w:divBdr>
    </w:div>
    <w:div w:id="656761684">
      <w:bodyDiv w:val="1"/>
      <w:marLeft w:val="0"/>
      <w:marRight w:val="0"/>
      <w:marTop w:val="0"/>
      <w:marBottom w:val="0"/>
      <w:divBdr>
        <w:top w:val="none" w:sz="0" w:space="0" w:color="auto"/>
        <w:left w:val="none" w:sz="0" w:space="0" w:color="auto"/>
        <w:bottom w:val="none" w:sz="0" w:space="0" w:color="auto"/>
        <w:right w:val="none" w:sz="0" w:space="0" w:color="auto"/>
      </w:divBdr>
    </w:div>
    <w:div w:id="657811484">
      <w:bodyDiv w:val="1"/>
      <w:marLeft w:val="0"/>
      <w:marRight w:val="0"/>
      <w:marTop w:val="0"/>
      <w:marBottom w:val="0"/>
      <w:divBdr>
        <w:top w:val="none" w:sz="0" w:space="0" w:color="auto"/>
        <w:left w:val="none" w:sz="0" w:space="0" w:color="auto"/>
        <w:bottom w:val="none" w:sz="0" w:space="0" w:color="auto"/>
        <w:right w:val="none" w:sz="0" w:space="0" w:color="auto"/>
      </w:divBdr>
    </w:div>
    <w:div w:id="658967784">
      <w:bodyDiv w:val="1"/>
      <w:marLeft w:val="0"/>
      <w:marRight w:val="0"/>
      <w:marTop w:val="0"/>
      <w:marBottom w:val="0"/>
      <w:divBdr>
        <w:top w:val="none" w:sz="0" w:space="0" w:color="auto"/>
        <w:left w:val="none" w:sz="0" w:space="0" w:color="auto"/>
        <w:bottom w:val="none" w:sz="0" w:space="0" w:color="auto"/>
        <w:right w:val="none" w:sz="0" w:space="0" w:color="auto"/>
      </w:divBdr>
    </w:div>
    <w:div w:id="659623281">
      <w:bodyDiv w:val="1"/>
      <w:marLeft w:val="0"/>
      <w:marRight w:val="0"/>
      <w:marTop w:val="0"/>
      <w:marBottom w:val="0"/>
      <w:divBdr>
        <w:top w:val="none" w:sz="0" w:space="0" w:color="auto"/>
        <w:left w:val="none" w:sz="0" w:space="0" w:color="auto"/>
        <w:bottom w:val="none" w:sz="0" w:space="0" w:color="auto"/>
        <w:right w:val="none" w:sz="0" w:space="0" w:color="auto"/>
      </w:divBdr>
    </w:div>
    <w:div w:id="660503116">
      <w:bodyDiv w:val="1"/>
      <w:marLeft w:val="0"/>
      <w:marRight w:val="0"/>
      <w:marTop w:val="0"/>
      <w:marBottom w:val="0"/>
      <w:divBdr>
        <w:top w:val="none" w:sz="0" w:space="0" w:color="auto"/>
        <w:left w:val="none" w:sz="0" w:space="0" w:color="auto"/>
        <w:bottom w:val="none" w:sz="0" w:space="0" w:color="auto"/>
        <w:right w:val="none" w:sz="0" w:space="0" w:color="auto"/>
      </w:divBdr>
    </w:div>
    <w:div w:id="660933619">
      <w:bodyDiv w:val="1"/>
      <w:marLeft w:val="0"/>
      <w:marRight w:val="0"/>
      <w:marTop w:val="0"/>
      <w:marBottom w:val="0"/>
      <w:divBdr>
        <w:top w:val="none" w:sz="0" w:space="0" w:color="auto"/>
        <w:left w:val="none" w:sz="0" w:space="0" w:color="auto"/>
        <w:bottom w:val="none" w:sz="0" w:space="0" w:color="auto"/>
        <w:right w:val="none" w:sz="0" w:space="0" w:color="auto"/>
      </w:divBdr>
    </w:div>
    <w:div w:id="662393941">
      <w:bodyDiv w:val="1"/>
      <w:marLeft w:val="0"/>
      <w:marRight w:val="0"/>
      <w:marTop w:val="0"/>
      <w:marBottom w:val="0"/>
      <w:divBdr>
        <w:top w:val="none" w:sz="0" w:space="0" w:color="auto"/>
        <w:left w:val="none" w:sz="0" w:space="0" w:color="auto"/>
        <w:bottom w:val="none" w:sz="0" w:space="0" w:color="auto"/>
        <w:right w:val="none" w:sz="0" w:space="0" w:color="auto"/>
      </w:divBdr>
    </w:div>
    <w:div w:id="664627816">
      <w:bodyDiv w:val="1"/>
      <w:marLeft w:val="0"/>
      <w:marRight w:val="0"/>
      <w:marTop w:val="0"/>
      <w:marBottom w:val="0"/>
      <w:divBdr>
        <w:top w:val="none" w:sz="0" w:space="0" w:color="auto"/>
        <w:left w:val="none" w:sz="0" w:space="0" w:color="auto"/>
        <w:bottom w:val="none" w:sz="0" w:space="0" w:color="auto"/>
        <w:right w:val="none" w:sz="0" w:space="0" w:color="auto"/>
      </w:divBdr>
    </w:div>
    <w:div w:id="667096453">
      <w:bodyDiv w:val="1"/>
      <w:marLeft w:val="0"/>
      <w:marRight w:val="0"/>
      <w:marTop w:val="0"/>
      <w:marBottom w:val="0"/>
      <w:divBdr>
        <w:top w:val="none" w:sz="0" w:space="0" w:color="auto"/>
        <w:left w:val="none" w:sz="0" w:space="0" w:color="auto"/>
        <w:bottom w:val="none" w:sz="0" w:space="0" w:color="auto"/>
        <w:right w:val="none" w:sz="0" w:space="0" w:color="auto"/>
      </w:divBdr>
    </w:div>
    <w:div w:id="667946490">
      <w:bodyDiv w:val="1"/>
      <w:marLeft w:val="0"/>
      <w:marRight w:val="0"/>
      <w:marTop w:val="0"/>
      <w:marBottom w:val="0"/>
      <w:divBdr>
        <w:top w:val="none" w:sz="0" w:space="0" w:color="auto"/>
        <w:left w:val="none" w:sz="0" w:space="0" w:color="auto"/>
        <w:bottom w:val="none" w:sz="0" w:space="0" w:color="auto"/>
        <w:right w:val="none" w:sz="0" w:space="0" w:color="auto"/>
      </w:divBdr>
    </w:div>
    <w:div w:id="671178449">
      <w:bodyDiv w:val="1"/>
      <w:marLeft w:val="0"/>
      <w:marRight w:val="0"/>
      <w:marTop w:val="0"/>
      <w:marBottom w:val="0"/>
      <w:divBdr>
        <w:top w:val="none" w:sz="0" w:space="0" w:color="auto"/>
        <w:left w:val="none" w:sz="0" w:space="0" w:color="auto"/>
        <w:bottom w:val="none" w:sz="0" w:space="0" w:color="auto"/>
        <w:right w:val="none" w:sz="0" w:space="0" w:color="auto"/>
      </w:divBdr>
    </w:div>
    <w:div w:id="671373864">
      <w:bodyDiv w:val="1"/>
      <w:marLeft w:val="0"/>
      <w:marRight w:val="0"/>
      <w:marTop w:val="0"/>
      <w:marBottom w:val="0"/>
      <w:divBdr>
        <w:top w:val="none" w:sz="0" w:space="0" w:color="auto"/>
        <w:left w:val="none" w:sz="0" w:space="0" w:color="auto"/>
        <w:bottom w:val="none" w:sz="0" w:space="0" w:color="auto"/>
        <w:right w:val="none" w:sz="0" w:space="0" w:color="auto"/>
      </w:divBdr>
    </w:div>
    <w:div w:id="672487417">
      <w:bodyDiv w:val="1"/>
      <w:marLeft w:val="0"/>
      <w:marRight w:val="0"/>
      <w:marTop w:val="0"/>
      <w:marBottom w:val="0"/>
      <w:divBdr>
        <w:top w:val="none" w:sz="0" w:space="0" w:color="auto"/>
        <w:left w:val="none" w:sz="0" w:space="0" w:color="auto"/>
        <w:bottom w:val="none" w:sz="0" w:space="0" w:color="auto"/>
        <w:right w:val="none" w:sz="0" w:space="0" w:color="auto"/>
      </w:divBdr>
    </w:div>
    <w:div w:id="675503813">
      <w:bodyDiv w:val="1"/>
      <w:marLeft w:val="0"/>
      <w:marRight w:val="0"/>
      <w:marTop w:val="0"/>
      <w:marBottom w:val="0"/>
      <w:divBdr>
        <w:top w:val="none" w:sz="0" w:space="0" w:color="auto"/>
        <w:left w:val="none" w:sz="0" w:space="0" w:color="auto"/>
        <w:bottom w:val="none" w:sz="0" w:space="0" w:color="auto"/>
        <w:right w:val="none" w:sz="0" w:space="0" w:color="auto"/>
      </w:divBdr>
    </w:div>
    <w:div w:id="679241526">
      <w:bodyDiv w:val="1"/>
      <w:marLeft w:val="0"/>
      <w:marRight w:val="0"/>
      <w:marTop w:val="0"/>
      <w:marBottom w:val="0"/>
      <w:divBdr>
        <w:top w:val="none" w:sz="0" w:space="0" w:color="auto"/>
        <w:left w:val="none" w:sz="0" w:space="0" w:color="auto"/>
        <w:bottom w:val="none" w:sz="0" w:space="0" w:color="auto"/>
        <w:right w:val="none" w:sz="0" w:space="0" w:color="auto"/>
      </w:divBdr>
    </w:div>
    <w:div w:id="680087668">
      <w:bodyDiv w:val="1"/>
      <w:marLeft w:val="0"/>
      <w:marRight w:val="0"/>
      <w:marTop w:val="0"/>
      <w:marBottom w:val="0"/>
      <w:divBdr>
        <w:top w:val="none" w:sz="0" w:space="0" w:color="auto"/>
        <w:left w:val="none" w:sz="0" w:space="0" w:color="auto"/>
        <w:bottom w:val="none" w:sz="0" w:space="0" w:color="auto"/>
        <w:right w:val="none" w:sz="0" w:space="0" w:color="auto"/>
      </w:divBdr>
    </w:div>
    <w:div w:id="680545888">
      <w:bodyDiv w:val="1"/>
      <w:marLeft w:val="0"/>
      <w:marRight w:val="0"/>
      <w:marTop w:val="0"/>
      <w:marBottom w:val="0"/>
      <w:divBdr>
        <w:top w:val="none" w:sz="0" w:space="0" w:color="auto"/>
        <w:left w:val="none" w:sz="0" w:space="0" w:color="auto"/>
        <w:bottom w:val="none" w:sz="0" w:space="0" w:color="auto"/>
        <w:right w:val="none" w:sz="0" w:space="0" w:color="auto"/>
      </w:divBdr>
    </w:div>
    <w:div w:id="683282910">
      <w:bodyDiv w:val="1"/>
      <w:marLeft w:val="0"/>
      <w:marRight w:val="0"/>
      <w:marTop w:val="0"/>
      <w:marBottom w:val="0"/>
      <w:divBdr>
        <w:top w:val="none" w:sz="0" w:space="0" w:color="auto"/>
        <w:left w:val="none" w:sz="0" w:space="0" w:color="auto"/>
        <w:bottom w:val="none" w:sz="0" w:space="0" w:color="auto"/>
        <w:right w:val="none" w:sz="0" w:space="0" w:color="auto"/>
      </w:divBdr>
    </w:div>
    <w:div w:id="687827433">
      <w:bodyDiv w:val="1"/>
      <w:marLeft w:val="0"/>
      <w:marRight w:val="0"/>
      <w:marTop w:val="0"/>
      <w:marBottom w:val="0"/>
      <w:divBdr>
        <w:top w:val="none" w:sz="0" w:space="0" w:color="auto"/>
        <w:left w:val="none" w:sz="0" w:space="0" w:color="auto"/>
        <w:bottom w:val="none" w:sz="0" w:space="0" w:color="auto"/>
        <w:right w:val="none" w:sz="0" w:space="0" w:color="auto"/>
      </w:divBdr>
    </w:div>
    <w:div w:id="696542291">
      <w:bodyDiv w:val="1"/>
      <w:marLeft w:val="0"/>
      <w:marRight w:val="0"/>
      <w:marTop w:val="0"/>
      <w:marBottom w:val="0"/>
      <w:divBdr>
        <w:top w:val="none" w:sz="0" w:space="0" w:color="auto"/>
        <w:left w:val="none" w:sz="0" w:space="0" w:color="auto"/>
        <w:bottom w:val="none" w:sz="0" w:space="0" w:color="auto"/>
        <w:right w:val="none" w:sz="0" w:space="0" w:color="auto"/>
      </w:divBdr>
    </w:div>
    <w:div w:id="699358699">
      <w:bodyDiv w:val="1"/>
      <w:marLeft w:val="0"/>
      <w:marRight w:val="0"/>
      <w:marTop w:val="0"/>
      <w:marBottom w:val="0"/>
      <w:divBdr>
        <w:top w:val="none" w:sz="0" w:space="0" w:color="auto"/>
        <w:left w:val="none" w:sz="0" w:space="0" w:color="auto"/>
        <w:bottom w:val="none" w:sz="0" w:space="0" w:color="auto"/>
        <w:right w:val="none" w:sz="0" w:space="0" w:color="auto"/>
      </w:divBdr>
    </w:div>
    <w:div w:id="699666045">
      <w:bodyDiv w:val="1"/>
      <w:marLeft w:val="0"/>
      <w:marRight w:val="0"/>
      <w:marTop w:val="0"/>
      <w:marBottom w:val="0"/>
      <w:divBdr>
        <w:top w:val="none" w:sz="0" w:space="0" w:color="auto"/>
        <w:left w:val="none" w:sz="0" w:space="0" w:color="auto"/>
        <w:bottom w:val="none" w:sz="0" w:space="0" w:color="auto"/>
        <w:right w:val="none" w:sz="0" w:space="0" w:color="auto"/>
      </w:divBdr>
    </w:div>
    <w:div w:id="701830062">
      <w:bodyDiv w:val="1"/>
      <w:marLeft w:val="0"/>
      <w:marRight w:val="0"/>
      <w:marTop w:val="0"/>
      <w:marBottom w:val="0"/>
      <w:divBdr>
        <w:top w:val="none" w:sz="0" w:space="0" w:color="auto"/>
        <w:left w:val="none" w:sz="0" w:space="0" w:color="auto"/>
        <w:bottom w:val="none" w:sz="0" w:space="0" w:color="auto"/>
        <w:right w:val="none" w:sz="0" w:space="0" w:color="auto"/>
      </w:divBdr>
    </w:div>
    <w:div w:id="704140188">
      <w:bodyDiv w:val="1"/>
      <w:marLeft w:val="0"/>
      <w:marRight w:val="0"/>
      <w:marTop w:val="0"/>
      <w:marBottom w:val="0"/>
      <w:divBdr>
        <w:top w:val="none" w:sz="0" w:space="0" w:color="auto"/>
        <w:left w:val="none" w:sz="0" w:space="0" w:color="auto"/>
        <w:bottom w:val="none" w:sz="0" w:space="0" w:color="auto"/>
        <w:right w:val="none" w:sz="0" w:space="0" w:color="auto"/>
      </w:divBdr>
    </w:div>
    <w:div w:id="706368856">
      <w:bodyDiv w:val="1"/>
      <w:marLeft w:val="0"/>
      <w:marRight w:val="0"/>
      <w:marTop w:val="0"/>
      <w:marBottom w:val="0"/>
      <w:divBdr>
        <w:top w:val="none" w:sz="0" w:space="0" w:color="auto"/>
        <w:left w:val="none" w:sz="0" w:space="0" w:color="auto"/>
        <w:bottom w:val="none" w:sz="0" w:space="0" w:color="auto"/>
        <w:right w:val="none" w:sz="0" w:space="0" w:color="auto"/>
      </w:divBdr>
    </w:div>
    <w:div w:id="706685562">
      <w:bodyDiv w:val="1"/>
      <w:marLeft w:val="0"/>
      <w:marRight w:val="0"/>
      <w:marTop w:val="0"/>
      <w:marBottom w:val="0"/>
      <w:divBdr>
        <w:top w:val="none" w:sz="0" w:space="0" w:color="auto"/>
        <w:left w:val="none" w:sz="0" w:space="0" w:color="auto"/>
        <w:bottom w:val="none" w:sz="0" w:space="0" w:color="auto"/>
        <w:right w:val="none" w:sz="0" w:space="0" w:color="auto"/>
      </w:divBdr>
    </w:div>
    <w:div w:id="707027679">
      <w:bodyDiv w:val="1"/>
      <w:marLeft w:val="0"/>
      <w:marRight w:val="0"/>
      <w:marTop w:val="0"/>
      <w:marBottom w:val="0"/>
      <w:divBdr>
        <w:top w:val="none" w:sz="0" w:space="0" w:color="auto"/>
        <w:left w:val="none" w:sz="0" w:space="0" w:color="auto"/>
        <w:bottom w:val="none" w:sz="0" w:space="0" w:color="auto"/>
        <w:right w:val="none" w:sz="0" w:space="0" w:color="auto"/>
      </w:divBdr>
    </w:div>
    <w:div w:id="714038022">
      <w:bodyDiv w:val="1"/>
      <w:marLeft w:val="0"/>
      <w:marRight w:val="0"/>
      <w:marTop w:val="0"/>
      <w:marBottom w:val="0"/>
      <w:divBdr>
        <w:top w:val="none" w:sz="0" w:space="0" w:color="auto"/>
        <w:left w:val="none" w:sz="0" w:space="0" w:color="auto"/>
        <w:bottom w:val="none" w:sz="0" w:space="0" w:color="auto"/>
        <w:right w:val="none" w:sz="0" w:space="0" w:color="auto"/>
      </w:divBdr>
    </w:div>
    <w:div w:id="715784976">
      <w:bodyDiv w:val="1"/>
      <w:marLeft w:val="0"/>
      <w:marRight w:val="0"/>
      <w:marTop w:val="0"/>
      <w:marBottom w:val="0"/>
      <w:divBdr>
        <w:top w:val="none" w:sz="0" w:space="0" w:color="auto"/>
        <w:left w:val="none" w:sz="0" w:space="0" w:color="auto"/>
        <w:bottom w:val="none" w:sz="0" w:space="0" w:color="auto"/>
        <w:right w:val="none" w:sz="0" w:space="0" w:color="auto"/>
      </w:divBdr>
    </w:div>
    <w:div w:id="718630063">
      <w:bodyDiv w:val="1"/>
      <w:marLeft w:val="0"/>
      <w:marRight w:val="0"/>
      <w:marTop w:val="0"/>
      <w:marBottom w:val="0"/>
      <w:divBdr>
        <w:top w:val="none" w:sz="0" w:space="0" w:color="auto"/>
        <w:left w:val="none" w:sz="0" w:space="0" w:color="auto"/>
        <w:bottom w:val="none" w:sz="0" w:space="0" w:color="auto"/>
        <w:right w:val="none" w:sz="0" w:space="0" w:color="auto"/>
      </w:divBdr>
    </w:div>
    <w:div w:id="719747941">
      <w:bodyDiv w:val="1"/>
      <w:marLeft w:val="0"/>
      <w:marRight w:val="0"/>
      <w:marTop w:val="0"/>
      <w:marBottom w:val="0"/>
      <w:divBdr>
        <w:top w:val="none" w:sz="0" w:space="0" w:color="auto"/>
        <w:left w:val="none" w:sz="0" w:space="0" w:color="auto"/>
        <w:bottom w:val="none" w:sz="0" w:space="0" w:color="auto"/>
        <w:right w:val="none" w:sz="0" w:space="0" w:color="auto"/>
      </w:divBdr>
    </w:div>
    <w:div w:id="721056115">
      <w:bodyDiv w:val="1"/>
      <w:marLeft w:val="0"/>
      <w:marRight w:val="0"/>
      <w:marTop w:val="0"/>
      <w:marBottom w:val="0"/>
      <w:divBdr>
        <w:top w:val="none" w:sz="0" w:space="0" w:color="auto"/>
        <w:left w:val="none" w:sz="0" w:space="0" w:color="auto"/>
        <w:bottom w:val="none" w:sz="0" w:space="0" w:color="auto"/>
        <w:right w:val="none" w:sz="0" w:space="0" w:color="auto"/>
      </w:divBdr>
    </w:div>
    <w:div w:id="721712198">
      <w:bodyDiv w:val="1"/>
      <w:marLeft w:val="0"/>
      <w:marRight w:val="0"/>
      <w:marTop w:val="0"/>
      <w:marBottom w:val="0"/>
      <w:divBdr>
        <w:top w:val="none" w:sz="0" w:space="0" w:color="auto"/>
        <w:left w:val="none" w:sz="0" w:space="0" w:color="auto"/>
        <w:bottom w:val="none" w:sz="0" w:space="0" w:color="auto"/>
        <w:right w:val="none" w:sz="0" w:space="0" w:color="auto"/>
      </w:divBdr>
    </w:div>
    <w:div w:id="722143809">
      <w:bodyDiv w:val="1"/>
      <w:marLeft w:val="0"/>
      <w:marRight w:val="0"/>
      <w:marTop w:val="0"/>
      <w:marBottom w:val="0"/>
      <w:divBdr>
        <w:top w:val="none" w:sz="0" w:space="0" w:color="auto"/>
        <w:left w:val="none" w:sz="0" w:space="0" w:color="auto"/>
        <w:bottom w:val="none" w:sz="0" w:space="0" w:color="auto"/>
        <w:right w:val="none" w:sz="0" w:space="0" w:color="auto"/>
      </w:divBdr>
      <w:divsChild>
        <w:div w:id="1268848396">
          <w:marLeft w:val="0"/>
          <w:marRight w:val="0"/>
          <w:marTop w:val="0"/>
          <w:marBottom w:val="0"/>
          <w:divBdr>
            <w:top w:val="none" w:sz="0" w:space="0" w:color="auto"/>
            <w:left w:val="none" w:sz="0" w:space="0" w:color="auto"/>
            <w:bottom w:val="none" w:sz="0" w:space="0" w:color="auto"/>
            <w:right w:val="none" w:sz="0" w:space="0" w:color="auto"/>
          </w:divBdr>
        </w:div>
      </w:divsChild>
    </w:div>
    <w:div w:id="725639827">
      <w:bodyDiv w:val="1"/>
      <w:marLeft w:val="0"/>
      <w:marRight w:val="0"/>
      <w:marTop w:val="0"/>
      <w:marBottom w:val="0"/>
      <w:divBdr>
        <w:top w:val="none" w:sz="0" w:space="0" w:color="auto"/>
        <w:left w:val="none" w:sz="0" w:space="0" w:color="auto"/>
        <w:bottom w:val="none" w:sz="0" w:space="0" w:color="auto"/>
        <w:right w:val="none" w:sz="0" w:space="0" w:color="auto"/>
      </w:divBdr>
    </w:div>
    <w:div w:id="726495192">
      <w:bodyDiv w:val="1"/>
      <w:marLeft w:val="0"/>
      <w:marRight w:val="0"/>
      <w:marTop w:val="0"/>
      <w:marBottom w:val="0"/>
      <w:divBdr>
        <w:top w:val="none" w:sz="0" w:space="0" w:color="auto"/>
        <w:left w:val="none" w:sz="0" w:space="0" w:color="auto"/>
        <w:bottom w:val="none" w:sz="0" w:space="0" w:color="auto"/>
        <w:right w:val="none" w:sz="0" w:space="0" w:color="auto"/>
      </w:divBdr>
    </w:div>
    <w:div w:id="729573664">
      <w:bodyDiv w:val="1"/>
      <w:marLeft w:val="0"/>
      <w:marRight w:val="0"/>
      <w:marTop w:val="0"/>
      <w:marBottom w:val="0"/>
      <w:divBdr>
        <w:top w:val="none" w:sz="0" w:space="0" w:color="auto"/>
        <w:left w:val="none" w:sz="0" w:space="0" w:color="auto"/>
        <w:bottom w:val="none" w:sz="0" w:space="0" w:color="auto"/>
        <w:right w:val="none" w:sz="0" w:space="0" w:color="auto"/>
      </w:divBdr>
    </w:div>
    <w:div w:id="730616861">
      <w:bodyDiv w:val="1"/>
      <w:marLeft w:val="0"/>
      <w:marRight w:val="0"/>
      <w:marTop w:val="0"/>
      <w:marBottom w:val="0"/>
      <w:divBdr>
        <w:top w:val="none" w:sz="0" w:space="0" w:color="auto"/>
        <w:left w:val="none" w:sz="0" w:space="0" w:color="auto"/>
        <w:bottom w:val="none" w:sz="0" w:space="0" w:color="auto"/>
        <w:right w:val="none" w:sz="0" w:space="0" w:color="auto"/>
      </w:divBdr>
    </w:div>
    <w:div w:id="740519165">
      <w:bodyDiv w:val="1"/>
      <w:marLeft w:val="0"/>
      <w:marRight w:val="0"/>
      <w:marTop w:val="0"/>
      <w:marBottom w:val="0"/>
      <w:divBdr>
        <w:top w:val="none" w:sz="0" w:space="0" w:color="auto"/>
        <w:left w:val="none" w:sz="0" w:space="0" w:color="auto"/>
        <w:bottom w:val="none" w:sz="0" w:space="0" w:color="auto"/>
        <w:right w:val="none" w:sz="0" w:space="0" w:color="auto"/>
      </w:divBdr>
    </w:div>
    <w:div w:id="741560268">
      <w:bodyDiv w:val="1"/>
      <w:marLeft w:val="0"/>
      <w:marRight w:val="0"/>
      <w:marTop w:val="0"/>
      <w:marBottom w:val="0"/>
      <w:divBdr>
        <w:top w:val="none" w:sz="0" w:space="0" w:color="auto"/>
        <w:left w:val="none" w:sz="0" w:space="0" w:color="auto"/>
        <w:bottom w:val="none" w:sz="0" w:space="0" w:color="auto"/>
        <w:right w:val="none" w:sz="0" w:space="0" w:color="auto"/>
      </w:divBdr>
    </w:div>
    <w:div w:id="742485407">
      <w:bodyDiv w:val="1"/>
      <w:marLeft w:val="0"/>
      <w:marRight w:val="0"/>
      <w:marTop w:val="0"/>
      <w:marBottom w:val="0"/>
      <w:divBdr>
        <w:top w:val="none" w:sz="0" w:space="0" w:color="auto"/>
        <w:left w:val="none" w:sz="0" w:space="0" w:color="auto"/>
        <w:bottom w:val="none" w:sz="0" w:space="0" w:color="auto"/>
        <w:right w:val="none" w:sz="0" w:space="0" w:color="auto"/>
      </w:divBdr>
    </w:div>
    <w:div w:id="746657814">
      <w:bodyDiv w:val="1"/>
      <w:marLeft w:val="0"/>
      <w:marRight w:val="0"/>
      <w:marTop w:val="0"/>
      <w:marBottom w:val="0"/>
      <w:divBdr>
        <w:top w:val="none" w:sz="0" w:space="0" w:color="auto"/>
        <w:left w:val="none" w:sz="0" w:space="0" w:color="auto"/>
        <w:bottom w:val="none" w:sz="0" w:space="0" w:color="auto"/>
        <w:right w:val="none" w:sz="0" w:space="0" w:color="auto"/>
      </w:divBdr>
    </w:div>
    <w:div w:id="753477659">
      <w:bodyDiv w:val="1"/>
      <w:marLeft w:val="0"/>
      <w:marRight w:val="0"/>
      <w:marTop w:val="0"/>
      <w:marBottom w:val="0"/>
      <w:divBdr>
        <w:top w:val="none" w:sz="0" w:space="0" w:color="auto"/>
        <w:left w:val="none" w:sz="0" w:space="0" w:color="auto"/>
        <w:bottom w:val="none" w:sz="0" w:space="0" w:color="auto"/>
        <w:right w:val="none" w:sz="0" w:space="0" w:color="auto"/>
      </w:divBdr>
    </w:div>
    <w:div w:id="753741340">
      <w:bodyDiv w:val="1"/>
      <w:marLeft w:val="0"/>
      <w:marRight w:val="0"/>
      <w:marTop w:val="0"/>
      <w:marBottom w:val="0"/>
      <w:divBdr>
        <w:top w:val="none" w:sz="0" w:space="0" w:color="auto"/>
        <w:left w:val="none" w:sz="0" w:space="0" w:color="auto"/>
        <w:bottom w:val="none" w:sz="0" w:space="0" w:color="auto"/>
        <w:right w:val="none" w:sz="0" w:space="0" w:color="auto"/>
      </w:divBdr>
    </w:div>
    <w:div w:id="756169463">
      <w:bodyDiv w:val="1"/>
      <w:marLeft w:val="0"/>
      <w:marRight w:val="0"/>
      <w:marTop w:val="0"/>
      <w:marBottom w:val="0"/>
      <w:divBdr>
        <w:top w:val="none" w:sz="0" w:space="0" w:color="auto"/>
        <w:left w:val="none" w:sz="0" w:space="0" w:color="auto"/>
        <w:bottom w:val="none" w:sz="0" w:space="0" w:color="auto"/>
        <w:right w:val="none" w:sz="0" w:space="0" w:color="auto"/>
      </w:divBdr>
    </w:div>
    <w:div w:id="756560636">
      <w:bodyDiv w:val="1"/>
      <w:marLeft w:val="0"/>
      <w:marRight w:val="0"/>
      <w:marTop w:val="0"/>
      <w:marBottom w:val="0"/>
      <w:divBdr>
        <w:top w:val="none" w:sz="0" w:space="0" w:color="auto"/>
        <w:left w:val="none" w:sz="0" w:space="0" w:color="auto"/>
        <w:bottom w:val="none" w:sz="0" w:space="0" w:color="auto"/>
        <w:right w:val="none" w:sz="0" w:space="0" w:color="auto"/>
      </w:divBdr>
    </w:div>
    <w:div w:id="758331466">
      <w:bodyDiv w:val="1"/>
      <w:marLeft w:val="0"/>
      <w:marRight w:val="0"/>
      <w:marTop w:val="0"/>
      <w:marBottom w:val="0"/>
      <w:divBdr>
        <w:top w:val="none" w:sz="0" w:space="0" w:color="auto"/>
        <w:left w:val="none" w:sz="0" w:space="0" w:color="auto"/>
        <w:bottom w:val="none" w:sz="0" w:space="0" w:color="auto"/>
        <w:right w:val="none" w:sz="0" w:space="0" w:color="auto"/>
      </w:divBdr>
    </w:div>
    <w:div w:id="759449797">
      <w:bodyDiv w:val="1"/>
      <w:marLeft w:val="0"/>
      <w:marRight w:val="0"/>
      <w:marTop w:val="0"/>
      <w:marBottom w:val="0"/>
      <w:divBdr>
        <w:top w:val="none" w:sz="0" w:space="0" w:color="auto"/>
        <w:left w:val="none" w:sz="0" w:space="0" w:color="auto"/>
        <w:bottom w:val="none" w:sz="0" w:space="0" w:color="auto"/>
        <w:right w:val="none" w:sz="0" w:space="0" w:color="auto"/>
      </w:divBdr>
    </w:div>
    <w:div w:id="760300177">
      <w:bodyDiv w:val="1"/>
      <w:marLeft w:val="0"/>
      <w:marRight w:val="0"/>
      <w:marTop w:val="0"/>
      <w:marBottom w:val="0"/>
      <w:divBdr>
        <w:top w:val="none" w:sz="0" w:space="0" w:color="auto"/>
        <w:left w:val="none" w:sz="0" w:space="0" w:color="auto"/>
        <w:bottom w:val="none" w:sz="0" w:space="0" w:color="auto"/>
        <w:right w:val="none" w:sz="0" w:space="0" w:color="auto"/>
      </w:divBdr>
    </w:div>
    <w:div w:id="762608866">
      <w:bodyDiv w:val="1"/>
      <w:marLeft w:val="0"/>
      <w:marRight w:val="0"/>
      <w:marTop w:val="0"/>
      <w:marBottom w:val="0"/>
      <w:divBdr>
        <w:top w:val="none" w:sz="0" w:space="0" w:color="auto"/>
        <w:left w:val="none" w:sz="0" w:space="0" w:color="auto"/>
        <w:bottom w:val="none" w:sz="0" w:space="0" w:color="auto"/>
        <w:right w:val="none" w:sz="0" w:space="0" w:color="auto"/>
      </w:divBdr>
    </w:div>
    <w:div w:id="765150573">
      <w:bodyDiv w:val="1"/>
      <w:marLeft w:val="0"/>
      <w:marRight w:val="0"/>
      <w:marTop w:val="0"/>
      <w:marBottom w:val="0"/>
      <w:divBdr>
        <w:top w:val="none" w:sz="0" w:space="0" w:color="auto"/>
        <w:left w:val="none" w:sz="0" w:space="0" w:color="auto"/>
        <w:bottom w:val="none" w:sz="0" w:space="0" w:color="auto"/>
        <w:right w:val="none" w:sz="0" w:space="0" w:color="auto"/>
      </w:divBdr>
    </w:div>
    <w:div w:id="765809509">
      <w:bodyDiv w:val="1"/>
      <w:marLeft w:val="0"/>
      <w:marRight w:val="0"/>
      <w:marTop w:val="0"/>
      <w:marBottom w:val="0"/>
      <w:divBdr>
        <w:top w:val="none" w:sz="0" w:space="0" w:color="auto"/>
        <w:left w:val="none" w:sz="0" w:space="0" w:color="auto"/>
        <w:bottom w:val="none" w:sz="0" w:space="0" w:color="auto"/>
        <w:right w:val="none" w:sz="0" w:space="0" w:color="auto"/>
      </w:divBdr>
      <w:divsChild>
        <w:div w:id="813909270">
          <w:marLeft w:val="0"/>
          <w:marRight w:val="0"/>
          <w:marTop w:val="0"/>
          <w:marBottom w:val="0"/>
          <w:divBdr>
            <w:top w:val="none" w:sz="0" w:space="0" w:color="auto"/>
            <w:left w:val="none" w:sz="0" w:space="0" w:color="auto"/>
            <w:bottom w:val="none" w:sz="0" w:space="0" w:color="auto"/>
            <w:right w:val="none" w:sz="0" w:space="0" w:color="auto"/>
          </w:divBdr>
        </w:div>
      </w:divsChild>
    </w:div>
    <w:div w:id="765924572">
      <w:bodyDiv w:val="1"/>
      <w:marLeft w:val="0"/>
      <w:marRight w:val="0"/>
      <w:marTop w:val="0"/>
      <w:marBottom w:val="0"/>
      <w:divBdr>
        <w:top w:val="none" w:sz="0" w:space="0" w:color="auto"/>
        <w:left w:val="none" w:sz="0" w:space="0" w:color="auto"/>
        <w:bottom w:val="none" w:sz="0" w:space="0" w:color="auto"/>
        <w:right w:val="none" w:sz="0" w:space="0" w:color="auto"/>
      </w:divBdr>
    </w:div>
    <w:div w:id="766849662">
      <w:bodyDiv w:val="1"/>
      <w:marLeft w:val="0"/>
      <w:marRight w:val="0"/>
      <w:marTop w:val="0"/>
      <w:marBottom w:val="0"/>
      <w:divBdr>
        <w:top w:val="none" w:sz="0" w:space="0" w:color="auto"/>
        <w:left w:val="none" w:sz="0" w:space="0" w:color="auto"/>
        <w:bottom w:val="none" w:sz="0" w:space="0" w:color="auto"/>
        <w:right w:val="none" w:sz="0" w:space="0" w:color="auto"/>
      </w:divBdr>
    </w:div>
    <w:div w:id="767194232">
      <w:bodyDiv w:val="1"/>
      <w:marLeft w:val="0"/>
      <w:marRight w:val="0"/>
      <w:marTop w:val="0"/>
      <w:marBottom w:val="0"/>
      <w:divBdr>
        <w:top w:val="none" w:sz="0" w:space="0" w:color="auto"/>
        <w:left w:val="none" w:sz="0" w:space="0" w:color="auto"/>
        <w:bottom w:val="none" w:sz="0" w:space="0" w:color="auto"/>
        <w:right w:val="none" w:sz="0" w:space="0" w:color="auto"/>
      </w:divBdr>
    </w:div>
    <w:div w:id="767652407">
      <w:bodyDiv w:val="1"/>
      <w:marLeft w:val="0"/>
      <w:marRight w:val="0"/>
      <w:marTop w:val="0"/>
      <w:marBottom w:val="0"/>
      <w:divBdr>
        <w:top w:val="none" w:sz="0" w:space="0" w:color="auto"/>
        <w:left w:val="none" w:sz="0" w:space="0" w:color="auto"/>
        <w:bottom w:val="none" w:sz="0" w:space="0" w:color="auto"/>
        <w:right w:val="none" w:sz="0" w:space="0" w:color="auto"/>
      </w:divBdr>
    </w:div>
    <w:div w:id="770781087">
      <w:bodyDiv w:val="1"/>
      <w:marLeft w:val="0"/>
      <w:marRight w:val="0"/>
      <w:marTop w:val="0"/>
      <w:marBottom w:val="0"/>
      <w:divBdr>
        <w:top w:val="none" w:sz="0" w:space="0" w:color="auto"/>
        <w:left w:val="none" w:sz="0" w:space="0" w:color="auto"/>
        <w:bottom w:val="none" w:sz="0" w:space="0" w:color="auto"/>
        <w:right w:val="none" w:sz="0" w:space="0" w:color="auto"/>
      </w:divBdr>
    </w:div>
    <w:div w:id="771170481">
      <w:bodyDiv w:val="1"/>
      <w:marLeft w:val="0"/>
      <w:marRight w:val="0"/>
      <w:marTop w:val="0"/>
      <w:marBottom w:val="0"/>
      <w:divBdr>
        <w:top w:val="none" w:sz="0" w:space="0" w:color="auto"/>
        <w:left w:val="none" w:sz="0" w:space="0" w:color="auto"/>
        <w:bottom w:val="none" w:sz="0" w:space="0" w:color="auto"/>
        <w:right w:val="none" w:sz="0" w:space="0" w:color="auto"/>
      </w:divBdr>
    </w:div>
    <w:div w:id="771752076">
      <w:bodyDiv w:val="1"/>
      <w:marLeft w:val="0"/>
      <w:marRight w:val="0"/>
      <w:marTop w:val="0"/>
      <w:marBottom w:val="0"/>
      <w:divBdr>
        <w:top w:val="none" w:sz="0" w:space="0" w:color="auto"/>
        <w:left w:val="none" w:sz="0" w:space="0" w:color="auto"/>
        <w:bottom w:val="none" w:sz="0" w:space="0" w:color="auto"/>
        <w:right w:val="none" w:sz="0" w:space="0" w:color="auto"/>
      </w:divBdr>
    </w:div>
    <w:div w:id="772432808">
      <w:bodyDiv w:val="1"/>
      <w:marLeft w:val="0"/>
      <w:marRight w:val="0"/>
      <w:marTop w:val="0"/>
      <w:marBottom w:val="0"/>
      <w:divBdr>
        <w:top w:val="none" w:sz="0" w:space="0" w:color="auto"/>
        <w:left w:val="none" w:sz="0" w:space="0" w:color="auto"/>
        <w:bottom w:val="none" w:sz="0" w:space="0" w:color="auto"/>
        <w:right w:val="none" w:sz="0" w:space="0" w:color="auto"/>
      </w:divBdr>
    </w:div>
    <w:div w:id="774134575">
      <w:bodyDiv w:val="1"/>
      <w:marLeft w:val="0"/>
      <w:marRight w:val="0"/>
      <w:marTop w:val="0"/>
      <w:marBottom w:val="0"/>
      <w:divBdr>
        <w:top w:val="none" w:sz="0" w:space="0" w:color="auto"/>
        <w:left w:val="none" w:sz="0" w:space="0" w:color="auto"/>
        <w:bottom w:val="none" w:sz="0" w:space="0" w:color="auto"/>
        <w:right w:val="none" w:sz="0" w:space="0" w:color="auto"/>
      </w:divBdr>
    </w:div>
    <w:div w:id="774859358">
      <w:bodyDiv w:val="1"/>
      <w:marLeft w:val="0"/>
      <w:marRight w:val="0"/>
      <w:marTop w:val="0"/>
      <w:marBottom w:val="0"/>
      <w:divBdr>
        <w:top w:val="none" w:sz="0" w:space="0" w:color="auto"/>
        <w:left w:val="none" w:sz="0" w:space="0" w:color="auto"/>
        <w:bottom w:val="none" w:sz="0" w:space="0" w:color="auto"/>
        <w:right w:val="none" w:sz="0" w:space="0" w:color="auto"/>
      </w:divBdr>
    </w:div>
    <w:div w:id="778649054">
      <w:bodyDiv w:val="1"/>
      <w:marLeft w:val="0"/>
      <w:marRight w:val="0"/>
      <w:marTop w:val="0"/>
      <w:marBottom w:val="0"/>
      <w:divBdr>
        <w:top w:val="none" w:sz="0" w:space="0" w:color="auto"/>
        <w:left w:val="none" w:sz="0" w:space="0" w:color="auto"/>
        <w:bottom w:val="none" w:sz="0" w:space="0" w:color="auto"/>
        <w:right w:val="none" w:sz="0" w:space="0" w:color="auto"/>
      </w:divBdr>
    </w:div>
    <w:div w:id="781463167">
      <w:bodyDiv w:val="1"/>
      <w:marLeft w:val="0"/>
      <w:marRight w:val="0"/>
      <w:marTop w:val="0"/>
      <w:marBottom w:val="0"/>
      <w:divBdr>
        <w:top w:val="none" w:sz="0" w:space="0" w:color="auto"/>
        <w:left w:val="none" w:sz="0" w:space="0" w:color="auto"/>
        <w:bottom w:val="none" w:sz="0" w:space="0" w:color="auto"/>
        <w:right w:val="none" w:sz="0" w:space="0" w:color="auto"/>
      </w:divBdr>
    </w:div>
    <w:div w:id="785194421">
      <w:bodyDiv w:val="1"/>
      <w:marLeft w:val="0"/>
      <w:marRight w:val="0"/>
      <w:marTop w:val="0"/>
      <w:marBottom w:val="0"/>
      <w:divBdr>
        <w:top w:val="none" w:sz="0" w:space="0" w:color="auto"/>
        <w:left w:val="none" w:sz="0" w:space="0" w:color="auto"/>
        <w:bottom w:val="none" w:sz="0" w:space="0" w:color="auto"/>
        <w:right w:val="none" w:sz="0" w:space="0" w:color="auto"/>
      </w:divBdr>
    </w:div>
    <w:div w:id="785580253">
      <w:bodyDiv w:val="1"/>
      <w:marLeft w:val="0"/>
      <w:marRight w:val="0"/>
      <w:marTop w:val="0"/>
      <w:marBottom w:val="0"/>
      <w:divBdr>
        <w:top w:val="none" w:sz="0" w:space="0" w:color="auto"/>
        <w:left w:val="none" w:sz="0" w:space="0" w:color="auto"/>
        <w:bottom w:val="none" w:sz="0" w:space="0" w:color="auto"/>
        <w:right w:val="none" w:sz="0" w:space="0" w:color="auto"/>
      </w:divBdr>
    </w:div>
    <w:div w:id="786895245">
      <w:bodyDiv w:val="1"/>
      <w:marLeft w:val="0"/>
      <w:marRight w:val="0"/>
      <w:marTop w:val="0"/>
      <w:marBottom w:val="0"/>
      <w:divBdr>
        <w:top w:val="none" w:sz="0" w:space="0" w:color="auto"/>
        <w:left w:val="none" w:sz="0" w:space="0" w:color="auto"/>
        <w:bottom w:val="none" w:sz="0" w:space="0" w:color="auto"/>
        <w:right w:val="none" w:sz="0" w:space="0" w:color="auto"/>
      </w:divBdr>
    </w:div>
    <w:div w:id="792484114">
      <w:bodyDiv w:val="1"/>
      <w:marLeft w:val="0"/>
      <w:marRight w:val="0"/>
      <w:marTop w:val="0"/>
      <w:marBottom w:val="0"/>
      <w:divBdr>
        <w:top w:val="none" w:sz="0" w:space="0" w:color="auto"/>
        <w:left w:val="none" w:sz="0" w:space="0" w:color="auto"/>
        <w:bottom w:val="none" w:sz="0" w:space="0" w:color="auto"/>
        <w:right w:val="none" w:sz="0" w:space="0" w:color="auto"/>
      </w:divBdr>
    </w:div>
    <w:div w:id="796921512">
      <w:bodyDiv w:val="1"/>
      <w:marLeft w:val="0"/>
      <w:marRight w:val="0"/>
      <w:marTop w:val="0"/>
      <w:marBottom w:val="0"/>
      <w:divBdr>
        <w:top w:val="none" w:sz="0" w:space="0" w:color="auto"/>
        <w:left w:val="none" w:sz="0" w:space="0" w:color="auto"/>
        <w:bottom w:val="none" w:sz="0" w:space="0" w:color="auto"/>
        <w:right w:val="none" w:sz="0" w:space="0" w:color="auto"/>
      </w:divBdr>
    </w:div>
    <w:div w:id="799885368">
      <w:bodyDiv w:val="1"/>
      <w:marLeft w:val="0"/>
      <w:marRight w:val="0"/>
      <w:marTop w:val="0"/>
      <w:marBottom w:val="0"/>
      <w:divBdr>
        <w:top w:val="none" w:sz="0" w:space="0" w:color="auto"/>
        <w:left w:val="none" w:sz="0" w:space="0" w:color="auto"/>
        <w:bottom w:val="none" w:sz="0" w:space="0" w:color="auto"/>
        <w:right w:val="none" w:sz="0" w:space="0" w:color="auto"/>
      </w:divBdr>
    </w:div>
    <w:div w:id="801271745">
      <w:bodyDiv w:val="1"/>
      <w:marLeft w:val="0"/>
      <w:marRight w:val="0"/>
      <w:marTop w:val="0"/>
      <w:marBottom w:val="0"/>
      <w:divBdr>
        <w:top w:val="none" w:sz="0" w:space="0" w:color="auto"/>
        <w:left w:val="none" w:sz="0" w:space="0" w:color="auto"/>
        <w:bottom w:val="none" w:sz="0" w:space="0" w:color="auto"/>
        <w:right w:val="none" w:sz="0" w:space="0" w:color="auto"/>
      </w:divBdr>
    </w:div>
    <w:div w:id="802888111">
      <w:bodyDiv w:val="1"/>
      <w:marLeft w:val="0"/>
      <w:marRight w:val="0"/>
      <w:marTop w:val="0"/>
      <w:marBottom w:val="0"/>
      <w:divBdr>
        <w:top w:val="none" w:sz="0" w:space="0" w:color="auto"/>
        <w:left w:val="none" w:sz="0" w:space="0" w:color="auto"/>
        <w:bottom w:val="none" w:sz="0" w:space="0" w:color="auto"/>
        <w:right w:val="none" w:sz="0" w:space="0" w:color="auto"/>
      </w:divBdr>
    </w:div>
    <w:div w:id="805125113">
      <w:bodyDiv w:val="1"/>
      <w:marLeft w:val="0"/>
      <w:marRight w:val="0"/>
      <w:marTop w:val="0"/>
      <w:marBottom w:val="0"/>
      <w:divBdr>
        <w:top w:val="none" w:sz="0" w:space="0" w:color="auto"/>
        <w:left w:val="none" w:sz="0" w:space="0" w:color="auto"/>
        <w:bottom w:val="none" w:sz="0" w:space="0" w:color="auto"/>
        <w:right w:val="none" w:sz="0" w:space="0" w:color="auto"/>
      </w:divBdr>
    </w:div>
    <w:div w:id="806892456">
      <w:bodyDiv w:val="1"/>
      <w:marLeft w:val="0"/>
      <w:marRight w:val="0"/>
      <w:marTop w:val="0"/>
      <w:marBottom w:val="0"/>
      <w:divBdr>
        <w:top w:val="none" w:sz="0" w:space="0" w:color="auto"/>
        <w:left w:val="none" w:sz="0" w:space="0" w:color="auto"/>
        <w:bottom w:val="none" w:sz="0" w:space="0" w:color="auto"/>
        <w:right w:val="none" w:sz="0" w:space="0" w:color="auto"/>
      </w:divBdr>
    </w:div>
    <w:div w:id="808744947">
      <w:bodyDiv w:val="1"/>
      <w:marLeft w:val="0"/>
      <w:marRight w:val="0"/>
      <w:marTop w:val="0"/>
      <w:marBottom w:val="0"/>
      <w:divBdr>
        <w:top w:val="none" w:sz="0" w:space="0" w:color="auto"/>
        <w:left w:val="none" w:sz="0" w:space="0" w:color="auto"/>
        <w:bottom w:val="none" w:sz="0" w:space="0" w:color="auto"/>
        <w:right w:val="none" w:sz="0" w:space="0" w:color="auto"/>
      </w:divBdr>
    </w:div>
    <w:div w:id="809445331">
      <w:bodyDiv w:val="1"/>
      <w:marLeft w:val="0"/>
      <w:marRight w:val="0"/>
      <w:marTop w:val="0"/>
      <w:marBottom w:val="0"/>
      <w:divBdr>
        <w:top w:val="none" w:sz="0" w:space="0" w:color="auto"/>
        <w:left w:val="none" w:sz="0" w:space="0" w:color="auto"/>
        <w:bottom w:val="none" w:sz="0" w:space="0" w:color="auto"/>
        <w:right w:val="none" w:sz="0" w:space="0" w:color="auto"/>
      </w:divBdr>
    </w:div>
    <w:div w:id="810026066">
      <w:bodyDiv w:val="1"/>
      <w:marLeft w:val="0"/>
      <w:marRight w:val="0"/>
      <w:marTop w:val="0"/>
      <w:marBottom w:val="0"/>
      <w:divBdr>
        <w:top w:val="none" w:sz="0" w:space="0" w:color="auto"/>
        <w:left w:val="none" w:sz="0" w:space="0" w:color="auto"/>
        <w:bottom w:val="none" w:sz="0" w:space="0" w:color="auto"/>
        <w:right w:val="none" w:sz="0" w:space="0" w:color="auto"/>
      </w:divBdr>
    </w:div>
    <w:div w:id="814494414">
      <w:bodyDiv w:val="1"/>
      <w:marLeft w:val="0"/>
      <w:marRight w:val="0"/>
      <w:marTop w:val="0"/>
      <w:marBottom w:val="0"/>
      <w:divBdr>
        <w:top w:val="none" w:sz="0" w:space="0" w:color="auto"/>
        <w:left w:val="none" w:sz="0" w:space="0" w:color="auto"/>
        <w:bottom w:val="none" w:sz="0" w:space="0" w:color="auto"/>
        <w:right w:val="none" w:sz="0" w:space="0" w:color="auto"/>
      </w:divBdr>
    </w:div>
    <w:div w:id="815954784">
      <w:bodyDiv w:val="1"/>
      <w:marLeft w:val="0"/>
      <w:marRight w:val="0"/>
      <w:marTop w:val="0"/>
      <w:marBottom w:val="0"/>
      <w:divBdr>
        <w:top w:val="none" w:sz="0" w:space="0" w:color="auto"/>
        <w:left w:val="none" w:sz="0" w:space="0" w:color="auto"/>
        <w:bottom w:val="none" w:sz="0" w:space="0" w:color="auto"/>
        <w:right w:val="none" w:sz="0" w:space="0" w:color="auto"/>
      </w:divBdr>
    </w:div>
    <w:div w:id="816149233">
      <w:bodyDiv w:val="1"/>
      <w:marLeft w:val="0"/>
      <w:marRight w:val="0"/>
      <w:marTop w:val="0"/>
      <w:marBottom w:val="0"/>
      <w:divBdr>
        <w:top w:val="none" w:sz="0" w:space="0" w:color="auto"/>
        <w:left w:val="none" w:sz="0" w:space="0" w:color="auto"/>
        <w:bottom w:val="none" w:sz="0" w:space="0" w:color="auto"/>
        <w:right w:val="none" w:sz="0" w:space="0" w:color="auto"/>
      </w:divBdr>
    </w:div>
    <w:div w:id="816802756">
      <w:bodyDiv w:val="1"/>
      <w:marLeft w:val="0"/>
      <w:marRight w:val="0"/>
      <w:marTop w:val="0"/>
      <w:marBottom w:val="0"/>
      <w:divBdr>
        <w:top w:val="none" w:sz="0" w:space="0" w:color="auto"/>
        <w:left w:val="none" w:sz="0" w:space="0" w:color="auto"/>
        <w:bottom w:val="none" w:sz="0" w:space="0" w:color="auto"/>
        <w:right w:val="none" w:sz="0" w:space="0" w:color="auto"/>
      </w:divBdr>
    </w:div>
    <w:div w:id="828056375">
      <w:bodyDiv w:val="1"/>
      <w:marLeft w:val="0"/>
      <w:marRight w:val="0"/>
      <w:marTop w:val="0"/>
      <w:marBottom w:val="0"/>
      <w:divBdr>
        <w:top w:val="none" w:sz="0" w:space="0" w:color="auto"/>
        <w:left w:val="none" w:sz="0" w:space="0" w:color="auto"/>
        <w:bottom w:val="none" w:sz="0" w:space="0" w:color="auto"/>
        <w:right w:val="none" w:sz="0" w:space="0" w:color="auto"/>
      </w:divBdr>
    </w:div>
    <w:div w:id="828787209">
      <w:bodyDiv w:val="1"/>
      <w:marLeft w:val="0"/>
      <w:marRight w:val="0"/>
      <w:marTop w:val="0"/>
      <w:marBottom w:val="0"/>
      <w:divBdr>
        <w:top w:val="none" w:sz="0" w:space="0" w:color="auto"/>
        <w:left w:val="none" w:sz="0" w:space="0" w:color="auto"/>
        <w:bottom w:val="none" w:sz="0" w:space="0" w:color="auto"/>
        <w:right w:val="none" w:sz="0" w:space="0" w:color="auto"/>
      </w:divBdr>
    </w:div>
    <w:div w:id="829061495">
      <w:bodyDiv w:val="1"/>
      <w:marLeft w:val="0"/>
      <w:marRight w:val="0"/>
      <w:marTop w:val="0"/>
      <w:marBottom w:val="0"/>
      <w:divBdr>
        <w:top w:val="none" w:sz="0" w:space="0" w:color="auto"/>
        <w:left w:val="none" w:sz="0" w:space="0" w:color="auto"/>
        <w:bottom w:val="none" w:sz="0" w:space="0" w:color="auto"/>
        <w:right w:val="none" w:sz="0" w:space="0" w:color="auto"/>
      </w:divBdr>
    </w:div>
    <w:div w:id="829373024">
      <w:bodyDiv w:val="1"/>
      <w:marLeft w:val="0"/>
      <w:marRight w:val="0"/>
      <w:marTop w:val="0"/>
      <w:marBottom w:val="0"/>
      <w:divBdr>
        <w:top w:val="none" w:sz="0" w:space="0" w:color="auto"/>
        <w:left w:val="none" w:sz="0" w:space="0" w:color="auto"/>
        <w:bottom w:val="none" w:sz="0" w:space="0" w:color="auto"/>
        <w:right w:val="none" w:sz="0" w:space="0" w:color="auto"/>
      </w:divBdr>
    </w:div>
    <w:div w:id="829757562">
      <w:bodyDiv w:val="1"/>
      <w:marLeft w:val="0"/>
      <w:marRight w:val="0"/>
      <w:marTop w:val="0"/>
      <w:marBottom w:val="0"/>
      <w:divBdr>
        <w:top w:val="none" w:sz="0" w:space="0" w:color="auto"/>
        <w:left w:val="none" w:sz="0" w:space="0" w:color="auto"/>
        <w:bottom w:val="none" w:sz="0" w:space="0" w:color="auto"/>
        <w:right w:val="none" w:sz="0" w:space="0" w:color="auto"/>
      </w:divBdr>
    </w:div>
    <w:div w:id="830367393">
      <w:bodyDiv w:val="1"/>
      <w:marLeft w:val="0"/>
      <w:marRight w:val="0"/>
      <w:marTop w:val="0"/>
      <w:marBottom w:val="0"/>
      <w:divBdr>
        <w:top w:val="none" w:sz="0" w:space="0" w:color="auto"/>
        <w:left w:val="none" w:sz="0" w:space="0" w:color="auto"/>
        <w:bottom w:val="none" w:sz="0" w:space="0" w:color="auto"/>
        <w:right w:val="none" w:sz="0" w:space="0" w:color="auto"/>
      </w:divBdr>
    </w:div>
    <w:div w:id="830953107">
      <w:bodyDiv w:val="1"/>
      <w:marLeft w:val="0"/>
      <w:marRight w:val="0"/>
      <w:marTop w:val="0"/>
      <w:marBottom w:val="0"/>
      <w:divBdr>
        <w:top w:val="none" w:sz="0" w:space="0" w:color="auto"/>
        <w:left w:val="none" w:sz="0" w:space="0" w:color="auto"/>
        <w:bottom w:val="none" w:sz="0" w:space="0" w:color="auto"/>
        <w:right w:val="none" w:sz="0" w:space="0" w:color="auto"/>
      </w:divBdr>
    </w:div>
    <w:div w:id="832913202">
      <w:bodyDiv w:val="1"/>
      <w:marLeft w:val="0"/>
      <w:marRight w:val="0"/>
      <w:marTop w:val="0"/>
      <w:marBottom w:val="0"/>
      <w:divBdr>
        <w:top w:val="none" w:sz="0" w:space="0" w:color="auto"/>
        <w:left w:val="none" w:sz="0" w:space="0" w:color="auto"/>
        <w:bottom w:val="none" w:sz="0" w:space="0" w:color="auto"/>
        <w:right w:val="none" w:sz="0" w:space="0" w:color="auto"/>
      </w:divBdr>
    </w:div>
    <w:div w:id="833955784">
      <w:bodyDiv w:val="1"/>
      <w:marLeft w:val="0"/>
      <w:marRight w:val="0"/>
      <w:marTop w:val="0"/>
      <w:marBottom w:val="0"/>
      <w:divBdr>
        <w:top w:val="none" w:sz="0" w:space="0" w:color="auto"/>
        <w:left w:val="none" w:sz="0" w:space="0" w:color="auto"/>
        <w:bottom w:val="none" w:sz="0" w:space="0" w:color="auto"/>
        <w:right w:val="none" w:sz="0" w:space="0" w:color="auto"/>
      </w:divBdr>
    </w:div>
    <w:div w:id="834228481">
      <w:bodyDiv w:val="1"/>
      <w:marLeft w:val="0"/>
      <w:marRight w:val="0"/>
      <w:marTop w:val="0"/>
      <w:marBottom w:val="0"/>
      <w:divBdr>
        <w:top w:val="none" w:sz="0" w:space="0" w:color="auto"/>
        <w:left w:val="none" w:sz="0" w:space="0" w:color="auto"/>
        <w:bottom w:val="none" w:sz="0" w:space="0" w:color="auto"/>
        <w:right w:val="none" w:sz="0" w:space="0" w:color="auto"/>
      </w:divBdr>
    </w:div>
    <w:div w:id="834415376">
      <w:bodyDiv w:val="1"/>
      <w:marLeft w:val="0"/>
      <w:marRight w:val="0"/>
      <w:marTop w:val="0"/>
      <w:marBottom w:val="0"/>
      <w:divBdr>
        <w:top w:val="none" w:sz="0" w:space="0" w:color="auto"/>
        <w:left w:val="none" w:sz="0" w:space="0" w:color="auto"/>
        <w:bottom w:val="none" w:sz="0" w:space="0" w:color="auto"/>
        <w:right w:val="none" w:sz="0" w:space="0" w:color="auto"/>
      </w:divBdr>
    </w:div>
    <w:div w:id="834537184">
      <w:bodyDiv w:val="1"/>
      <w:marLeft w:val="0"/>
      <w:marRight w:val="0"/>
      <w:marTop w:val="0"/>
      <w:marBottom w:val="0"/>
      <w:divBdr>
        <w:top w:val="none" w:sz="0" w:space="0" w:color="auto"/>
        <w:left w:val="none" w:sz="0" w:space="0" w:color="auto"/>
        <w:bottom w:val="none" w:sz="0" w:space="0" w:color="auto"/>
        <w:right w:val="none" w:sz="0" w:space="0" w:color="auto"/>
      </w:divBdr>
    </w:div>
    <w:div w:id="838076959">
      <w:bodyDiv w:val="1"/>
      <w:marLeft w:val="0"/>
      <w:marRight w:val="0"/>
      <w:marTop w:val="0"/>
      <w:marBottom w:val="0"/>
      <w:divBdr>
        <w:top w:val="none" w:sz="0" w:space="0" w:color="auto"/>
        <w:left w:val="none" w:sz="0" w:space="0" w:color="auto"/>
        <w:bottom w:val="none" w:sz="0" w:space="0" w:color="auto"/>
        <w:right w:val="none" w:sz="0" w:space="0" w:color="auto"/>
      </w:divBdr>
    </w:div>
    <w:div w:id="844174521">
      <w:bodyDiv w:val="1"/>
      <w:marLeft w:val="0"/>
      <w:marRight w:val="0"/>
      <w:marTop w:val="0"/>
      <w:marBottom w:val="0"/>
      <w:divBdr>
        <w:top w:val="none" w:sz="0" w:space="0" w:color="auto"/>
        <w:left w:val="none" w:sz="0" w:space="0" w:color="auto"/>
        <w:bottom w:val="none" w:sz="0" w:space="0" w:color="auto"/>
        <w:right w:val="none" w:sz="0" w:space="0" w:color="auto"/>
      </w:divBdr>
    </w:div>
    <w:div w:id="846676472">
      <w:bodyDiv w:val="1"/>
      <w:marLeft w:val="0"/>
      <w:marRight w:val="0"/>
      <w:marTop w:val="0"/>
      <w:marBottom w:val="0"/>
      <w:divBdr>
        <w:top w:val="none" w:sz="0" w:space="0" w:color="auto"/>
        <w:left w:val="none" w:sz="0" w:space="0" w:color="auto"/>
        <w:bottom w:val="none" w:sz="0" w:space="0" w:color="auto"/>
        <w:right w:val="none" w:sz="0" w:space="0" w:color="auto"/>
      </w:divBdr>
    </w:div>
    <w:div w:id="856889760">
      <w:bodyDiv w:val="1"/>
      <w:marLeft w:val="0"/>
      <w:marRight w:val="0"/>
      <w:marTop w:val="0"/>
      <w:marBottom w:val="0"/>
      <w:divBdr>
        <w:top w:val="none" w:sz="0" w:space="0" w:color="auto"/>
        <w:left w:val="none" w:sz="0" w:space="0" w:color="auto"/>
        <w:bottom w:val="none" w:sz="0" w:space="0" w:color="auto"/>
        <w:right w:val="none" w:sz="0" w:space="0" w:color="auto"/>
      </w:divBdr>
    </w:div>
    <w:div w:id="859392811">
      <w:bodyDiv w:val="1"/>
      <w:marLeft w:val="0"/>
      <w:marRight w:val="0"/>
      <w:marTop w:val="0"/>
      <w:marBottom w:val="0"/>
      <w:divBdr>
        <w:top w:val="none" w:sz="0" w:space="0" w:color="auto"/>
        <w:left w:val="none" w:sz="0" w:space="0" w:color="auto"/>
        <w:bottom w:val="none" w:sz="0" w:space="0" w:color="auto"/>
        <w:right w:val="none" w:sz="0" w:space="0" w:color="auto"/>
      </w:divBdr>
    </w:div>
    <w:div w:id="860167428">
      <w:bodyDiv w:val="1"/>
      <w:marLeft w:val="0"/>
      <w:marRight w:val="0"/>
      <w:marTop w:val="0"/>
      <w:marBottom w:val="0"/>
      <w:divBdr>
        <w:top w:val="none" w:sz="0" w:space="0" w:color="auto"/>
        <w:left w:val="none" w:sz="0" w:space="0" w:color="auto"/>
        <w:bottom w:val="none" w:sz="0" w:space="0" w:color="auto"/>
        <w:right w:val="none" w:sz="0" w:space="0" w:color="auto"/>
      </w:divBdr>
    </w:div>
    <w:div w:id="860624292">
      <w:bodyDiv w:val="1"/>
      <w:marLeft w:val="0"/>
      <w:marRight w:val="0"/>
      <w:marTop w:val="0"/>
      <w:marBottom w:val="0"/>
      <w:divBdr>
        <w:top w:val="none" w:sz="0" w:space="0" w:color="auto"/>
        <w:left w:val="none" w:sz="0" w:space="0" w:color="auto"/>
        <w:bottom w:val="none" w:sz="0" w:space="0" w:color="auto"/>
        <w:right w:val="none" w:sz="0" w:space="0" w:color="auto"/>
      </w:divBdr>
    </w:div>
    <w:div w:id="863127373">
      <w:bodyDiv w:val="1"/>
      <w:marLeft w:val="0"/>
      <w:marRight w:val="0"/>
      <w:marTop w:val="0"/>
      <w:marBottom w:val="0"/>
      <w:divBdr>
        <w:top w:val="none" w:sz="0" w:space="0" w:color="auto"/>
        <w:left w:val="none" w:sz="0" w:space="0" w:color="auto"/>
        <w:bottom w:val="none" w:sz="0" w:space="0" w:color="auto"/>
        <w:right w:val="none" w:sz="0" w:space="0" w:color="auto"/>
      </w:divBdr>
    </w:div>
    <w:div w:id="865557821">
      <w:bodyDiv w:val="1"/>
      <w:marLeft w:val="0"/>
      <w:marRight w:val="0"/>
      <w:marTop w:val="0"/>
      <w:marBottom w:val="0"/>
      <w:divBdr>
        <w:top w:val="none" w:sz="0" w:space="0" w:color="auto"/>
        <w:left w:val="none" w:sz="0" w:space="0" w:color="auto"/>
        <w:bottom w:val="none" w:sz="0" w:space="0" w:color="auto"/>
        <w:right w:val="none" w:sz="0" w:space="0" w:color="auto"/>
      </w:divBdr>
    </w:div>
    <w:div w:id="865866725">
      <w:bodyDiv w:val="1"/>
      <w:marLeft w:val="0"/>
      <w:marRight w:val="0"/>
      <w:marTop w:val="0"/>
      <w:marBottom w:val="0"/>
      <w:divBdr>
        <w:top w:val="none" w:sz="0" w:space="0" w:color="auto"/>
        <w:left w:val="none" w:sz="0" w:space="0" w:color="auto"/>
        <w:bottom w:val="none" w:sz="0" w:space="0" w:color="auto"/>
        <w:right w:val="none" w:sz="0" w:space="0" w:color="auto"/>
      </w:divBdr>
    </w:div>
    <w:div w:id="867765768">
      <w:bodyDiv w:val="1"/>
      <w:marLeft w:val="0"/>
      <w:marRight w:val="0"/>
      <w:marTop w:val="0"/>
      <w:marBottom w:val="0"/>
      <w:divBdr>
        <w:top w:val="none" w:sz="0" w:space="0" w:color="auto"/>
        <w:left w:val="none" w:sz="0" w:space="0" w:color="auto"/>
        <w:bottom w:val="none" w:sz="0" w:space="0" w:color="auto"/>
        <w:right w:val="none" w:sz="0" w:space="0" w:color="auto"/>
      </w:divBdr>
    </w:div>
    <w:div w:id="873077353">
      <w:bodyDiv w:val="1"/>
      <w:marLeft w:val="0"/>
      <w:marRight w:val="0"/>
      <w:marTop w:val="0"/>
      <w:marBottom w:val="0"/>
      <w:divBdr>
        <w:top w:val="none" w:sz="0" w:space="0" w:color="auto"/>
        <w:left w:val="none" w:sz="0" w:space="0" w:color="auto"/>
        <w:bottom w:val="none" w:sz="0" w:space="0" w:color="auto"/>
        <w:right w:val="none" w:sz="0" w:space="0" w:color="auto"/>
      </w:divBdr>
    </w:div>
    <w:div w:id="874578367">
      <w:bodyDiv w:val="1"/>
      <w:marLeft w:val="0"/>
      <w:marRight w:val="0"/>
      <w:marTop w:val="0"/>
      <w:marBottom w:val="0"/>
      <w:divBdr>
        <w:top w:val="none" w:sz="0" w:space="0" w:color="auto"/>
        <w:left w:val="none" w:sz="0" w:space="0" w:color="auto"/>
        <w:bottom w:val="none" w:sz="0" w:space="0" w:color="auto"/>
        <w:right w:val="none" w:sz="0" w:space="0" w:color="auto"/>
      </w:divBdr>
    </w:div>
    <w:div w:id="876552350">
      <w:bodyDiv w:val="1"/>
      <w:marLeft w:val="0"/>
      <w:marRight w:val="0"/>
      <w:marTop w:val="0"/>
      <w:marBottom w:val="0"/>
      <w:divBdr>
        <w:top w:val="none" w:sz="0" w:space="0" w:color="auto"/>
        <w:left w:val="none" w:sz="0" w:space="0" w:color="auto"/>
        <w:bottom w:val="none" w:sz="0" w:space="0" w:color="auto"/>
        <w:right w:val="none" w:sz="0" w:space="0" w:color="auto"/>
      </w:divBdr>
    </w:div>
    <w:div w:id="880289043">
      <w:bodyDiv w:val="1"/>
      <w:marLeft w:val="0"/>
      <w:marRight w:val="0"/>
      <w:marTop w:val="0"/>
      <w:marBottom w:val="0"/>
      <w:divBdr>
        <w:top w:val="none" w:sz="0" w:space="0" w:color="auto"/>
        <w:left w:val="none" w:sz="0" w:space="0" w:color="auto"/>
        <w:bottom w:val="none" w:sz="0" w:space="0" w:color="auto"/>
        <w:right w:val="none" w:sz="0" w:space="0" w:color="auto"/>
      </w:divBdr>
    </w:div>
    <w:div w:id="881787221">
      <w:bodyDiv w:val="1"/>
      <w:marLeft w:val="0"/>
      <w:marRight w:val="0"/>
      <w:marTop w:val="0"/>
      <w:marBottom w:val="0"/>
      <w:divBdr>
        <w:top w:val="none" w:sz="0" w:space="0" w:color="auto"/>
        <w:left w:val="none" w:sz="0" w:space="0" w:color="auto"/>
        <w:bottom w:val="none" w:sz="0" w:space="0" w:color="auto"/>
        <w:right w:val="none" w:sz="0" w:space="0" w:color="auto"/>
      </w:divBdr>
    </w:div>
    <w:div w:id="889878935">
      <w:bodyDiv w:val="1"/>
      <w:marLeft w:val="0"/>
      <w:marRight w:val="0"/>
      <w:marTop w:val="0"/>
      <w:marBottom w:val="0"/>
      <w:divBdr>
        <w:top w:val="none" w:sz="0" w:space="0" w:color="auto"/>
        <w:left w:val="none" w:sz="0" w:space="0" w:color="auto"/>
        <w:bottom w:val="none" w:sz="0" w:space="0" w:color="auto"/>
        <w:right w:val="none" w:sz="0" w:space="0" w:color="auto"/>
      </w:divBdr>
    </w:div>
    <w:div w:id="891310048">
      <w:bodyDiv w:val="1"/>
      <w:marLeft w:val="0"/>
      <w:marRight w:val="0"/>
      <w:marTop w:val="0"/>
      <w:marBottom w:val="0"/>
      <w:divBdr>
        <w:top w:val="none" w:sz="0" w:space="0" w:color="auto"/>
        <w:left w:val="none" w:sz="0" w:space="0" w:color="auto"/>
        <w:bottom w:val="none" w:sz="0" w:space="0" w:color="auto"/>
        <w:right w:val="none" w:sz="0" w:space="0" w:color="auto"/>
      </w:divBdr>
    </w:div>
    <w:div w:id="891497613">
      <w:bodyDiv w:val="1"/>
      <w:marLeft w:val="0"/>
      <w:marRight w:val="0"/>
      <w:marTop w:val="0"/>
      <w:marBottom w:val="0"/>
      <w:divBdr>
        <w:top w:val="none" w:sz="0" w:space="0" w:color="auto"/>
        <w:left w:val="none" w:sz="0" w:space="0" w:color="auto"/>
        <w:bottom w:val="none" w:sz="0" w:space="0" w:color="auto"/>
        <w:right w:val="none" w:sz="0" w:space="0" w:color="auto"/>
      </w:divBdr>
    </w:div>
    <w:div w:id="892429946">
      <w:bodyDiv w:val="1"/>
      <w:marLeft w:val="0"/>
      <w:marRight w:val="0"/>
      <w:marTop w:val="0"/>
      <w:marBottom w:val="0"/>
      <w:divBdr>
        <w:top w:val="none" w:sz="0" w:space="0" w:color="auto"/>
        <w:left w:val="none" w:sz="0" w:space="0" w:color="auto"/>
        <w:bottom w:val="none" w:sz="0" w:space="0" w:color="auto"/>
        <w:right w:val="none" w:sz="0" w:space="0" w:color="auto"/>
      </w:divBdr>
    </w:div>
    <w:div w:id="895242025">
      <w:bodyDiv w:val="1"/>
      <w:marLeft w:val="0"/>
      <w:marRight w:val="0"/>
      <w:marTop w:val="0"/>
      <w:marBottom w:val="0"/>
      <w:divBdr>
        <w:top w:val="none" w:sz="0" w:space="0" w:color="auto"/>
        <w:left w:val="none" w:sz="0" w:space="0" w:color="auto"/>
        <w:bottom w:val="none" w:sz="0" w:space="0" w:color="auto"/>
        <w:right w:val="none" w:sz="0" w:space="0" w:color="auto"/>
      </w:divBdr>
    </w:div>
    <w:div w:id="901865039">
      <w:bodyDiv w:val="1"/>
      <w:marLeft w:val="0"/>
      <w:marRight w:val="0"/>
      <w:marTop w:val="0"/>
      <w:marBottom w:val="0"/>
      <w:divBdr>
        <w:top w:val="none" w:sz="0" w:space="0" w:color="auto"/>
        <w:left w:val="none" w:sz="0" w:space="0" w:color="auto"/>
        <w:bottom w:val="none" w:sz="0" w:space="0" w:color="auto"/>
        <w:right w:val="none" w:sz="0" w:space="0" w:color="auto"/>
      </w:divBdr>
    </w:div>
    <w:div w:id="906190977">
      <w:bodyDiv w:val="1"/>
      <w:marLeft w:val="0"/>
      <w:marRight w:val="0"/>
      <w:marTop w:val="0"/>
      <w:marBottom w:val="0"/>
      <w:divBdr>
        <w:top w:val="none" w:sz="0" w:space="0" w:color="auto"/>
        <w:left w:val="none" w:sz="0" w:space="0" w:color="auto"/>
        <w:bottom w:val="none" w:sz="0" w:space="0" w:color="auto"/>
        <w:right w:val="none" w:sz="0" w:space="0" w:color="auto"/>
      </w:divBdr>
    </w:div>
    <w:div w:id="909273159">
      <w:bodyDiv w:val="1"/>
      <w:marLeft w:val="0"/>
      <w:marRight w:val="0"/>
      <w:marTop w:val="0"/>
      <w:marBottom w:val="0"/>
      <w:divBdr>
        <w:top w:val="none" w:sz="0" w:space="0" w:color="auto"/>
        <w:left w:val="none" w:sz="0" w:space="0" w:color="auto"/>
        <w:bottom w:val="none" w:sz="0" w:space="0" w:color="auto"/>
        <w:right w:val="none" w:sz="0" w:space="0" w:color="auto"/>
      </w:divBdr>
    </w:div>
    <w:div w:id="909583321">
      <w:bodyDiv w:val="1"/>
      <w:marLeft w:val="0"/>
      <w:marRight w:val="0"/>
      <w:marTop w:val="0"/>
      <w:marBottom w:val="0"/>
      <w:divBdr>
        <w:top w:val="none" w:sz="0" w:space="0" w:color="auto"/>
        <w:left w:val="none" w:sz="0" w:space="0" w:color="auto"/>
        <w:bottom w:val="none" w:sz="0" w:space="0" w:color="auto"/>
        <w:right w:val="none" w:sz="0" w:space="0" w:color="auto"/>
      </w:divBdr>
    </w:div>
    <w:div w:id="909928868">
      <w:bodyDiv w:val="1"/>
      <w:marLeft w:val="0"/>
      <w:marRight w:val="0"/>
      <w:marTop w:val="0"/>
      <w:marBottom w:val="0"/>
      <w:divBdr>
        <w:top w:val="none" w:sz="0" w:space="0" w:color="auto"/>
        <w:left w:val="none" w:sz="0" w:space="0" w:color="auto"/>
        <w:bottom w:val="none" w:sz="0" w:space="0" w:color="auto"/>
        <w:right w:val="none" w:sz="0" w:space="0" w:color="auto"/>
      </w:divBdr>
    </w:div>
    <w:div w:id="912927914">
      <w:bodyDiv w:val="1"/>
      <w:marLeft w:val="0"/>
      <w:marRight w:val="0"/>
      <w:marTop w:val="0"/>
      <w:marBottom w:val="0"/>
      <w:divBdr>
        <w:top w:val="none" w:sz="0" w:space="0" w:color="auto"/>
        <w:left w:val="none" w:sz="0" w:space="0" w:color="auto"/>
        <w:bottom w:val="none" w:sz="0" w:space="0" w:color="auto"/>
        <w:right w:val="none" w:sz="0" w:space="0" w:color="auto"/>
      </w:divBdr>
    </w:div>
    <w:div w:id="915289444">
      <w:bodyDiv w:val="1"/>
      <w:marLeft w:val="0"/>
      <w:marRight w:val="0"/>
      <w:marTop w:val="0"/>
      <w:marBottom w:val="0"/>
      <w:divBdr>
        <w:top w:val="none" w:sz="0" w:space="0" w:color="auto"/>
        <w:left w:val="none" w:sz="0" w:space="0" w:color="auto"/>
        <w:bottom w:val="none" w:sz="0" w:space="0" w:color="auto"/>
        <w:right w:val="none" w:sz="0" w:space="0" w:color="auto"/>
      </w:divBdr>
    </w:div>
    <w:div w:id="921723416">
      <w:bodyDiv w:val="1"/>
      <w:marLeft w:val="0"/>
      <w:marRight w:val="0"/>
      <w:marTop w:val="0"/>
      <w:marBottom w:val="0"/>
      <w:divBdr>
        <w:top w:val="none" w:sz="0" w:space="0" w:color="auto"/>
        <w:left w:val="none" w:sz="0" w:space="0" w:color="auto"/>
        <w:bottom w:val="none" w:sz="0" w:space="0" w:color="auto"/>
        <w:right w:val="none" w:sz="0" w:space="0" w:color="auto"/>
      </w:divBdr>
    </w:div>
    <w:div w:id="926577984">
      <w:bodyDiv w:val="1"/>
      <w:marLeft w:val="0"/>
      <w:marRight w:val="0"/>
      <w:marTop w:val="0"/>
      <w:marBottom w:val="0"/>
      <w:divBdr>
        <w:top w:val="none" w:sz="0" w:space="0" w:color="auto"/>
        <w:left w:val="none" w:sz="0" w:space="0" w:color="auto"/>
        <w:bottom w:val="none" w:sz="0" w:space="0" w:color="auto"/>
        <w:right w:val="none" w:sz="0" w:space="0" w:color="auto"/>
      </w:divBdr>
      <w:divsChild>
        <w:div w:id="1174800396">
          <w:marLeft w:val="0"/>
          <w:marRight w:val="0"/>
          <w:marTop w:val="0"/>
          <w:marBottom w:val="0"/>
          <w:divBdr>
            <w:top w:val="none" w:sz="0" w:space="0" w:color="auto"/>
            <w:left w:val="none" w:sz="0" w:space="0" w:color="auto"/>
            <w:bottom w:val="none" w:sz="0" w:space="0" w:color="auto"/>
            <w:right w:val="none" w:sz="0" w:space="0" w:color="auto"/>
          </w:divBdr>
        </w:div>
      </w:divsChild>
    </w:div>
    <w:div w:id="927275609">
      <w:bodyDiv w:val="1"/>
      <w:marLeft w:val="0"/>
      <w:marRight w:val="0"/>
      <w:marTop w:val="0"/>
      <w:marBottom w:val="0"/>
      <w:divBdr>
        <w:top w:val="none" w:sz="0" w:space="0" w:color="auto"/>
        <w:left w:val="none" w:sz="0" w:space="0" w:color="auto"/>
        <w:bottom w:val="none" w:sz="0" w:space="0" w:color="auto"/>
        <w:right w:val="none" w:sz="0" w:space="0" w:color="auto"/>
      </w:divBdr>
    </w:div>
    <w:div w:id="935098160">
      <w:bodyDiv w:val="1"/>
      <w:marLeft w:val="0"/>
      <w:marRight w:val="0"/>
      <w:marTop w:val="0"/>
      <w:marBottom w:val="0"/>
      <w:divBdr>
        <w:top w:val="none" w:sz="0" w:space="0" w:color="auto"/>
        <w:left w:val="none" w:sz="0" w:space="0" w:color="auto"/>
        <w:bottom w:val="none" w:sz="0" w:space="0" w:color="auto"/>
        <w:right w:val="none" w:sz="0" w:space="0" w:color="auto"/>
      </w:divBdr>
    </w:div>
    <w:div w:id="937638615">
      <w:bodyDiv w:val="1"/>
      <w:marLeft w:val="0"/>
      <w:marRight w:val="0"/>
      <w:marTop w:val="0"/>
      <w:marBottom w:val="0"/>
      <w:divBdr>
        <w:top w:val="none" w:sz="0" w:space="0" w:color="auto"/>
        <w:left w:val="none" w:sz="0" w:space="0" w:color="auto"/>
        <w:bottom w:val="none" w:sz="0" w:space="0" w:color="auto"/>
        <w:right w:val="none" w:sz="0" w:space="0" w:color="auto"/>
      </w:divBdr>
    </w:div>
    <w:div w:id="940189096">
      <w:bodyDiv w:val="1"/>
      <w:marLeft w:val="0"/>
      <w:marRight w:val="0"/>
      <w:marTop w:val="0"/>
      <w:marBottom w:val="0"/>
      <w:divBdr>
        <w:top w:val="none" w:sz="0" w:space="0" w:color="auto"/>
        <w:left w:val="none" w:sz="0" w:space="0" w:color="auto"/>
        <w:bottom w:val="none" w:sz="0" w:space="0" w:color="auto"/>
        <w:right w:val="none" w:sz="0" w:space="0" w:color="auto"/>
      </w:divBdr>
    </w:div>
    <w:div w:id="941570452">
      <w:bodyDiv w:val="1"/>
      <w:marLeft w:val="0"/>
      <w:marRight w:val="0"/>
      <w:marTop w:val="0"/>
      <w:marBottom w:val="0"/>
      <w:divBdr>
        <w:top w:val="none" w:sz="0" w:space="0" w:color="auto"/>
        <w:left w:val="none" w:sz="0" w:space="0" w:color="auto"/>
        <w:bottom w:val="none" w:sz="0" w:space="0" w:color="auto"/>
        <w:right w:val="none" w:sz="0" w:space="0" w:color="auto"/>
      </w:divBdr>
    </w:div>
    <w:div w:id="942032696">
      <w:bodyDiv w:val="1"/>
      <w:marLeft w:val="0"/>
      <w:marRight w:val="0"/>
      <w:marTop w:val="0"/>
      <w:marBottom w:val="0"/>
      <w:divBdr>
        <w:top w:val="none" w:sz="0" w:space="0" w:color="auto"/>
        <w:left w:val="none" w:sz="0" w:space="0" w:color="auto"/>
        <w:bottom w:val="none" w:sz="0" w:space="0" w:color="auto"/>
        <w:right w:val="none" w:sz="0" w:space="0" w:color="auto"/>
      </w:divBdr>
    </w:div>
    <w:div w:id="942109677">
      <w:bodyDiv w:val="1"/>
      <w:marLeft w:val="0"/>
      <w:marRight w:val="0"/>
      <w:marTop w:val="0"/>
      <w:marBottom w:val="0"/>
      <w:divBdr>
        <w:top w:val="none" w:sz="0" w:space="0" w:color="auto"/>
        <w:left w:val="none" w:sz="0" w:space="0" w:color="auto"/>
        <w:bottom w:val="none" w:sz="0" w:space="0" w:color="auto"/>
        <w:right w:val="none" w:sz="0" w:space="0" w:color="auto"/>
      </w:divBdr>
    </w:div>
    <w:div w:id="942763091">
      <w:bodyDiv w:val="1"/>
      <w:marLeft w:val="0"/>
      <w:marRight w:val="0"/>
      <w:marTop w:val="0"/>
      <w:marBottom w:val="0"/>
      <w:divBdr>
        <w:top w:val="none" w:sz="0" w:space="0" w:color="auto"/>
        <w:left w:val="none" w:sz="0" w:space="0" w:color="auto"/>
        <w:bottom w:val="none" w:sz="0" w:space="0" w:color="auto"/>
        <w:right w:val="none" w:sz="0" w:space="0" w:color="auto"/>
      </w:divBdr>
    </w:div>
    <w:div w:id="945816913">
      <w:bodyDiv w:val="1"/>
      <w:marLeft w:val="0"/>
      <w:marRight w:val="0"/>
      <w:marTop w:val="0"/>
      <w:marBottom w:val="0"/>
      <w:divBdr>
        <w:top w:val="none" w:sz="0" w:space="0" w:color="auto"/>
        <w:left w:val="none" w:sz="0" w:space="0" w:color="auto"/>
        <w:bottom w:val="none" w:sz="0" w:space="0" w:color="auto"/>
        <w:right w:val="none" w:sz="0" w:space="0" w:color="auto"/>
      </w:divBdr>
    </w:div>
    <w:div w:id="946278500">
      <w:bodyDiv w:val="1"/>
      <w:marLeft w:val="0"/>
      <w:marRight w:val="0"/>
      <w:marTop w:val="0"/>
      <w:marBottom w:val="0"/>
      <w:divBdr>
        <w:top w:val="none" w:sz="0" w:space="0" w:color="auto"/>
        <w:left w:val="none" w:sz="0" w:space="0" w:color="auto"/>
        <w:bottom w:val="none" w:sz="0" w:space="0" w:color="auto"/>
        <w:right w:val="none" w:sz="0" w:space="0" w:color="auto"/>
      </w:divBdr>
    </w:div>
    <w:div w:id="946690804">
      <w:bodyDiv w:val="1"/>
      <w:marLeft w:val="0"/>
      <w:marRight w:val="0"/>
      <w:marTop w:val="0"/>
      <w:marBottom w:val="0"/>
      <w:divBdr>
        <w:top w:val="none" w:sz="0" w:space="0" w:color="auto"/>
        <w:left w:val="none" w:sz="0" w:space="0" w:color="auto"/>
        <w:bottom w:val="none" w:sz="0" w:space="0" w:color="auto"/>
        <w:right w:val="none" w:sz="0" w:space="0" w:color="auto"/>
      </w:divBdr>
      <w:divsChild>
        <w:div w:id="404304444">
          <w:marLeft w:val="0"/>
          <w:marRight w:val="0"/>
          <w:marTop w:val="0"/>
          <w:marBottom w:val="0"/>
          <w:divBdr>
            <w:top w:val="none" w:sz="0" w:space="0" w:color="auto"/>
            <w:left w:val="none" w:sz="0" w:space="0" w:color="auto"/>
            <w:bottom w:val="none" w:sz="0" w:space="0" w:color="auto"/>
            <w:right w:val="none" w:sz="0" w:space="0" w:color="auto"/>
          </w:divBdr>
        </w:div>
      </w:divsChild>
    </w:div>
    <w:div w:id="946817484">
      <w:bodyDiv w:val="1"/>
      <w:marLeft w:val="0"/>
      <w:marRight w:val="0"/>
      <w:marTop w:val="0"/>
      <w:marBottom w:val="0"/>
      <w:divBdr>
        <w:top w:val="none" w:sz="0" w:space="0" w:color="auto"/>
        <w:left w:val="none" w:sz="0" w:space="0" w:color="auto"/>
        <w:bottom w:val="none" w:sz="0" w:space="0" w:color="auto"/>
        <w:right w:val="none" w:sz="0" w:space="0" w:color="auto"/>
      </w:divBdr>
    </w:div>
    <w:div w:id="948007112">
      <w:bodyDiv w:val="1"/>
      <w:marLeft w:val="0"/>
      <w:marRight w:val="0"/>
      <w:marTop w:val="0"/>
      <w:marBottom w:val="0"/>
      <w:divBdr>
        <w:top w:val="none" w:sz="0" w:space="0" w:color="auto"/>
        <w:left w:val="none" w:sz="0" w:space="0" w:color="auto"/>
        <w:bottom w:val="none" w:sz="0" w:space="0" w:color="auto"/>
        <w:right w:val="none" w:sz="0" w:space="0" w:color="auto"/>
      </w:divBdr>
    </w:div>
    <w:div w:id="948469663">
      <w:bodyDiv w:val="1"/>
      <w:marLeft w:val="0"/>
      <w:marRight w:val="0"/>
      <w:marTop w:val="0"/>
      <w:marBottom w:val="0"/>
      <w:divBdr>
        <w:top w:val="none" w:sz="0" w:space="0" w:color="auto"/>
        <w:left w:val="none" w:sz="0" w:space="0" w:color="auto"/>
        <w:bottom w:val="none" w:sz="0" w:space="0" w:color="auto"/>
        <w:right w:val="none" w:sz="0" w:space="0" w:color="auto"/>
      </w:divBdr>
    </w:div>
    <w:div w:id="949436619">
      <w:bodyDiv w:val="1"/>
      <w:marLeft w:val="0"/>
      <w:marRight w:val="0"/>
      <w:marTop w:val="0"/>
      <w:marBottom w:val="0"/>
      <w:divBdr>
        <w:top w:val="none" w:sz="0" w:space="0" w:color="auto"/>
        <w:left w:val="none" w:sz="0" w:space="0" w:color="auto"/>
        <w:bottom w:val="none" w:sz="0" w:space="0" w:color="auto"/>
        <w:right w:val="none" w:sz="0" w:space="0" w:color="auto"/>
      </w:divBdr>
    </w:div>
    <w:div w:id="950361358">
      <w:bodyDiv w:val="1"/>
      <w:marLeft w:val="0"/>
      <w:marRight w:val="0"/>
      <w:marTop w:val="0"/>
      <w:marBottom w:val="0"/>
      <w:divBdr>
        <w:top w:val="none" w:sz="0" w:space="0" w:color="auto"/>
        <w:left w:val="none" w:sz="0" w:space="0" w:color="auto"/>
        <w:bottom w:val="none" w:sz="0" w:space="0" w:color="auto"/>
        <w:right w:val="none" w:sz="0" w:space="0" w:color="auto"/>
      </w:divBdr>
    </w:div>
    <w:div w:id="950549207">
      <w:bodyDiv w:val="1"/>
      <w:marLeft w:val="0"/>
      <w:marRight w:val="0"/>
      <w:marTop w:val="0"/>
      <w:marBottom w:val="0"/>
      <w:divBdr>
        <w:top w:val="none" w:sz="0" w:space="0" w:color="auto"/>
        <w:left w:val="none" w:sz="0" w:space="0" w:color="auto"/>
        <w:bottom w:val="none" w:sz="0" w:space="0" w:color="auto"/>
        <w:right w:val="none" w:sz="0" w:space="0" w:color="auto"/>
      </w:divBdr>
    </w:div>
    <w:div w:id="951791280">
      <w:bodyDiv w:val="1"/>
      <w:marLeft w:val="0"/>
      <w:marRight w:val="0"/>
      <w:marTop w:val="0"/>
      <w:marBottom w:val="0"/>
      <w:divBdr>
        <w:top w:val="none" w:sz="0" w:space="0" w:color="auto"/>
        <w:left w:val="none" w:sz="0" w:space="0" w:color="auto"/>
        <w:bottom w:val="none" w:sz="0" w:space="0" w:color="auto"/>
        <w:right w:val="none" w:sz="0" w:space="0" w:color="auto"/>
      </w:divBdr>
    </w:div>
    <w:div w:id="954286232">
      <w:bodyDiv w:val="1"/>
      <w:marLeft w:val="0"/>
      <w:marRight w:val="0"/>
      <w:marTop w:val="0"/>
      <w:marBottom w:val="0"/>
      <w:divBdr>
        <w:top w:val="none" w:sz="0" w:space="0" w:color="auto"/>
        <w:left w:val="none" w:sz="0" w:space="0" w:color="auto"/>
        <w:bottom w:val="none" w:sz="0" w:space="0" w:color="auto"/>
        <w:right w:val="none" w:sz="0" w:space="0" w:color="auto"/>
      </w:divBdr>
    </w:div>
    <w:div w:id="955064385">
      <w:bodyDiv w:val="1"/>
      <w:marLeft w:val="0"/>
      <w:marRight w:val="0"/>
      <w:marTop w:val="0"/>
      <w:marBottom w:val="0"/>
      <w:divBdr>
        <w:top w:val="none" w:sz="0" w:space="0" w:color="auto"/>
        <w:left w:val="none" w:sz="0" w:space="0" w:color="auto"/>
        <w:bottom w:val="none" w:sz="0" w:space="0" w:color="auto"/>
        <w:right w:val="none" w:sz="0" w:space="0" w:color="auto"/>
      </w:divBdr>
    </w:div>
    <w:div w:id="957957676">
      <w:bodyDiv w:val="1"/>
      <w:marLeft w:val="0"/>
      <w:marRight w:val="0"/>
      <w:marTop w:val="0"/>
      <w:marBottom w:val="0"/>
      <w:divBdr>
        <w:top w:val="none" w:sz="0" w:space="0" w:color="auto"/>
        <w:left w:val="none" w:sz="0" w:space="0" w:color="auto"/>
        <w:bottom w:val="none" w:sz="0" w:space="0" w:color="auto"/>
        <w:right w:val="none" w:sz="0" w:space="0" w:color="auto"/>
      </w:divBdr>
    </w:div>
    <w:div w:id="960455787">
      <w:bodyDiv w:val="1"/>
      <w:marLeft w:val="0"/>
      <w:marRight w:val="0"/>
      <w:marTop w:val="0"/>
      <w:marBottom w:val="0"/>
      <w:divBdr>
        <w:top w:val="none" w:sz="0" w:space="0" w:color="auto"/>
        <w:left w:val="none" w:sz="0" w:space="0" w:color="auto"/>
        <w:bottom w:val="none" w:sz="0" w:space="0" w:color="auto"/>
        <w:right w:val="none" w:sz="0" w:space="0" w:color="auto"/>
      </w:divBdr>
    </w:div>
    <w:div w:id="962855645">
      <w:bodyDiv w:val="1"/>
      <w:marLeft w:val="0"/>
      <w:marRight w:val="0"/>
      <w:marTop w:val="0"/>
      <w:marBottom w:val="0"/>
      <w:divBdr>
        <w:top w:val="none" w:sz="0" w:space="0" w:color="auto"/>
        <w:left w:val="none" w:sz="0" w:space="0" w:color="auto"/>
        <w:bottom w:val="none" w:sz="0" w:space="0" w:color="auto"/>
        <w:right w:val="none" w:sz="0" w:space="0" w:color="auto"/>
      </w:divBdr>
    </w:div>
    <w:div w:id="963074776">
      <w:bodyDiv w:val="1"/>
      <w:marLeft w:val="0"/>
      <w:marRight w:val="0"/>
      <w:marTop w:val="0"/>
      <w:marBottom w:val="0"/>
      <w:divBdr>
        <w:top w:val="none" w:sz="0" w:space="0" w:color="auto"/>
        <w:left w:val="none" w:sz="0" w:space="0" w:color="auto"/>
        <w:bottom w:val="none" w:sz="0" w:space="0" w:color="auto"/>
        <w:right w:val="none" w:sz="0" w:space="0" w:color="auto"/>
      </w:divBdr>
    </w:div>
    <w:div w:id="968052099">
      <w:bodyDiv w:val="1"/>
      <w:marLeft w:val="0"/>
      <w:marRight w:val="0"/>
      <w:marTop w:val="0"/>
      <w:marBottom w:val="0"/>
      <w:divBdr>
        <w:top w:val="none" w:sz="0" w:space="0" w:color="auto"/>
        <w:left w:val="none" w:sz="0" w:space="0" w:color="auto"/>
        <w:bottom w:val="none" w:sz="0" w:space="0" w:color="auto"/>
        <w:right w:val="none" w:sz="0" w:space="0" w:color="auto"/>
      </w:divBdr>
    </w:div>
    <w:div w:id="968507816">
      <w:bodyDiv w:val="1"/>
      <w:marLeft w:val="0"/>
      <w:marRight w:val="0"/>
      <w:marTop w:val="0"/>
      <w:marBottom w:val="0"/>
      <w:divBdr>
        <w:top w:val="none" w:sz="0" w:space="0" w:color="auto"/>
        <w:left w:val="none" w:sz="0" w:space="0" w:color="auto"/>
        <w:bottom w:val="none" w:sz="0" w:space="0" w:color="auto"/>
        <w:right w:val="none" w:sz="0" w:space="0" w:color="auto"/>
      </w:divBdr>
    </w:div>
    <w:div w:id="972254170">
      <w:bodyDiv w:val="1"/>
      <w:marLeft w:val="0"/>
      <w:marRight w:val="0"/>
      <w:marTop w:val="0"/>
      <w:marBottom w:val="0"/>
      <w:divBdr>
        <w:top w:val="none" w:sz="0" w:space="0" w:color="auto"/>
        <w:left w:val="none" w:sz="0" w:space="0" w:color="auto"/>
        <w:bottom w:val="none" w:sz="0" w:space="0" w:color="auto"/>
        <w:right w:val="none" w:sz="0" w:space="0" w:color="auto"/>
      </w:divBdr>
    </w:div>
    <w:div w:id="973218982">
      <w:bodyDiv w:val="1"/>
      <w:marLeft w:val="0"/>
      <w:marRight w:val="0"/>
      <w:marTop w:val="0"/>
      <w:marBottom w:val="0"/>
      <w:divBdr>
        <w:top w:val="none" w:sz="0" w:space="0" w:color="auto"/>
        <w:left w:val="none" w:sz="0" w:space="0" w:color="auto"/>
        <w:bottom w:val="none" w:sz="0" w:space="0" w:color="auto"/>
        <w:right w:val="none" w:sz="0" w:space="0" w:color="auto"/>
      </w:divBdr>
    </w:div>
    <w:div w:id="973486964">
      <w:bodyDiv w:val="1"/>
      <w:marLeft w:val="0"/>
      <w:marRight w:val="0"/>
      <w:marTop w:val="0"/>
      <w:marBottom w:val="0"/>
      <w:divBdr>
        <w:top w:val="none" w:sz="0" w:space="0" w:color="auto"/>
        <w:left w:val="none" w:sz="0" w:space="0" w:color="auto"/>
        <w:bottom w:val="none" w:sz="0" w:space="0" w:color="auto"/>
        <w:right w:val="none" w:sz="0" w:space="0" w:color="auto"/>
      </w:divBdr>
    </w:div>
    <w:div w:id="982390052">
      <w:bodyDiv w:val="1"/>
      <w:marLeft w:val="0"/>
      <w:marRight w:val="0"/>
      <w:marTop w:val="0"/>
      <w:marBottom w:val="0"/>
      <w:divBdr>
        <w:top w:val="none" w:sz="0" w:space="0" w:color="auto"/>
        <w:left w:val="none" w:sz="0" w:space="0" w:color="auto"/>
        <w:bottom w:val="none" w:sz="0" w:space="0" w:color="auto"/>
        <w:right w:val="none" w:sz="0" w:space="0" w:color="auto"/>
      </w:divBdr>
    </w:div>
    <w:div w:id="983660292">
      <w:bodyDiv w:val="1"/>
      <w:marLeft w:val="0"/>
      <w:marRight w:val="0"/>
      <w:marTop w:val="0"/>
      <w:marBottom w:val="0"/>
      <w:divBdr>
        <w:top w:val="none" w:sz="0" w:space="0" w:color="auto"/>
        <w:left w:val="none" w:sz="0" w:space="0" w:color="auto"/>
        <w:bottom w:val="none" w:sz="0" w:space="0" w:color="auto"/>
        <w:right w:val="none" w:sz="0" w:space="0" w:color="auto"/>
      </w:divBdr>
    </w:div>
    <w:div w:id="989401666">
      <w:bodyDiv w:val="1"/>
      <w:marLeft w:val="0"/>
      <w:marRight w:val="0"/>
      <w:marTop w:val="0"/>
      <w:marBottom w:val="0"/>
      <w:divBdr>
        <w:top w:val="none" w:sz="0" w:space="0" w:color="auto"/>
        <w:left w:val="none" w:sz="0" w:space="0" w:color="auto"/>
        <w:bottom w:val="none" w:sz="0" w:space="0" w:color="auto"/>
        <w:right w:val="none" w:sz="0" w:space="0" w:color="auto"/>
      </w:divBdr>
    </w:div>
    <w:div w:id="991064710">
      <w:bodyDiv w:val="1"/>
      <w:marLeft w:val="0"/>
      <w:marRight w:val="0"/>
      <w:marTop w:val="0"/>
      <w:marBottom w:val="0"/>
      <w:divBdr>
        <w:top w:val="none" w:sz="0" w:space="0" w:color="auto"/>
        <w:left w:val="none" w:sz="0" w:space="0" w:color="auto"/>
        <w:bottom w:val="none" w:sz="0" w:space="0" w:color="auto"/>
        <w:right w:val="none" w:sz="0" w:space="0" w:color="auto"/>
      </w:divBdr>
    </w:div>
    <w:div w:id="992761928">
      <w:bodyDiv w:val="1"/>
      <w:marLeft w:val="0"/>
      <w:marRight w:val="0"/>
      <w:marTop w:val="0"/>
      <w:marBottom w:val="0"/>
      <w:divBdr>
        <w:top w:val="none" w:sz="0" w:space="0" w:color="auto"/>
        <w:left w:val="none" w:sz="0" w:space="0" w:color="auto"/>
        <w:bottom w:val="none" w:sz="0" w:space="0" w:color="auto"/>
        <w:right w:val="none" w:sz="0" w:space="0" w:color="auto"/>
      </w:divBdr>
    </w:div>
    <w:div w:id="995257076">
      <w:bodyDiv w:val="1"/>
      <w:marLeft w:val="0"/>
      <w:marRight w:val="0"/>
      <w:marTop w:val="0"/>
      <w:marBottom w:val="0"/>
      <w:divBdr>
        <w:top w:val="none" w:sz="0" w:space="0" w:color="auto"/>
        <w:left w:val="none" w:sz="0" w:space="0" w:color="auto"/>
        <w:bottom w:val="none" w:sz="0" w:space="0" w:color="auto"/>
        <w:right w:val="none" w:sz="0" w:space="0" w:color="auto"/>
      </w:divBdr>
    </w:div>
    <w:div w:id="1001084540">
      <w:bodyDiv w:val="1"/>
      <w:marLeft w:val="0"/>
      <w:marRight w:val="0"/>
      <w:marTop w:val="0"/>
      <w:marBottom w:val="0"/>
      <w:divBdr>
        <w:top w:val="none" w:sz="0" w:space="0" w:color="auto"/>
        <w:left w:val="none" w:sz="0" w:space="0" w:color="auto"/>
        <w:bottom w:val="none" w:sz="0" w:space="0" w:color="auto"/>
        <w:right w:val="none" w:sz="0" w:space="0" w:color="auto"/>
      </w:divBdr>
    </w:div>
    <w:div w:id="1001470866">
      <w:bodyDiv w:val="1"/>
      <w:marLeft w:val="0"/>
      <w:marRight w:val="0"/>
      <w:marTop w:val="0"/>
      <w:marBottom w:val="0"/>
      <w:divBdr>
        <w:top w:val="none" w:sz="0" w:space="0" w:color="auto"/>
        <w:left w:val="none" w:sz="0" w:space="0" w:color="auto"/>
        <w:bottom w:val="none" w:sz="0" w:space="0" w:color="auto"/>
        <w:right w:val="none" w:sz="0" w:space="0" w:color="auto"/>
      </w:divBdr>
    </w:div>
    <w:div w:id="1002705385">
      <w:bodyDiv w:val="1"/>
      <w:marLeft w:val="0"/>
      <w:marRight w:val="0"/>
      <w:marTop w:val="0"/>
      <w:marBottom w:val="0"/>
      <w:divBdr>
        <w:top w:val="none" w:sz="0" w:space="0" w:color="auto"/>
        <w:left w:val="none" w:sz="0" w:space="0" w:color="auto"/>
        <w:bottom w:val="none" w:sz="0" w:space="0" w:color="auto"/>
        <w:right w:val="none" w:sz="0" w:space="0" w:color="auto"/>
      </w:divBdr>
    </w:div>
    <w:div w:id="1005935886">
      <w:bodyDiv w:val="1"/>
      <w:marLeft w:val="0"/>
      <w:marRight w:val="0"/>
      <w:marTop w:val="0"/>
      <w:marBottom w:val="0"/>
      <w:divBdr>
        <w:top w:val="none" w:sz="0" w:space="0" w:color="auto"/>
        <w:left w:val="none" w:sz="0" w:space="0" w:color="auto"/>
        <w:bottom w:val="none" w:sz="0" w:space="0" w:color="auto"/>
        <w:right w:val="none" w:sz="0" w:space="0" w:color="auto"/>
      </w:divBdr>
    </w:div>
    <w:div w:id="1009523978">
      <w:bodyDiv w:val="1"/>
      <w:marLeft w:val="0"/>
      <w:marRight w:val="0"/>
      <w:marTop w:val="0"/>
      <w:marBottom w:val="0"/>
      <w:divBdr>
        <w:top w:val="none" w:sz="0" w:space="0" w:color="auto"/>
        <w:left w:val="none" w:sz="0" w:space="0" w:color="auto"/>
        <w:bottom w:val="none" w:sz="0" w:space="0" w:color="auto"/>
        <w:right w:val="none" w:sz="0" w:space="0" w:color="auto"/>
      </w:divBdr>
    </w:div>
    <w:div w:id="1010181732">
      <w:bodyDiv w:val="1"/>
      <w:marLeft w:val="0"/>
      <w:marRight w:val="0"/>
      <w:marTop w:val="0"/>
      <w:marBottom w:val="0"/>
      <w:divBdr>
        <w:top w:val="none" w:sz="0" w:space="0" w:color="auto"/>
        <w:left w:val="none" w:sz="0" w:space="0" w:color="auto"/>
        <w:bottom w:val="none" w:sz="0" w:space="0" w:color="auto"/>
        <w:right w:val="none" w:sz="0" w:space="0" w:color="auto"/>
      </w:divBdr>
    </w:div>
    <w:div w:id="1010834452">
      <w:bodyDiv w:val="1"/>
      <w:marLeft w:val="0"/>
      <w:marRight w:val="0"/>
      <w:marTop w:val="0"/>
      <w:marBottom w:val="0"/>
      <w:divBdr>
        <w:top w:val="none" w:sz="0" w:space="0" w:color="auto"/>
        <w:left w:val="none" w:sz="0" w:space="0" w:color="auto"/>
        <w:bottom w:val="none" w:sz="0" w:space="0" w:color="auto"/>
        <w:right w:val="none" w:sz="0" w:space="0" w:color="auto"/>
      </w:divBdr>
    </w:div>
    <w:div w:id="1011682178">
      <w:bodyDiv w:val="1"/>
      <w:marLeft w:val="0"/>
      <w:marRight w:val="0"/>
      <w:marTop w:val="0"/>
      <w:marBottom w:val="0"/>
      <w:divBdr>
        <w:top w:val="none" w:sz="0" w:space="0" w:color="auto"/>
        <w:left w:val="none" w:sz="0" w:space="0" w:color="auto"/>
        <w:bottom w:val="none" w:sz="0" w:space="0" w:color="auto"/>
        <w:right w:val="none" w:sz="0" w:space="0" w:color="auto"/>
      </w:divBdr>
    </w:div>
    <w:div w:id="1014265466">
      <w:bodyDiv w:val="1"/>
      <w:marLeft w:val="0"/>
      <w:marRight w:val="0"/>
      <w:marTop w:val="0"/>
      <w:marBottom w:val="0"/>
      <w:divBdr>
        <w:top w:val="none" w:sz="0" w:space="0" w:color="auto"/>
        <w:left w:val="none" w:sz="0" w:space="0" w:color="auto"/>
        <w:bottom w:val="none" w:sz="0" w:space="0" w:color="auto"/>
        <w:right w:val="none" w:sz="0" w:space="0" w:color="auto"/>
      </w:divBdr>
    </w:div>
    <w:div w:id="1014503413">
      <w:bodyDiv w:val="1"/>
      <w:marLeft w:val="0"/>
      <w:marRight w:val="0"/>
      <w:marTop w:val="0"/>
      <w:marBottom w:val="0"/>
      <w:divBdr>
        <w:top w:val="none" w:sz="0" w:space="0" w:color="auto"/>
        <w:left w:val="none" w:sz="0" w:space="0" w:color="auto"/>
        <w:bottom w:val="none" w:sz="0" w:space="0" w:color="auto"/>
        <w:right w:val="none" w:sz="0" w:space="0" w:color="auto"/>
      </w:divBdr>
    </w:div>
    <w:div w:id="1015232113">
      <w:bodyDiv w:val="1"/>
      <w:marLeft w:val="0"/>
      <w:marRight w:val="0"/>
      <w:marTop w:val="0"/>
      <w:marBottom w:val="0"/>
      <w:divBdr>
        <w:top w:val="none" w:sz="0" w:space="0" w:color="auto"/>
        <w:left w:val="none" w:sz="0" w:space="0" w:color="auto"/>
        <w:bottom w:val="none" w:sz="0" w:space="0" w:color="auto"/>
        <w:right w:val="none" w:sz="0" w:space="0" w:color="auto"/>
      </w:divBdr>
    </w:div>
    <w:div w:id="1017393371">
      <w:bodyDiv w:val="1"/>
      <w:marLeft w:val="0"/>
      <w:marRight w:val="0"/>
      <w:marTop w:val="0"/>
      <w:marBottom w:val="0"/>
      <w:divBdr>
        <w:top w:val="none" w:sz="0" w:space="0" w:color="auto"/>
        <w:left w:val="none" w:sz="0" w:space="0" w:color="auto"/>
        <w:bottom w:val="none" w:sz="0" w:space="0" w:color="auto"/>
        <w:right w:val="none" w:sz="0" w:space="0" w:color="auto"/>
      </w:divBdr>
    </w:div>
    <w:div w:id="1019509847">
      <w:bodyDiv w:val="1"/>
      <w:marLeft w:val="0"/>
      <w:marRight w:val="0"/>
      <w:marTop w:val="0"/>
      <w:marBottom w:val="0"/>
      <w:divBdr>
        <w:top w:val="none" w:sz="0" w:space="0" w:color="auto"/>
        <w:left w:val="none" w:sz="0" w:space="0" w:color="auto"/>
        <w:bottom w:val="none" w:sz="0" w:space="0" w:color="auto"/>
        <w:right w:val="none" w:sz="0" w:space="0" w:color="auto"/>
      </w:divBdr>
    </w:div>
    <w:div w:id="1019627702">
      <w:bodyDiv w:val="1"/>
      <w:marLeft w:val="0"/>
      <w:marRight w:val="0"/>
      <w:marTop w:val="0"/>
      <w:marBottom w:val="0"/>
      <w:divBdr>
        <w:top w:val="none" w:sz="0" w:space="0" w:color="auto"/>
        <w:left w:val="none" w:sz="0" w:space="0" w:color="auto"/>
        <w:bottom w:val="none" w:sz="0" w:space="0" w:color="auto"/>
        <w:right w:val="none" w:sz="0" w:space="0" w:color="auto"/>
      </w:divBdr>
    </w:div>
    <w:div w:id="1027176903">
      <w:bodyDiv w:val="1"/>
      <w:marLeft w:val="0"/>
      <w:marRight w:val="0"/>
      <w:marTop w:val="0"/>
      <w:marBottom w:val="0"/>
      <w:divBdr>
        <w:top w:val="none" w:sz="0" w:space="0" w:color="auto"/>
        <w:left w:val="none" w:sz="0" w:space="0" w:color="auto"/>
        <w:bottom w:val="none" w:sz="0" w:space="0" w:color="auto"/>
        <w:right w:val="none" w:sz="0" w:space="0" w:color="auto"/>
      </w:divBdr>
    </w:div>
    <w:div w:id="1030111962">
      <w:bodyDiv w:val="1"/>
      <w:marLeft w:val="0"/>
      <w:marRight w:val="0"/>
      <w:marTop w:val="0"/>
      <w:marBottom w:val="0"/>
      <w:divBdr>
        <w:top w:val="none" w:sz="0" w:space="0" w:color="auto"/>
        <w:left w:val="none" w:sz="0" w:space="0" w:color="auto"/>
        <w:bottom w:val="none" w:sz="0" w:space="0" w:color="auto"/>
        <w:right w:val="none" w:sz="0" w:space="0" w:color="auto"/>
      </w:divBdr>
    </w:div>
    <w:div w:id="1031804647">
      <w:bodyDiv w:val="1"/>
      <w:marLeft w:val="0"/>
      <w:marRight w:val="0"/>
      <w:marTop w:val="0"/>
      <w:marBottom w:val="0"/>
      <w:divBdr>
        <w:top w:val="none" w:sz="0" w:space="0" w:color="auto"/>
        <w:left w:val="none" w:sz="0" w:space="0" w:color="auto"/>
        <w:bottom w:val="none" w:sz="0" w:space="0" w:color="auto"/>
        <w:right w:val="none" w:sz="0" w:space="0" w:color="auto"/>
      </w:divBdr>
    </w:div>
    <w:div w:id="1034767248">
      <w:bodyDiv w:val="1"/>
      <w:marLeft w:val="0"/>
      <w:marRight w:val="0"/>
      <w:marTop w:val="0"/>
      <w:marBottom w:val="0"/>
      <w:divBdr>
        <w:top w:val="none" w:sz="0" w:space="0" w:color="auto"/>
        <w:left w:val="none" w:sz="0" w:space="0" w:color="auto"/>
        <w:bottom w:val="none" w:sz="0" w:space="0" w:color="auto"/>
        <w:right w:val="none" w:sz="0" w:space="0" w:color="auto"/>
      </w:divBdr>
    </w:div>
    <w:div w:id="1040976485">
      <w:bodyDiv w:val="1"/>
      <w:marLeft w:val="0"/>
      <w:marRight w:val="0"/>
      <w:marTop w:val="0"/>
      <w:marBottom w:val="0"/>
      <w:divBdr>
        <w:top w:val="none" w:sz="0" w:space="0" w:color="auto"/>
        <w:left w:val="none" w:sz="0" w:space="0" w:color="auto"/>
        <w:bottom w:val="none" w:sz="0" w:space="0" w:color="auto"/>
        <w:right w:val="none" w:sz="0" w:space="0" w:color="auto"/>
      </w:divBdr>
    </w:div>
    <w:div w:id="1044477009">
      <w:bodyDiv w:val="1"/>
      <w:marLeft w:val="0"/>
      <w:marRight w:val="0"/>
      <w:marTop w:val="0"/>
      <w:marBottom w:val="0"/>
      <w:divBdr>
        <w:top w:val="none" w:sz="0" w:space="0" w:color="auto"/>
        <w:left w:val="none" w:sz="0" w:space="0" w:color="auto"/>
        <w:bottom w:val="none" w:sz="0" w:space="0" w:color="auto"/>
        <w:right w:val="none" w:sz="0" w:space="0" w:color="auto"/>
      </w:divBdr>
    </w:div>
    <w:div w:id="1045830607">
      <w:bodyDiv w:val="1"/>
      <w:marLeft w:val="0"/>
      <w:marRight w:val="0"/>
      <w:marTop w:val="0"/>
      <w:marBottom w:val="0"/>
      <w:divBdr>
        <w:top w:val="none" w:sz="0" w:space="0" w:color="auto"/>
        <w:left w:val="none" w:sz="0" w:space="0" w:color="auto"/>
        <w:bottom w:val="none" w:sz="0" w:space="0" w:color="auto"/>
        <w:right w:val="none" w:sz="0" w:space="0" w:color="auto"/>
      </w:divBdr>
    </w:div>
    <w:div w:id="1046562790">
      <w:bodyDiv w:val="1"/>
      <w:marLeft w:val="0"/>
      <w:marRight w:val="0"/>
      <w:marTop w:val="0"/>
      <w:marBottom w:val="0"/>
      <w:divBdr>
        <w:top w:val="none" w:sz="0" w:space="0" w:color="auto"/>
        <w:left w:val="none" w:sz="0" w:space="0" w:color="auto"/>
        <w:bottom w:val="none" w:sz="0" w:space="0" w:color="auto"/>
        <w:right w:val="none" w:sz="0" w:space="0" w:color="auto"/>
      </w:divBdr>
    </w:div>
    <w:div w:id="1049303998">
      <w:bodyDiv w:val="1"/>
      <w:marLeft w:val="0"/>
      <w:marRight w:val="0"/>
      <w:marTop w:val="0"/>
      <w:marBottom w:val="0"/>
      <w:divBdr>
        <w:top w:val="none" w:sz="0" w:space="0" w:color="auto"/>
        <w:left w:val="none" w:sz="0" w:space="0" w:color="auto"/>
        <w:bottom w:val="none" w:sz="0" w:space="0" w:color="auto"/>
        <w:right w:val="none" w:sz="0" w:space="0" w:color="auto"/>
      </w:divBdr>
    </w:div>
    <w:div w:id="1052387708">
      <w:bodyDiv w:val="1"/>
      <w:marLeft w:val="0"/>
      <w:marRight w:val="0"/>
      <w:marTop w:val="0"/>
      <w:marBottom w:val="0"/>
      <w:divBdr>
        <w:top w:val="none" w:sz="0" w:space="0" w:color="auto"/>
        <w:left w:val="none" w:sz="0" w:space="0" w:color="auto"/>
        <w:bottom w:val="none" w:sz="0" w:space="0" w:color="auto"/>
        <w:right w:val="none" w:sz="0" w:space="0" w:color="auto"/>
      </w:divBdr>
    </w:div>
    <w:div w:id="1058013999">
      <w:bodyDiv w:val="1"/>
      <w:marLeft w:val="0"/>
      <w:marRight w:val="0"/>
      <w:marTop w:val="0"/>
      <w:marBottom w:val="0"/>
      <w:divBdr>
        <w:top w:val="none" w:sz="0" w:space="0" w:color="auto"/>
        <w:left w:val="none" w:sz="0" w:space="0" w:color="auto"/>
        <w:bottom w:val="none" w:sz="0" w:space="0" w:color="auto"/>
        <w:right w:val="none" w:sz="0" w:space="0" w:color="auto"/>
      </w:divBdr>
    </w:div>
    <w:div w:id="1059019533">
      <w:bodyDiv w:val="1"/>
      <w:marLeft w:val="0"/>
      <w:marRight w:val="0"/>
      <w:marTop w:val="0"/>
      <w:marBottom w:val="0"/>
      <w:divBdr>
        <w:top w:val="none" w:sz="0" w:space="0" w:color="auto"/>
        <w:left w:val="none" w:sz="0" w:space="0" w:color="auto"/>
        <w:bottom w:val="none" w:sz="0" w:space="0" w:color="auto"/>
        <w:right w:val="none" w:sz="0" w:space="0" w:color="auto"/>
      </w:divBdr>
    </w:div>
    <w:div w:id="1060981687">
      <w:bodyDiv w:val="1"/>
      <w:marLeft w:val="0"/>
      <w:marRight w:val="0"/>
      <w:marTop w:val="0"/>
      <w:marBottom w:val="0"/>
      <w:divBdr>
        <w:top w:val="none" w:sz="0" w:space="0" w:color="auto"/>
        <w:left w:val="none" w:sz="0" w:space="0" w:color="auto"/>
        <w:bottom w:val="none" w:sz="0" w:space="0" w:color="auto"/>
        <w:right w:val="none" w:sz="0" w:space="0" w:color="auto"/>
      </w:divBdr>
    </w:div>
    <w:div w:id="1063412364">
      <w:bodyDiv w:val="1"/>
      <w:marLeft w:val="0"/>
      <w:marRight w:val="0"/>
      <w:marTop w:val="0"/>
      <w:marBottom w:val="0"/>
      <w:divBdr>
        <w:top w:val="none" w:sz="0" w:space="0" w:color="auto"/>
        <w:left w:val="none" w:sz="0" w:space="0" w:color="auto"/>
        <w:bottom w:val="none" w:sz="0" w:space="0" w:color="auto"/>
        <w:right w:val="none" w:sz="0" w:space="0" w:color="auto"/>
      </w:divBdr>
    </w:div>
    <w:div w:id="1067145813">
      <w:bodyDiv w:val="1"/>
      <w:marLeft w:val="0"/>
      <w:marRight w:val="0"/>
      <w:marTop w:val="0"/>
      <w:marBottom w:val="0"/>
      <w:divBdr>
        <w:top w:val="none" w:sz="0" w:space="0" w:color="auto"/>
        <w:left w:val="none" w:sz="0" w:space="0" w:color="auto"/>
        <w:bottom w:val="none" w:sz="0" w:space="0" w:color="auto"/>
        <w:right w:val="none" w:sz="0" w:space="0" w:color="auto"/>
      </w:divBdr>
    </w:div>
    <w:div w:id="1067417444">
      <w:bodyDiv w:val="1"/>
      <w:marLeft w:val="0"/>
      <w:marRight w:val="0"/>
      <w:marTop w:val="0"/>
      <w:marBottom w:val="0"/>
      <w:divBdr>
        <w:top w:val="none" w:sz="0" w:space="0" w:color="auto"/>
        <w:left w:val="none" w:sz="0" w:space="0" w:color="auto"/>
        <w:bottom w:val="none" w:sz="0" w:space="0" w:color="auto"/>
        <w:right w:val="none" w:sz="0" w:space="0" w:color="auto"/>
      </w:divBdr>
    </w:div>
    <w:div w:id="1074741708">
      <w:bodyDiv w:val="1"/>
      <w:marLeft w:val="0"/>
      <w:marRight w:val="0"/>
      <w:marTop w:val="0"/>
      <w:marBottom w:val="0"/>
      <w:divBdr>
        <w:top w:val="none" w:sz="0" w:space="0" w:color="auto"/>
        <w:left w:val="none" w:sz="0" w:space="0" w:color="auto"/>
        <w:bottom w:val="none" w:sz="0" w:space="0" w:color="auto"/>
        <w:right w:val="none" w:sz="0" w:space="0" w:color="auto"/>
      </w:divBdr>
    </w:div>
    <w:div w:id="1078478524">
      <w:bodyDiv w:val="1"/>
      <w:marLeft w:val="0"/>
      <w:marRight w:val="0"/>
      <w:marTop w:val="0"/>
      <w:marBottom w:val="0"/>
      <w:divBdr>
        <w:top w:val="none" w:sz="0" w:space="0" w:color="auto"/>
        <w:left w:val="none" w:sz="0" w:space="0" w:color="auto"/>
        <w:bottom w:val="none" w:sz="0" w:space="0" w:color="auto"/>
        <w:right w:val="none" w:sz="0" w:space="0" w:color="auto"/>
      </w:divBdr>
    </w:div>
    <w:div w:id="1090354564">
      <w:bodyDiv w:val="1"/>
      <w:marLeft w:val="0"/>
      <w:marRight w:val="0"/>
      <w:marTop w:val="0"/>
      <w:marBottom w:val="0"/>
      <w:divBdr>
        <w:top w:val="none" w:sz="0" w:space="0" w:color="auto"/>
        <w:left w:val="none" w:sz="0" w:space="0" w:color="auto"/>
        <w:bottom w:val="none" w:sz="0" w:space="0" w:color="auto"/>
        <w:right w:val="none" w:sz="0" w:space="0" w:color="auto"/>
      </w:divBdr>
    </w:div>
    <w:div w:id="1095059525">
      <w:bodyDiv w:val="1"/>
      <w:marLeft w:val="0"/>
      <w:marRight w:val="0"/>
      <w:marTop w:val="0"/>
      <w:marBottom w:val="0"/>
      <w:divBdr>
        <w:top w:val="none" w:sz="0" w:space="0" w:color="auto"/>
        <w:left w:val="none" w:sz="0" w:space="0" w:color="auto"/>
        <w:bottom w:val="none" w:sz="0" w:space="0" w:color="auto"/>
        <w:right w:val="none" w:sz="0" w:space="0" w:color="auto"/>
      </w:divBdr>
    </w:div>
    <w:div w:id="1095247779">
      <w:bodyDiv w:val="1"/>
      <w:marLeft w:val="0"/>
      <w:marRight w:val="0"/>
      <w:marTop w:val="0"/>
      <w:marBottom w:val="0"/>
      <w:divBdr>
        <w:top w:val="none" w:sz="0" w:space="0" w:color="auto"/>
        <w:left w:val="none" w:sz="0" w:space="0" w:color="auto"/>
        <w:bottom w:val="none" w:sz="0" w:space="0" w:color="auto"/>
        <w:right w:val="none" w:sz="0" w:space="0" w:color="auto"/>
      </w:divBdr>
    </w:div>
    <w:div w:id="1095711564">
      <w:bodyDiv w:val="1"/>
      <w:marLeft w:val="0"/>
      <w:marRight w:val="0"/>
      <w:marTop w:val="0"/>
      <w:marBottom w:val="0"/>
      <w:divBdr>
        <w:top w:val="none" w:sz="0" w:space="0" w:color="auto"/>
        <w:left w:val="none" w:sz="0" w:space="0" w:color="auto"/>
        <w:bottom w:val="none" w:sz="0" w:space="0" w:color="auto"/>
        <w:right w:val="none" w:sz="0" w:space="0" w:color="auto"/>
      </w:divBdr>
    </w:div>
    <w:div w:id="1095788244">
      <w:bodyDiv w:val="1"/>
      <w:marLeft w:val="0"/>
      <w:marRight w:val="0"/>
      <w:marTop w:val="0"/>
      <w:marBottom w:val="0"/>
      <w:divBdr>
        <w:top w:val="none" w:sz="0" w:space="0" w:color="auto"/>
        <w:left w:val="none" w:sz="0" w:space="0" w:color="auto"/>
        <w:bottom w:val="none" w:sz="0" w:space="0" w:color="auto"/>
        <w:right w:val="none" w:sz="0" w:space="0" w:color="auto"/>
      </w:divBdr>
    </w:div>
    <w:div w:id="1106541681">
      <w:bodyDiv w:val="1"/>
      <w:marLeft w:val="0"/>
      <w:marRight w:val="0"/>
      <w:marTop w:val="0"/>
      <w:marBottom w:val="0"/>
      <w:divBdr>
        <w:top w:val="none" w:sz="0" w:space="0" w:color="auto"/>
        <w:left w:val="none" w:sz="0" w:space="0" w:color="auto"/>
        <w:bottom w:val="none" w:sz="0" w:space="0" w:color="auto"/>
        <w:right w:val="none" w:sz="0" w:space="0" w:color="auto"/>
      </w:divBdr>
    </w:div>
    <w:div w:id="1110051881">
      <w:bodyDiv w:val="1"/>
      <w:marLeft w:val="0"/>
      <w:marRight w:val="0"/>
      <w:marTop w:val="0"/>
      <w:marBottom w:val="0"/>
      <w:divBdr>
        <w:top w:val="none" w:sz="0" w:space="0" w:color="auto"/>
        <w:left w:val="none" w:sz="0" w:space="0" w:color="auto"/>
        <w:bottom w:val="none" w:sz="0" w:space="0" w:color="auto"/>
        <w:right w:val="none" w:sz="0" w:space="0" w:color="auto"/>
      </w:divBdr>
    </w:div>
    <w:div w:id="1110777473">
      <w:bodyDiv w:val="1"/>
      <w:marLeft w:val="0"/>
      <w:marRight w:val="0"/>
      <w:marTop w:val="0"/>
      <w:marBottom w:val="0"/>
      <w:divBdr>
        <w:top w:val="none" w:sz="0" w:space="0" w:color="auto"/>
        <w:left w:val="none" w:sz="0" w:space="0" w:color="auto"/>
        <w:bottom w:val="none" w:sz="0" w:space="0" w:color="auto"/>
        <w:right w:val="none" w:sz="0" w:space="0" w:color="auto"/>
      </w:divBdr>
    </w:div>
    <w:div w:id="1112212775">
      <w:bodyDiv w:val="1"/>
      <w:marLeft w:val="0"/>
      <w:marRight w:val="0"/>
      <w:marTop w:val="0"/>
      <w:marBottom w:val="0"/>
      <w:divBdr>
        <w:top w:val="none" w:sz="0" w:space="0" w:color="auto"/>
        <w:left w:val="none" w:sz="0" w:space="0" w:color="auto"/>
        <w:bottom w:val="none" w:sz="0" w:space="0" w:color="auto"/>
        <w:right w:val="none" w:sz="0" w:space="0" w:color="auto"/>
      </w:divBdr>
    </w:div>
    <w:div w:id="1112238352">
      <w:bodyDiv w:val="1"/>
      <w:marLeft w:val="0"/>
      <w:marRight w:val="0"/>
      <w:marTop w:val="0"/>
      <w:marBottom w:val="0"/>
      <w:divBdr>
        <w:top w:val="none" w:sz="0" w:space="0" w:color="auto"/>
        <w:left w:val="none" w:sz="0" w:space="0" w:color="auto"/>
        <w:bottom w:val="none" w:sz="0" w:space="0" w:color="auto"/>
        <w:right w:val="none" w:sz="0" w:space="0" w:color="auto"/>
      </w:divBdr>
    </w:div>
    <w:div w:id="1114637710">
      <w:bodyDiv w:val="1"/>
      <w:marLeft w:val="0"/>
      <w:marRight w:val="0"/>
      <w:marTop w:val="0"/>
      <w:marBottom w:val="0"/>
      <w:divBdr>
        <w:top w:val="none" w:sz="0" w:space="0" w:color="auto"/>
        <w:left w:val="none" w:sz="0" w:space="0" w:color="auto"/>
        <w:bottom w:val="none" w:sz="0" w:space="0" w:color="auto"/>
        <w:right w:val="none" w:sz="0" w:space="0" w:color="auto"/>
      </w:divBdr>
    </w:div>
    <w:div w:id="1119758585">
      <w:bodyDiv w:val="1"/>
      <w:marLeft w:val="0"/>
      <w:marRight w:val="0"/>
      <w:marTop w:val="0"/>
      <w:marBottom w:val="0"/>
      <w:divBdr>
        <w:top w:val="none" w:sz="0" w:space="0" w:color="auto"/>
        <w:left w:val="none" w:sz="0" w:space="0" w:color="auto"/>
        <w:bottom w:val="none" w:sz="0" w:space="0" w:color="auto"/>
        <w:right w:val="none" w:sz="0" w:space="0" w:color="auto"/>
      </w:divBdr>
    </w:div>
    <w:div w:id="1122001100">
      <w:bodyDiv w:val="1"/>
      <w:marLeft w:val="0"/>
      <w:marRight w:val="0"/>
      <w:marTop w:val="0"/>
      <w:marBottom w:val="0"/>
      <w:divBdr>
        <w:top w:val="none" w:sz="0" w:space="0" w:color="auto"/>
        <w:left w:val="none" w:sz="0" w:space="0" w:color="auto"/>
        <w:bottom w:val="none" w:sz="0" w:space="0" w:color="auto"/>
        <w:right w:val="none" w:sz="0" w:space="0" w:color="auto"/>
      </w:divBdr>
    </w:div>
    <w:div w:id="1122074405">
      <w:bodyDiv w:val="1"/>
      <w:marLeft w:val="0"/>
      <w:marRight w:val="0"/>
      <w:marTop w:val="0"/>
      <w:marBottom w:val="0"/>
      <w:divBdr>
        <w:top w:val="none" w:sz="0" w:space="0" w:color="auto"/>
        <w:left w:val="none" w:sz="0" w:space="0" w:color="auto"/>
        <w:bottom w:val="none" w:sz="0" w:space="0" w:color="auto"/>
        <w:right w:val="none" w:sz="0" w:space="0" w:color="auto"/>
      </w:divBdr>
    </w:div>
    <w:div w:id="1127511017">
      <w:bodyDiv w:val="1"/>
      <w:marLeft w:val="0"/>
      <w:marRight w:val="0"/>
      <w:marTop w:val="0"/>
      <w:marBottom w:val="0"/>
      <w:divBdr>
        <w:top w:val="none" w:sz="0" w:space="0" w:color="auto"/>
        <w:left w:val="none" w:sz="0" w:space="0" w:color="auto"/>
        <w:bottom w:val="none" w:sz="0" w:space="0" w:color="auto"/>
        <w:right w:val="none" w:sz="0" w:space="0" w:color="auto"/>
      </w:divBdr>
    </w:div>
    <w:div w:id="1131554768">
      <w:bodyDiv w:val="1"/>
      <w:marLeft w:val="0"/>
      <w:marRight w:val="0"/>
      <w:marTop w:val="0"/>
      <w:marBottom w:val="0"/>
      <w:divBdr>
        <w:top w:val="none" w:sz="0" w:space="0" w:color="auto"/>
        <w:left w:val="none" w:sz="0" w:space="0" w:color="auto"/>
        <w:bottom w:val="none" w:sz="0" w:space="0" w:color="auto"/>
        <w:right w:val="none" w:sz="0" w:space="0" w:color="auto"/>
      </w:divBdr>
    </w:div>
    <w:div w:id="1134834867">
      <w:bodyDiv w:val="1"/>
      <w:marLeft w:val="0"/>
      <w:marRight w:val="0"/>
      <w:marTop w:val="0"/>
      <w:marBottom w:val="0"/>
      <w:divBdr>
        <w:top w:val="none" w:sz="0" w:space="0" w:color="auto"/>
        <w:left w:val="none" w:sz="0" w:space="0" w:color="auto"/>
        <w:bottom w:val="none" w:sz="0" w:space="0" w:color="auto"/>
        <w:right w:val="none" w:sz="0" w:space="0" w:color="auto"/>
      </w:divBdr>
    </w:div>
    <w:div w:id="1135681735">
      <w:bodyDiv w:val="1"/>
      <w:marLeft w:val="0"/>
      <w:marRight w:val="0"/>
      <w:marTop w:val="0"/>
      <w:marBottom w:val="0"/>
      <w:divBdr>
        <w:top w:val="none" w:sz="0" w:space="0" w:color="auto"/>
        <w:left w:val="none" w:sz="0" w:space="0" w:color="auto"/>
        <w:bottom w:val="none" w:sz="0" w:space="0" w:color="auto"/>
        <w:right w:val="none" w:sz="0" w:space="0" w:color="auto"/>
      </w:divBdr>
    </w:div>
    <w:div w:id="1137527172">
      <w:bodyDiv w:val="1"/>
      <w:marLeft w:val="0"/>
      <w:marRight w:val="0"/>
      <w:marTop w:val="0"/>
      <w:marBottom w:val="0"/>
      <w:divBdr>
        <w:top w:val="none" w:sz="0" w:space="0" w:color="auto"/>
        <w:left w:val="none" w:sz="0" w:space="0" w:color="auto"/>
        <w:bottom w:val="none" w:sz="0" w:space="0" w:color="auto"/>
        <w:right w:val="none" w:sz="0" w:space="0" w:color="auto"/>
      </w:divBdr>
    </w:div>
    <w:div w:id="1139104989">
      <w:bodyDiv w:val="1"/>
      <w:marLeft w:val="0"/>
      <w:marRight w:val="0"/>
      <w:marTop w:val="0"/>
      <w:marBottom w:val="0"/>
      <w:divBdr>
        <w:top w:val="none" w:sz="0" w:space="0" w:color="auto"/>
        <w:left w:val="none" w:sz="0" w:space="0" w:color="auto"/>
        <w:bottom w:val="none" w:sz="0" w:space="0" w:color="auto"/>
        <w:right w:val="none" w:sz="0" w:space="0" w:color="auto"/>
      </w:divBdr>
    </w:div>
    <w:div w:id="1142389242">
      <w:bodyDiv w:val="1"/>
      <w:marLeft w:val="0"/>
      <w:marRight w:val="0"/>
      <w:marTop w:val="0"/>
      <w:marBottom w:val="0"/>
      <w:divBdr>
        <w:top w:val="none" w:sz="0" w:space="0" w:color="auto"/>
        <w:left w:val="none" w:sz="0" w:space="0" w:color="auto"/>
        <w:bottom w:val="none" w:sz="0" w:space="0" w:color="auto"/>
        <w:right w:val="none" w:sz="0" w:space="0" w:color="auto"/>
      </w:divBdr>
    </w:div>
    <w:div w:id="1143691220">
      <w:bodyDiv w:val="1"/>
      <w:marLeft w:val="0"/>
      <w:marRight w:val="0"/>
      <w:marTop w:val="0"/>
      <w:marBottom w:val="0"/>
      <w:divBdr>
        <w:top w:val="none" w:sz="0" w:space="0" w:color="auto"/>
        <w:left w:val="none" w:sz="0" w:space="0" w:color="auto"/>
        <w:bottom w:val="none" w:sz="0" w:space="0" w:color="auto"/>
        <w:right w:val="none" w:sz="0" w:space="0" w:color="auto"/>
      </w:divBdr>
    </w:div>
    <w:div w:id="1144082008">
      <w:bodyDiv w:val="1"/>
      <w:marLeft w:val="0"/>
      <w:marRight w:val="0"/>
      <w:marTop w:val="0"/>
      <w:marBottom w:val="0"/>
      <w:divBdr>
        <w:top w:val="none" w:sz="0" w:space="0" w:color="auto"/>
        <w:left w:val="none" w:sz="0" w:space="0" w:color="auto"/>
        <w:bottom w:val="none" w:sz="0" w:space="0" w:color="auto"/>
        <w:right w:val="none" w:sz="0" w:space="0" w:color="auto"/>
      </w:divBdr>
    </w:div>
    <w:div w:id="1149133939">
      <w:bodyDiv w:val="1"/>
      <w:marLeft w:val="0"/>
      <w:marRight w:val="0"/>
      <w:marTop w:val="0"/>
      <w:marBottom w:val="0"/>
      <w:divBdr>
        <w:top w:val="none" w:sz="0" w:space="0" w:color="auto"/>
        <w:left w:val="none" w:sz="0" w:space="0" w:color="auto"/>
        <w:bottom w:val="none" w:sz="0" w:space="0" w:color="auto"/>
        <w:right w:val="none" w:sz="0" w:space="0" w:color="auto"/>
      </w:divBdr>
    </w:div>
    <w:div w:id="1150437627">
      <w:bodyDiv w:val="1"/>
      <w:marLeft w:val="0"/>
      <w:marRight w:val="0"/>
      <w:marTop w:val="0"/>
      <w:marBottom w:val="0"/>
      <w:divBdr>
        <w:top w:val="none" w:sz="0" w:space="0" w:color="auto"/>
        <w:left w:val="none" w:sz="0" w:space="0" w:color="auto"/>
        <w:bottom w:val="none" w:sz="0" w:space="0" w:color="auto"/>
        <w:right w:val="none" w:sz="0" w:space="0" w:color="auto"/>
      </w:divBdr>
    </w:div>
    <w:div w:id="1150630011">
      <w:bodyDiv w:val="1"/>
      <w:marLeft w:val="0"/>
      <w:marRight w:val="0"/>
      <w:marTop w:val="0"/>
      <w:marBottom w:val="0"/>
      <w:divBdr>
        <w:top w:val="none" w:sz="0" w:space="0" w:color="auto"/>
        <w:left w:val="none" w:sz="0" w:space="0" w:color="auto"/>
        <w:bottom w:val="none" w:sz="0" w:space="0" w:color="auto"/>
        <w:right w:val="none" w:sz="0" w:space="0" w:color="auto"/>
      </w:divBdr>
    </w:div>
    <w:div w:id="1155074672">
      <w:bodyDiv w:val="1"/>
      <w:marLeft w:val="0"/>
      <w:marRight w:val="0"/>
      <w:marTop w:val="0"/>
      <w:marBottom w:val="0"/>
      <w:divBdr>
        <w:top w:val="none" w:sz="0" w:space="0" w:color="auto"/>
        <w:left w:val="none" w:sz="0" w:space="0" w:color="auto"/>
        <w:bottom w:val="none" w:sz="0" w:space="0" w:color="auto"/>
        <w:right w:val="none" w:sz="0" w:space="0" w:color="auto"/>
      </w:divBdr>
      <w:divsChild>
        <w:div w:id="1937323415">
          <w:marLeft w:val="0"/>
          <w:marRight w:val="0"/>
          <w:marTop w:val="0"/>
          <w:marBottom w:val="0"/>
          <w:divBdr>
            <w:top w:val="none" w:sz="0" w:space="0" w:color="auto"/>
            <w:left w:val="none" w:sz="0" w:space="0" w:color="auto"/>
            <w:bottom w:val="none" w:sz="0" w:space="0" w:color="auto"/>
            <w:right w:val="none" w:sz="0" w:space="0" w:color="auto"/>
          </w:divBdr>
        </w:div>
      </w:divsChild>
    </w:div>
    <w:div w:id="1155875725">
      <w:bodyDiv w:val="1"/>
      <w:marLeft w:val="0"/>
      <w:marRight w:val="0"/>
      <w:marTop w:val="0"/>
      <w:marBottom w:val="0"/>
      <w:divBdr>
        <w:top w:val="none" w:sz="0" w:space="0" w:color="auto"/>
        <w:left w:val="none" w:sz="0" w:space="0" w:color="auto"/>
        <w:bottom w:val="none" w:sz="0" w:space="0" w:color="auto"/>
        <w:right w:val="none" w:sz="0" w:space="0" w:color="auto"/>
      </w:divBdr>
    </w:div>
    <w:div w:id="1156535289">
      <w:bodyDiv w:val="1"/>
      <w:marLeft w:val="0"/>
      <w:marRight w:val="0"/>
      <w:marTop w:val="0"/>
      <w:marBottom w:val="0"/>
      <w:divBdr>
        <w:top w:val="none" w:sz="0" w:space="0" w:color="auto"/>
        <w:left w:val="none" w:sz="0" w:space="0" w:color="auto"/>
        <w:bottom w:val="none" w:sz="0" w:space="0" w:color="auto"/>
        <w:right w:val="none" w:sz="0" w:space="0" w:color="auto"/>
      </w:divBdr>
    </w:div>
    <w:div w:id="1159034679">
      <w:bodyDiv w:val="1"/>
      <w:marLeft w:val="0"/>
      <w:marRight w:val="0"/>
      <w:marTop w:val="0"/>
      <w:marBottom w:val="0"/>
      <w:divBdr>
        <w:top w:val="none" w:sz="0" w:space="0" w:color="auto"/>
        <w:left w:val="none" w:sz="0" w:space="0" w:color="auto"/>
        <w:bottom w:val="none" w:sz="0" w:space="0" w:color="auto"/>
        <w:right w:val="none" w:sz="0" w:space="0" w:color="auto"/>
      </w:divBdr>
    </w:div>
    <w:div w:id="1163164358">
      <w:bodyDiv w:val="1"/>
      <w:marLeft w:val="0"/>
      <w:marRight w:val="0"/>
      <w:marTop w:val="0"/>
      <w:marBottom w:val="0"/>
      <w:divBdr>
        <w:top w:val="none" w:sz="0" w:space="0" w:color="auto"/>
        <w:left w:val="none" w:sz="0" w:space="0" w:color="auto"/>
        <w:bottom w:val="none" w:sz="0" w:space="0" w:color="auto"/>
        <w:right w:val="none" w:sz="0" w:space="0" w:color="auto"/>
      </w:divBdr>
    </w:div>
    <w:div w:id="1165130749">
      <w:bodyDiv w:val="1"/>
      <w:marLeft w:val="0"/>
      <w:marRight w:val="0"/>
      <w:marTop w:val="0"/>
      <w:marBottom w:val="0"/>
      <w:divBdr>
        <w:top w:val="none" w:sz="0" w:space="0" w:color="auto"/>
        <w:left w:val="none" w:sz="0" w:space="0" w:color="auto"/>
        <w:bottom w:val="none" w:sz="0" w:space="0" w:color="auto"/>
        <w:right w:val="none" w:sz="0" w:space="0" w:color="auto"/>
      </w:divBdr>
    </w:div>
    <w:div w:id="1179584950">
      <w:bodyDiv w:val="1"/>
      <w:marLeft w:val="0"/>
      <w:marRight w:val="0"/>
      <w:marTop w:val="0"/>
      <w:marBottom w:val="0"/>
      <w:divBdr>
        <w:top w:val="none" w:sz="0" w:space="0" w:color="auto"/>
        <w:left w:val="none" w:sz="0" w:space="0" w:color="auto"/>
        <w:bottom w:val="none" w:sz="0" w:space="0" w:color="auto"/>
        <w:right w:val="none" w:sz="0" w:space="0" w:color="auto"/>
      </w:divBdr>
    </w:div>
    <w:div w:id="1180050985">
      <w:bodyDiv w:val="1"/>
      <w:marLeft w:val="0"/>
      <w:marRight w:val="0"/>
      <w:marTop w:val="0"/>
      <w:marBottom w:val="0"/>
      <w:divBdr>
        <w:top w:val="none" w:sz="0" w:space="0" w:color="auto"/>
        <w:left w:val="none" w:sz="0" w:space="0" w:color="auto"/>
        <w:bottom w:val="none" w:sz="0" w:space="0" w:color="auto"/>
        <w:right w:val="none" w:sz="0" w:space="0" w:color="auto"/>
      </w:divBdr>
    </w:div>
    <w:div w:id="1182816732">
      <w:bodyDiv w:val="1"/>
      <w:marLeft w:val="0"/>
      <w:marRight w:val="0"/>
      <w:marTop w:val="0"/>
      <w:marBottom w:val="0"/>
      <w:divBdr>
        <w:top w:val="none" w:sz="0" w:space="0" w:color="auto"/>
        <w:left w:val="none" w:sz="0" w:space="0" w:color="auto"/>
        <w:bottom w:val="none" w:sz="0" w:space="0" w:color="auto"/>
        <w:right w:val="none" w:sz="0" w:space="0" w:color="auto"/>
      </w:divBdr>
    </w:div>
    <w:div w:id="1183662790">
      <w:bodyDiv w:val="1"/>
      <w:marLeft w:val="0"/>
      <w:marRight w:val="0"/>
      <w:marTop w:val="0"/>
      <w:marBottom w:val="0"/>
      <w:divBdr>
        <w:top w:val="none" w:sz="0" w:space="0" w:color="auto"/>
        <w:left w:val="none" w:sz="0" w:space="0" w:color="auto"/>
        <w:bottom w:val="none" w:sz="0" w:space="0" w:color="auto"/>
        <w:right w:val="none" w:sz="0" w:space="0" w:color="auto"/>
      </w:divBdr>
    </w:div>
    <w:div w:id="1184199750">
      <w:bodyDiv w:val="1"/>
      <w:marLeft w:val="0"/>
      <w:marRight w:val="0"/>
      <w:marTop w:val="0"/>
      <w:marBottom w:val="0"/>
      <w:divBdr>
        <w:top w:val="none" w:sz="0" w:space="0" w:color="auto"/>
        <w:left w:val="none" w:sz="0" w:space="0" w:color="auto"/>
        <w:bottom w:val="none" w:sz="0" w:space="0" w:color="auto"/>
        <w:right w:val="none" w:sz="0" w:space="0" w:color="auto"/>
      </w:divBdr>
    </w:div>
    <w:div w:id="1184518330">
      <w:bodyDiv w:val="1"/>
      <w:marLeft w:val="0"/>
      <w:marRight w:val="0"/>
      <w:marTop w:val="0"/>
      <w:marBottom w:val="0"/>
      <w:divBdr>
        <w:top w:val="none" w:sz="0" w:space="0" w:color="auto"/>
        <w:left w:val="none" w:sz="0" w:space="0" w:color="auto"/>
        <w:bottom w:val="none" w:sz="0" w:space="0" w:color="auto"/>
        <w:right w:val="none" w:sz="0" w:space="0" w:color="auto"/>
      </w:divBdr>
    </w:div>
    <w:div w:id="1189828315">
      <w:bodyDiv w:val="1"/>
      <w:marLeft w:val="0"/>
      <w:marRight w:val="0"/>
      <w:marTop w:val="0"/>
      <w:marBottom w:val="0"/>
      <w:divBdr>
        <w:top w:val="none" w:sz="0" w:space="0" w:color="auto"/>
        <w:left w:val="none" w:sz="0" w:space="0" w:color="auto"/>
        <w:bottom w:val="none" w:sz="0" w:space="0" w:color="auto"/>
        <w:right w:val="none" w:sz="0" w:space="0" w:color="auto"/>
      </w:divBdr>
    </w:div>
    <w:div w:id="1191183183">
      <w:bodyDiv w:val="1"/>
      <w:marLeft w:val="0"/>
      <w:marRight w:val="0"/>
      <w:marTop w:val="0"/>
      <w:marBottom w:val="0"/>
      <w:divBdr>
        <w:top w:val="none" w:sz="0" w:space="0" w:color="auto"/>
        <w:left w:val="none" w:sz="0" w:space="0" w:color="auto"/>
        <w:bottom w:val="none" w:sz="0" w:space="0" w:color="auto"/>
        <w:right w:val="none" w:sz="0" w:space="0" w:color="auto"/>
      </w:divBdr>
    </w:div>
    <w:div w:id="1192108337">
      <w:bodyDiv w:val="1"/>
      <w:marLeft w:val="0"/>
      <w:marRight w:val="0"/>
      <w:marTop w:val="0"/>
      <w:marBottom w:val="0"/>
      <w:divBdr>
        <w:top w:val="none" w:sz="0" w:space="0" w:color="auto"/>
        <w:left w:val="none" w:sz="0" w:space="0" w:color="auto"/>
        <w:bottom w:val="none" w:sz="0" w:space="0" w:color="auto"/>
        <w:right w:val="none" w:sz="0" w:space="0" w:color="auto"/>
      </w:divBdr>
    </w:div>
    <w:div w:id="1195801452">
      <w:bodyDiv w:val="1"/>
      <w:marLeft w:val="0"/>
      <w:marRight w:val="0"/>
      <w:marTop w:val="0"/>
      <w:marBottom w:val="0"/>
      <w:divBdr>
        <w:top w:val="none" w:sz="0" w:space="0" w:color="auto"/>
        <w:left w:val="none" w:sz="0" w:space="0" w:color="auto"/>
        <w:bottom w:val="none" w:sz="0" w:space="0" w:color="auto"/>
        <w:right w:val="none" w:sz="0" w:space="0" w:color="auto"/>
      </w:divBdr>
    </w:div>
    <w:div w:id="1196386345">
      <w:bodyDiv w:val="1"/>
      <w:marLeft w:val="0"/>
      <w:marRight w:val="0"/>
      <w:marTop w:val="0"/>
      <w:marBottom w:val="0"/>
      <w:divBdr>
        <w:top w:val="none" w:sz="0" w:space="0" w:color="auto"/>
        <w:left w:val="none" w:sz="0" w:space="0" w:color="auto"/>
        <w:bottom w:val="none" w:sz="0" w:space="0" w:color="auto"/>
        <w:right w:val="none" w:sz="0" w:space="0" w:color="auto"/>
      </w:divBdr>
    </w:div>
    <w:div w:id="1198084812">
      <w:bodyDiv w:val="1"/>
      <w:marLeft w:val="0"/>
      <w:marRight w:val="0"/>
      <w:marTop w:val="0"/>
      <w:marBottom w:val="0"/>
      <w:divBdr>
        <w:top w:val="none" w:sz="0" w:space="0" w:color="auto"/>
        <w:left w:val="none" w:sz="0" w:space="0" w:color="auto"/>
        <w:bottom w:val="none" w:sz="0" w:space="0" w:color="auto"/>
        <w:right w:val="none" w:sz="0" w:space="0" w:color="auto"/>
      </w:divBdr>
    </w:div>
    <w:div w:id="1198738051">
      <w:bodyDiv w:val="1"/>
      <w:marLeft w:val="0"/>
      <w:marRight w:val="0"/>
      <w:marTop w:val="0"/>
      <w:marBottom w:val="0"/>
      <w:divBdr>
        <w:top w:val="none" w:sz="0" w:space="0" w:color="auto"/>
        <w:left w:val="none" w:sz="0" w:space="0" w:color="auto"/>
        <w:bottom w:val="none" w:sz="0" w:space="0" w:color="auto"/>
        <w:right w:val="none" w:sz="0" w:space="0" w:color="auto"/>
      </w:divBdr>
    </w:div>
    <w:div w:id="1200436221">
      <w:bodyDiv w:val="1"/>
      <w:marLeft w:val="0"/>
      <w:marRight w:val="0"/>
      <w:marTop w:val="0"/>
      <w:marBottom w:val="0"/>
      <w:divBdr>
        <w:top w:val="none" w:sz="0" w:space="0" w:color="auto"/>
        <w:left w:val="none" w:sz="0" w:space="0" w:color="auto"/>
        <w:bottom w:val="none" w:sz="0" w:space="0" w:color="auto"/>
        <w:right w:val="none" w:sz="0" w:space="0" w:color="auto"/>
      </w:divBdr>
    </w:div>
    <w:div w:id="1206336534">
      <w:bodyDiv w:val="1"/>
      <w:marLeft w:val="0"/>
      <w:marRight w:val="0"/>
      <w:marTop w:val="0"/>
      <w:marBottom w:val="0"/>
      <w:divBdr>
        <w:top w:val="none" w:sz="0" w:space="0" w:color="auto"/>
        <w:left w:val="none" w:sz="0" w:space="0" w:color="auto"/>
        <w:bottom w:val="none" w:sz="0" w:space="0" w:color="auto"/>
        <w:right w:val="none" w:sz="0" w:space="0" w:color="auto"/>
      </w:divBdr>
    </w:div>
    <w:div w:id="1207182535">
      <w:bodyDiv w:val="1"/>
      <w:marLeft w:val="0"/>
      <w:marRight w:val="0"/>
      <w:marTop w:val="0"/>
      <w:marBottom w:val="0"/>
      <w:divBdr>
        <w:top w:val="none" w:sz="0" w:space="0" w:color="auto"/>
        <w:left w:val="none" w:sz="0" w:space="0" w:color="auto"/>
        <w:bottom w:val="none" w:sz="0" w:space="0" w:color="auto"/>
        <w:right w:val="none" w:sz="0" w:space="0" w:color="auto"/>
      </w:divBdr>
    </w:div>
    <w:div w:id="1214346285">
      <w:bodyDiv w:val="1"/>
      <w:marLeft w:val="0"/>
      <w:marRight w:val="0"/>
      <w:marTop w:val="0"/>
      <w:marBottom w:val="0"/>
      <w:divBdr>
        <w:top w:val="none" w:sz="0" w:space="0" w:color="auto"/>
        <w:left w:val="none" w:sz="0" w:space="0" w:color="auto"/>
        <w:bottom w:val="none" w:sz="0" w:space="0" w:color="auto"/>
        <w:right w:val="none" w:sz="0" w:space="0" w:color="auto"/>
      </w:divBdr>
    </w:div>
    <w:div w:id="1215435413">
      <w:bodyDiv w:val="1"/>
      <w:marLeft w:val="0"/>
      <w:marRight w:val="0"/>
      <w:marTop w:val="0"/>
      <w:marBottom w:val="0"/>
      <w:divBdr>
        <w:top w:val="none" w:sz="0" w:space="0" w:color="auto"/>
        <w:left w:val="none" w:sz="0" w:space="0" w:color="auto"/>
        <w:bottom w:val="none" w:sz="0" w:space="0" w:color="auto"/>
        <w:right w:val="none" w:sz="0" w:space="0" w:color="auto"/>
      </w:divBdr>
    </w:div>
    <w:div w:id="1215773169">
      <w:bodyDiv w:val="1"/>
      <w:marLeft w:val="0"/>
      <w:marRight w:val="0"/>
      <w:marTop w:val="0"/>
      <w:marBottom w:val="0"/>
      <w:divBdr>
        <w:top w:val="none" w:sz="0" w:space="0" w:color="auto"/>
        <w:left w:val="none" w:sz="0" w:space="0" w:color="auto"/>
        <w:bottom w:val="none" w:sz="0" w:space="0" w:color="auto"/>
        <w:right w:val="none" w:sz="0" w:space="0" w:color="auto"/>
      </w:divBdr>
    </w:div>
    <w:div w:id="1216431114">
      <w:bodyDiv w:val="1"/>
      <w:marLeft w:val="0"/>
      <w:marRight w:val="0"/>
      <w:marTop w:val="0"/>
      <w:marBottom w:val="0"/>
      <w:divBdr>
        <w:top w:val="none" w:sz="0" w:space="0" w:color="auto"/>
        <w:left w:val="none" w:sz="0" w:space="0" w:color="auto"/>
        <w:bottom w:val="none" w:sz="0" w:space="0" w:color="auto"/>
        <w:right w:val="none" w:sz="0" w:space="0" w:color="auto"/>
      </w:divBdr>
    </w:div>
    <w:div w:id="1218857897">
      <w:bodyDiv w:val="1"/>
      <w:marLeft w:val="0"/>
      <w:marRight w:val="0"/>
      <w:marTop w:val="0"/>
      <w:marBottom w:val="0"/>
      <w:divBdr>
        <w:top w:val="none" w:sz="0" w:space="0" w:color="auto"/>
        <w:left w:val="none" w:sz="0" w:space="0" w:color="auto"/>
        <w:bottom w:val="none" w:sz="0" w:space="0" w:color="auto"/>
        <w:right w:val="none" w:sz="0" w:space="0" w:color="auto"/>
      </w:divBdr>
    </w:div>
    <w:div w:id="1220480671">
      <w:bodyDiv w:val="1"/>
      <w:marLeft w:val="0"/>
      <w:marRight w:val="0"/>
      <w:marTop w:val="0"/>
      <w:marBottom w:val="0"/>
      <w:divBdr>
        <w:top w:val="none" w:sz="0" w:space="0" w:color="auto"/>
        <w:left w:val="none" w:sz="0" w:space="0" w:color="auto"/>
        <w:bottom w:val="none" w:sz="0" w:space="0" w:color="auto"/>
        <w:right w:val="none" w:sz="0" w:space="0" w:color="auto"/>
      </w:divBdr>
    </w:div>
    <w:div w:id="1220557242">
      <w:bodyDiv w:val="1"/>
      <w:marLeft w:val="0"/>
      <w:marRight w:val="0"/>
      <w:marTop w:val="0"/>
      <w:marBottom w:val="0"/>
      <w:divBdr>
        <w:top w:val="none" w:sz="0" w:space="0" w:color="auto"/>
        <w:left w:val="none" w:sz="0" w:space="0" w:color="auto"/>
        <w:bottom w:val="none" w:sz="0" w:space="0" w:color="auto"/>
        <w:right w:val="none" w:sz="0" w:space="0" w:color="auto"/>
      </w:divBdr>
    </w:div>
    <w:div w:id="1220825481">
      <w:bodyDiv w:val="1"/>
      <w:marLeft w:val="0"/>
      <w:marRight w:val="0"/>
      <w:marTop w:val="0"/>
      <w:marBottom w:val="0"/>
      <w:divBdr>
        <w:top w:val="none" w:sz="0" w:space="0" w:color="auto"/>
        <w:left w:val="none" w:sz="0" w:space="0" w:color="auto"/>
        <w:bottom w:val="none" w:sz="0" w:space="0" w:color="auto"/>
        <w:right w:val="none" w:sz="0" w:space="0" w:color="auto"/>
      </w:divBdr>
    </w:div>
    <w:div w:id="1222060591">
      <w:bodyDiv w:val="1"/>
      <w:marLeft w:val="0"/>
      <w:marRight w:val="0"/>
      <w:marTop w:val="0"/>
      <w:marBottom w:val="0"/>
      <w:divBdr>
        <w:top w:val="none" w:sz="0" w:space="0" w:color="auto"/>
        <w:left w:val="none" w:sz="0" w:space="0" w:color="auto"/>
        <w:bottom w:val="none" w:sz="0" w:space="0" w:color="auto"/>
        <w:right w:val="none" w:sz="0" w:space="0" w:color="auto"/>
      </w:divBdr>
    </w:div>
    <w:div w:id="1227227799">
      <w:bodyDiv w:val="1"/>
      <w:marLeft w:val="0"/>
      <w:marRight w:val="0"/>
      <w:marTop w:val="0"/>
      <w:marBottom w:val="0"/>
      <w:divBdr>
        <w:top w:val="none" w:sz="0" w:space="0" w:color="auto"/>
        <w:left w:val="none" w:sz="0" w:space="0" w:color="auto"/>
        <w:bottom w:val="none" w:sz="0" w:space="0" w:color="auto"/>
        <w:right w:val="none" w:sz="0" w:space="0" w:color="auto"/>
      </w:divBdr>
    </w:div>
    <w:div w:id="1229151313">
      <w:bodyDiv w:val="1"/>
      <w:marLeft w:val="0"/>
      <w:marRight w:val="0"/>
      <w:marTop w:val="0"/>
      <w:marBottom w:val="0"/>
      <w:divBdr>
        <w:top w:val="none" w:sz="0" w:space="0" w:color="auto"/>
        <w:left w:val="none" w:sz="0" w:space="0" w:color="auto"/>
        <w:bottom w:val="none" w:sz="0" w:space="0" w:color="auto"/>
        <w:right w:val="none" w:sz="0" w:space="0" w:color="auto"/>
      </w:divBdr>
    </w:div>
    <w:div w:id="1238369966">
      <w:bodyDiv w:val="1"/>
      <w:marLeft w:val="0"/>
      <w:marRight w:val="0"/>
      <w:marTop w:val="0"/>
      <w:marBottom w:val="0"/>
      <w:divBdr>
        <w:top w:val="none" w:sz="0" w:space="0" w:color="auto"/>
        <w:left w:val="none" w:sz="0" w:space="0" w:color="auto"/>
        <w:bottom w:val="none" w:sz="0" w:space="0" w:color="auto"/>
        <w:right w:val="none" w:sz="0" w:space="0" w:color="auto"/>
      </w:divBdr>
    </w:div>
    <w:div w:id="1241982199">
      <w:bodyDiv w:val="1"/>
      <w:marLeft w:val="0"/>
      <w:marRight w:val="0"/>
      <w:marTop w:val="0"/>
      <w:marBottom w:val="0"/>
      <w:divBdr>
        <w:top w:val="none" w:sz="0" w:space="0" w:color="auto"/>
        <w:left w:val="none" w:sz="0" w:space="0" w:color="auto"/>
        <w:bottom w:val="none" w:sz="0" w:space="0" w:color="auto"/>
        <w:right w:val="none" w:sz="0" w:space="0" w:color="auto"/>
      </w:divBdr>
    </w:div>
    <w:div w:id="1249078831">
      <w:bodyDiv w:val="1"/>
      <w:marLeft w:val="0"/>
      <w:marRight w:val="0"/>
      <w:marTop w:val="0"/>
      <w:marBottom w:val="0"/>
      <w:divBdr>
        <w:top w:val="none" w:sz="0" w:space="0" w:color="auto"/>
        <w:left w:val="none" w:sz="0" w:space="0" w:color="auto"/>
        <w:bottom w:val="none" w:sz="0" w:space="0" w:color="auto"/>
        <w:right w:val="none" w:sz="0" w:space="0" w:color="auto"/>
      </w:divBdr>
    </w:div>
    <w:div w:id="1250624039">
      <w:bodyDiv w:val="1"/>
      <w:marLeft w:val="0"/>
      <w:marRight w:val="0"/>
      <w:marTop w:val="0"/>
      <w:marBottom w:val="0"/>
      <w:divBdr>
        <w:top w:val="none" w:sz="0" w:space="0" w:color="auto"/>
        <w:left w:val="none" w:sz="0" w:space="0" w:color="auto"/>
        <w:bottom w:val="none" w:sz="0" w:space="0" w:color="auto"/>
        <w:right w:val="none" w:sz="0" w:space="0" w:color="auto"/>
      </w:divBdr>
    </w:div>
    <w:div w:id="1251423997">
      <w:bodyDiv w:val="1"/>
      <w:marLeft w:val="0"/>
      <w:marRight w:val="0"/>
      <w:marTop w:val="0"/>
      <w:marBottom w:val="0"/>
      <w:divBdr>
        <w:top w:val="none" w:sz="0" w:space="0" w:color="auto"/>
        <w:left w:val="none" w:sz="0" w:space="0" w:color="auto"/>
        <w:bottom w:val="none" w:sz="0" w:space="0" w:color="auto"/>
        <w:right w:val="none" w:sz="0" w:space="0" w:color="auto"/>
      </w:divBdr>
    </w:div>
    <w:div w:id="1252080987">
      <w:bodyDiv w:val="1"/>
      <w:marLeft w:val="0"/>
      <w:marRight w:val="0"/>
      <w:marTop w:val="0"/>
      <w:marBottom w:val="0"/>
      <w:divBdr>
        <w:top w:val="none" w:sz="0" w:space="0" w:color="auto"/>
        <w:left w:val="none" w:sz="0" w:space="0" w:color="auto"/>
        <w:bottom w:val="none" w:sz="0" w:space="0" w:color="auto"/>
        <w:right w:val="none" w:sz="0" w:space="0" w:color="auto"/>
      </w:divBdr>
    </w:div>
    <w:div w:id="1252854360">
      <w:bodyDiv w:val="1"/>
      <w:marLeft w:val="0"/>
      <w:marRight w:val="0"/>
      <w:marTop w:val="0"/>
      <w:marBottom w:val="0"/>
      <w:divBdr>
        <w:top w:val="none" w:sz="0" w:space="0" w:color="auto"/>
        <w:left w:val="none" w:sz="0" w:space="0" w:color="auto"/>
        <w:bottom w:val="none" w:sz="0" w:space="0" w:color="auto"/>
        <w:right w:val="none" w:sz="0" w:space="0" w:color="auto"/>
      </w:divBdr>
    </w:div>
    <w:div w:id="1257639105">
      <w:bodyDiv w:val="1"/>
      <w:marLeft w:val="0"/>
      <w:marRight w:val="0"/>
      <w:marTop w:val="0"/>
      <w:marBottom w:val="0"/>
      <w:divBdr>
        <w:top w:val="none" w:sz="0" w:space="0" w:color="auto"/>
        <w:left w:val="none" w:sz="0" w:space="0" w:color="auto"/>
        <w:bottom w:val="none" w:sz="0" w:space="0" w:color="auto"/>
        <w:right w:val="none" w:sz="0" w:space="0" w:color="auto"/>
      </w:divBdr>
    </w:div>
    <w:div w:id="1257639301">
      <w:bodyDiv w:val="1"/>
      <w:marLeft w:val="0"/>
      <w:marRight w:val="0"/>
      <w:marTop w:val="0"/>
      <w:marBottom w:val="0"/>
      <w:divBdr>
        <w:top w:val="none" w:sz="0" w:space="0" w:color="auto"/>
        <w:left w:val="none" w:sz="0" w:space="0" w:color="auto"/>
        <w:bottom w:val="none" w:sz="0" w:space="0" w:color="auto"/>
        <w:right w:val="none" w:sz="0" w:space="0" w:color="auto"/>
      </w:divBdr>
    </w:div>
    <w:div w:id="1258757604">
      <w:bodyDiv w:val="1"/>
      <w:marLeft w:val="0"/>
      <w:marRight w:val="0"/>
      <w:marTop w:val="0"/>
      <w:marBottom w:val="0"/>
      <w:divBdr>
        <w:top w:val="none" w:sz="0" w:space="0" w:color="auto"/>
        <w:left w:val="none" w:sz="0" w:space="0" w:color="auto"/>
        <w:bottom w:val="none" w:sz="0" w:space="0" w:color="auto"/>
        <w:right w:val="none" w:sz="0" w:space="0" w:color="auto"/>
      </w:divBdr>
    </w:div>
    <w:div w:id="1260874694">
      <w:bodyDiv w:val="1"/>
      <w:marLeft w:val="0"/>
      <w:marRight w:val="0"/>
      <w:marTop w:val="0"/>
      <w:marBottom w:val="0"/>
      <w:divBdr>
        <w:top w:val="none" w:sz="0" w:space="0" w:color="auto"/>
        <w:left w:val="none" w:sz="0" w:space="0" w:color="auto"/>
        <w:bottom w:val="none" w:sz="0" w:space="0" w:color="auto"/>
        <w:right w:val="none" w:sz="0" w:space="0" w:color="auto"/>
      </w:divBdr>
    </w:div>
    <w:div w:id="1261336493">
      <w:bodyDiv w:val="1"/>
      <w:marLeft w:val="0"/>
      <w:marRight w:val="0"/>
      <w:marTop w:val="0"/>
      <w:marBottom w:val="0"/>
      <w:divBdr>
        <w:top w:val="none" w:sz="0" w:space="0" w:color="auto"/>
        <w:left w:val="none" w:sz="0" w:space="0" w:color="auto"/>
        <w:bottom w:val="none" w:sz="0" w:space="0" w:color="auto"/>
        <w:right w:val="none" w:sz="0" w:space="0" w:color="auto"/>
      </w:divBdr>
    </w:div>
    <w:div w:id="1261987012">
      <w:bodyDiv w:val="1"/>
      <w:marLeft w:val="0"/>
      <w:marRight w:val="0"/>
      <w:marTop w:val="0"/>
      <w:marBottom w:val="0"/>
      <w:divBdr>
        <w:top w:val="none" w:sz="0" w:space="0" w:color="auto"/>
        <w:left w:val="none" w:sz="0" w:space="0" w:color="auto"/>
        <w:bottom w:val="none" w:sz="0" w:space="0" w:color="auto"/>
        <w:right w:val="none" w:sz="0" w:space="0" w:color="auto"/>
      </w:divBdr>
    </w:div>
    <w:div w:id="1273123160">
      <w:bodyDiv w:val="1"/>
      <w:marLeft w:val="0"/>
      <w:marRight w:val="0"/>
      <w:marTop w:val="0"/>
      <w:marBottom w:val="0"/>
      <w:divBdr>
        <w:top w:val="none" w:sz="0" w:space="0" w:color="auto"/>
        <w:left w:val="none" w:sz="0" w:space="0" w:color="auto"/>
        <w:bottom w:val="none" w:sz="0" w:space="0" w:color="auto"/>
        <w:right w:val="none" w:sz="0" w:space="0" w:color="auto"/>
      </w:divBdr>
    </w:div>
    <w:div w:id="1279995918">
      <w:bodyDiv w:val="1"/>
      <w:marLeft w:val="0"/>
      <w:marRight w:val="0"/>
      <w:marTop w:val="0"/>
      <w:marBottom w:val="0"/>
      <w:divBdr>
        <w:top w:val="none" w:sz="0" w:space="0" w:color="auto"/>
        <w:left w:val="none" w:sz="0" w:space="0" w:color="auto"/>
        <w:bottom w:val="none" w:sz="0" w:space="0" w:color="auto"/>
        <w:right w:val="none" w:sz="0" w:space="0" w:color="auto"/>
      </w:divBdr>
    </w:div>
    <w:div w:id="1282298829">
      <w:bodyDiv w:val="1"/>
      <w:marLeft w:val="0"/>
      <w:marRight w:val="0"/>
      <w:marTop w:val="0"/>
      <w:marBottom w:val="0"/>
      <w:divBdr>
        <w:top w:val="none" w:sz="0" w:space="0" w:color="auto"/>
        <w:left w:val="none" w:sz="0" w:space="0" w:color="auto"/>
        <w:bottom w:val="none" w:sz="0" w:space="0" w:color="auto"/>
        <w:right w:val="none" w:sz="0" w:space="0" w:color="auto"/>
      </w:divBdr>
    </w:div>
    <w:div w:id="1282957044">
      <w:bodyDiv w:val="1"/>
      <w:marLeft w:val="0"/>
      <w:marRight w:val="0"/>
      <w:marTop w:val="0"/>
      <w:marBottom w:val="0"/>
      <w:divBdr>
        <w:top w:val="none" w:sz="0" w:space="0" w:color="auto"/>
        <w:left w:val="none" w:sz="0" w:space="0" w:color="auto"/>
        <w:bottom w:val="none" w:sz="0" w:space="0" w:color="auto"/>
        <w:right w:val="none" w:sz="0" w:space="0" w:color="auto"/>
      </w:divBdr>
    </w:div>
    <w:div w:id="1283808134">
      <w:bodyDiv w:val="1"/>
      <w:marLeft w:val="0"/>
      <w:marRight w:val="0"/>
      <w:marTop w:val="0"/>
      <w:marBottom w:val="0"/>
      <w:divBdr>
        <w:top w:val="none" w:sz="0" w:space="0" w:color="auto"/>
        <w:left w:val="none" w:sz="0" w:space="0" w:color="auto"/>
        <w:bottom w:val="none" w:sz="0" w:space="0" w:color="auto"/>
        <w:right w:val="none" w:sz="0" w:space="0" w:color="auto"/>
      </w:divBdr>
    </w:div>
    <w:div w:id="1290624180">
      <w:bodyDiv w:val="1"/>
      <w:marLeft w:val="0"/>
      <w:marRight w:val="0"/>
      <w:marTop w:val="0"/>
      <w:marBottom w:val="0"/>
      <w:divBdr>
        <w:top w:val="none" w:sz="0" w:space="0" w:color="auto"/>
        <w:left w:val="none" w:sz="0" w:space="0" w:color="auto"/>
        <w:bottom w:val="none" w:sz="0" w:space="0" w:color="auto"/>
        <w:right w:val="none" w:sz="0" w:space="0" w:color="auto"/>
      </w:divBdr>
    </w:div>
    <w:div w:id="1294675546">
      <w:bodyDiv w:val="1"/>
      <w:marLeft w:val="0"/>
      <w:marRight w:val="0"/>
      <w:marTop w:val="0"/>
      <w:marBottom w:val="0"/>
      <w:divBdr>
        <w:top w:val="none" w:sz="0" w:space="0" w:color="auto"/>
        <w:left w:val="none" w:sz="0" w:space="0" w:color="auto"/>
        <w:bottom w:val="none" w:sz="0" w:space="0" w:color="auto"/>
        <w:right w:val="none" w:sz="0" w:space="0" w:color="auto"/>
      </w:divBdr>
    </w:div>
    <w:div w:id="1297881109">
      <w:bodyDiv w:val="1"/>
      <w:marLeft w:val="0"/>
      <w:marRight w:val="0"/>
      <w:marTop w:val="0"/>
      <w:marBottom w:val="0"/>
      <w:divBdr>
        <w:top w:val="none" w:sz="0" w:space="0" w:color="auto"/>
        <w:left w:val="none" w:sz="0" w:space="0" w:color="auto"/>
        <w:bottom w:val="none" w:sz="0" w:space="0" w:color="auto"/>
        <w:right w:val="none" w:sz="0" w:space="0" w:color="auto"/>
      </w:divBdr>
    </w:div>
    <w:div w:id="1301156354">
      <w:bodyDiv w:val="1"/>
      <w:marLeft w:val="0"/>
      <w:marRight w:val="0"/>
      <w:marTop w:val="0"/>
      <w:marBottom w:val="0"/>
      <w:divBdr>
        <w:top w:val="none" w:sz="0" w:space="0" w:color="auto"/>
        <w:left w:val="none" w:sz="0" w:space="0" w:color="auto"/>
        <w:bottom w:val="none" w:sz="0" w:space="0" w:color="auto"/>
        <w:right w:val="none" w:sz="0" w:space="0" w:color="auto"/>
      </w:divBdr>
    </w:div>
    <w:div w:id="1301495340">
      <w:bodyDiv w:val="1"/>
      <w:marLeft w:val="0"/>
      <w:marRight w:val="0"/>
      <w:marTop w:val="0"/>
      <w:marBottom w:val="0"/>
      <w:divBdr>
        <w:top w:val="none" w:sz="0" w:space="0" w:color="auto"/>
        <w:left w:val="none" w:sz="0" w:space="0" w:color="auto"/>
        <w:bottom w:val="none" w:sz="0" w:space="0" w:color="auto"/>
        <w:right w:val="none" w:sz="0" w:space="0" w:color="auto"/>
      </w:divBdr>
    </w:div>
    <w:div w:id="1302006552">
      <w:bodyDiv w:val="1"/>
      <w:marLeft w:val="0"/>
      <w:marRight w:val="0"/>
      <w:marTop w:val="0"/>
      <w:marBottom w:val="0"/>
      <w:divBdr>
        <w:top w:val="none" w:sz="0" w:space="0" w:color="auto"/>
        <w:left w:val="none" w:sz="0" w:space="0" w:color="auto"/>
        <w:bottom w:val="none" w:sz="0" w:space="0" w:color="auto"/>
        <w:right w:val="none" w:sz="0" w:space="0" w:color="auto"/>
      </w:divBdr>
    </w:div>
    <w:div w:id="1303775197">
      <w:bodyDiv w:val="1"/>
      <w:marLeft w:val="0"/>
      <w:marRight w:val="0"/>
      <w:marTop w:val="0"/>
      <w:marBottom w:val="0"/>
      <w:divBdr>
        <w:top w:val="none" w:sz="0" w:space="0" w:color="auto"/>
        <w:left w:val="none" w:sz="0" w:space="0" w:color="auto"/>
        <w:bottom w:val="none" w:sz="0" w:space="0" w:color="auto"/>
        <w:right w:val="none" w:sz="0" w:space="0" w:color="auto"/>
      </w:divBdr>
    </w:div>
    <w:div w:id="1311984744">
      <w:bodyDiv w:val="1"/>
      <w:marLeft w:val="0"/>
      <w:marRight w:val="0"/>
      <w:marTop w:val="0"/>
      <w:marBottom w:val="0"/>
      <w:divBdr>
        <w:top w:val="none" w:sz="0" w:space="0" w:color="auto"/>
        <w:left w:val="none" w:sz="0" w:space="0" w:color="auto"/>
        <w:bottom w:val="none" w:sz="0" w:space="0" w:color="auto"/>
        <w:right w:val="none" w:sz="0" w:space="0" w:color="auto"/>
      </w:divBdr>
    </w:div>
    <w:div w:id="1314748856">
      <w:bodyDiv w:val="1"/>
      <w:marLeft w:val="0"/>
      <w:marRight w:val="0"/>
      <w:marTop w:val="0"/>
      <w:marBottom w:val="0"/>
      <w:divBdr>
        <w:top w:val="none" w:sz="0" w:space="0" w:color="auto"/>
        <w:left w:val="none" w:sz="0" w:space="0" w:color="auto"/>
        <w:bottom w:val="none" w:sz="0" w:space="0" w:color="auto"/>
        <w:right w:val="none" w:sz="0" w:space="0" w:color="auto"/>
      </w:divBdr>
    </w:div>
    <w:div w:id="1315647654">
      <w:bodyDiv w:val="1"/>
      <w:marLeft w:val="0"/>
      <w:marRight w:val="0"/>
      <w:marTop w:val="0"/>
      <w:marBottom w:val="0"/>
      <w:divBdr>
        <w:top w:val="none" w:sz="0" w:space="0" w:color="auto"/>
        <w:left w:val="none" w:sz="0" w:space="0" w:color="auto"/>
        <w:bottom w:val="none" w:sz="0" w:space="0" w:color="auto"/>
        <w:right w:val="none" w:sz="0" w:space="0" w:color="auto"/>
      </w:divBdr>
    </w:div>
    <w:div w:id="1316452567">
      <w:bodyDiv w:val="1"/>
      <w:marLeft w:val="0"/>
      <w:marRight w:val="0"/>
      <w:marTop w:val="0"/>
      <w:marBottom w:val="0"/>
      <w:divBdr>
        <w:top w:val="none" w:sz="0" w:space="0" w:color="auto"/>
        <w:left w:val="none" w:sz="0" w:space="0" w:color="auto"/>
        <w:bottom w:val="none" w:sz="0" w:space="0" w:color="auto"/>
        <w:right w:val="none" w:sz="0" w:space="0" w:color="auto"/>
      </w:divBdr>
    </w:div>
    <w:div w:id="1317997253">
      <w:bodyDiv w:val="1"/>
      <w:marLeft w:val="0"/>
      <w:marRight w:val="0"/>
      <w:marTop w:val="0"/>
      <w:marBottom w:val="0"/>
      <w:divBdr>
        <w:top w:val="none" w:sz="0" w:space="0" w:color="auto"/>
        <w:left w:val="none" w:sz="0" w:space="0" w:color="auto"/>
        <w:bottom w:val="none" w:sz="0" w:space="0" w:color="auto"/>
        <w:right w:val="none" w:sz="0" w:space="0" w:color="auto"/>
      </w:divBdr>
    </w:div>
    <w:div w:id="1321808398">
      <w:bodyDiv w:val="1"/>
      <w:marLeft w:val="0"/>
      <w:marRight w:val="0"/>
      <w:marTop w:val="0"/>
      <w:marBottom w:val="0"/>
      <w:divBdr>
        <w:top w:val="none" w:sz="0" w:space="0" w:color="auto"/>
        <w:left w:val="none" w:sz="0" w:space="0" w:color="auto"/>
        <w:bottom w:val="none" w:sz="0" w:space="0" w:color="auto"/>
        <w:right w:val="none" w:sz="0" w:space="0" w:color="auto"/>
      </w:divBdr>
    </w:div>
    <w:div w:id="1321957848">
      <w:bodyDiv w:val="1"/>
      <w:marLeft w:val="0"/>
      <w:marRight w:val="0"/>
      <w:marTop w:val="0"/>
      <w:marBottom w:val="0"/>
      <w:divBdr>
        <w:top w:val="none" w:sz="0" w:space="0" w:color="auto"/>
        <w:left w:val="none" w:sz="0" w:space="0" w:color="auto"/>
        <w:bottom w:val="none" w:sz="0" w:space="0" w:color="auto"/>
        <w:right w:val="none" w:sz="0" w:space="0" w:color="auto"/>
      </w:divBdr>
    </w:div>
    <w:div w:id="1322734945">
      <w:bodyDiv w:val="1"/>
      <w:marLeft w:val="0"/>
      <w:marRight w:val="0"/>
      <w:marTop w:val="0"/>
      <w:marBottom w:val="0"/>
      <w:divBdr>
        <w:top w:val="none" w:sz="0" w:space="0" w:color="auto"/>
        <w:left w:val="none" w:sz="0" w:space="0" w:color="auto"/>
        <w:bottom w:val="none" w:sz="0" w:space="0" w:color="auto"/>
        <w:right w:val="none" w:sz="0" w:space="0" w:color="auto"/>
      </w:divBdr>
    </w:div>
    <w:div w:id="1324091394">
      <w:bodyDiv w:val="1"/>
      <w:marLeft w:val="0"/>
      <w:marRight w:val="0"/>
      <w:marTop w:val="0"/>
      <w:marBottom w:val="0"/>
      <w:divBdr>
        <w:top w:val="none" w:sz="0" w:space="0" w:color="auto"/>
        <w:left w:val="none" w:sz="0" w:space="0" w:color="auto"/>
        <w:bottom w:val="none" w:sz="0" w:space="0" w:color="auto"/>
        <w:right w:val="none" w:sz="0" w:space="0" w:color="auto"/>
      </w:divBdr>
    </w:div>
    <w:div w:id="1327127140">
      <w:bodyDiv w:val="1"/>
      <w:marLeft w:val="0"/>
      <w:marRight w:val="0"/>
      <w:marTop w:val="0"/>
      <w:marBottom w:val="0"/>
      <w:divBdr>
        <w:top w:val="none" w:sz="0" w:space="0" w:color="auto"/>
        <w:left w:val="none" w:sz="0" w:space="0" w:color="auto"/>
        <w:bottom w:val="none" w:sz="0" w:space="0" w:color="auto"/>
        <w:right w:val="none" w:sz="0" w:space="0" w:color="auto"/>
      </w:divBdr>
    </w:div>
    <w:div w:id="1328482183">
      <w:bodyDiv w:val="1"/>
      <w:marLeft w:val="0"/>
      <w:marRight w:val="0"/>
      <w:marTop w:val="0"/>
      <w:marBottom w:val="0"/>
      <w:divBdr>
        <w:top w:val="none" w:sz="0" w:space="0" w:color="auto"/>
        <w:left w:val="none" w:sz="0" w:space="0" w:color="auto"/>
        <w:bottom w:val="none" w:sz="0" w:space="0" w:color="auto"/>
        <w:right w:val="none" w:sz="0" w:space="0" w:color="auto"/>
      </w:divBdr>
    </w:div>
    <w:div w:id="1333679786">
      <w:bodyDiv w:val="1"/>
      <w:marLeft w:val="0"/>
      <w:marRight w:val="0"/>
      <w:marTop w:val="0"/>
      <w:marBottom w:val="0"/>
      <w:divBdr>
        <w:top w:val="none" w:sz="0" w:space="0" w:color="auto"/>
        <w:left w:val="none" w:sz="0" w:space="0" w:color="auto"/>
        <w:bottom w:val="none" w:sz="0" w:space="0" w:color="auto"/>
        <w:right w:val="none" w:sz="0" w:space="0" w:color="auto"/>
      </w:divBdr>
    </w:div>
    <w:div w:id="1334141852">
      <w:bodyDiv w:val="1"/>
      <w:marLeft w:val="0"/>
      <w:marRight w:val="0"/>
      <w:marTop w:val="0"/>
      <w:marBottom w:val="0"/>
      <w:divBdr>
        <w:top w:val="none" w:sz="0" w:space="0" w:color="auto"/>
        <w:left w:val="none" w:sz="0" w:space="0" w:color="auto"/>
        <w:bottom w:val="none" w:sz="0" w:space="0" w:color="auto"/>
        <w:right w:val="none" w:sz="0" w:space="0" w:color="auto"/>
      </w:divBdr>
    </w:div>
    <w:div w:id="1334604011">
      <w:bodyDiv w:val="1"/>
      <w:marLeft w:val="0"/>
      <w:marRight w:val="0"/>
      <w:marTop w:val="0"/>
      <w:marBottom w:val="0"/>
      <w:divBdr>
        <w:top w:val="none" w:sz="0" w:space="0" w:color="auto"/>
        <w:left w:val="none" w:sz="0" w:space="0" w:color="auto"/>
        <w:bottom w:val="none" w:sz="0" w:space="0" w:color="auto"/>
        <w:right w:val="none" w:sz="0" w:space="0" w:color="auto"/>
      </w:divBdr>
    </w:div>
    <w:div w:id="1335566418">
      <w:bodyDiv w:val="1"/>
      <w:marLeft w:val="0"/>
      <w:marRight w:val="0"/>
      <w:marTop w:val="0"/>
      <w:marBottom w:val="0"/>
      <w:divBdr>
        <w:top w:val="none" w:sz="0" w:space="0" w:color="auto"/>
        <w:left w:val="none" w:sz="0" w:space="0" w:color="auto"/>
        <w:bottom w:val="none" w:sz="0" w:space="0" w:color="auto"/>
        <w:right w:val="none" w:sz="0" w:space="0" w:color="auto"/>
      </w:divBdr>
    </w:div>
    <w:div w:id="1336152700">
      <w:bodyDiv w:val="1"/>
      <w:marLeft w:val="0"/>
      <w:marRight w:val="0"/>
      <w:marTop w:val="0"/>
      <w:marBottom w:val="0"/>
      <w:divBdr>
        <w:top w:val="none" w:sz="0" w:space="0" w:color="auto"/>
        <w:left w:val="none" w:sz="0" w:space="0" w:color="auto"/>
        <w:bottom w:val="none" w:sz="0" w:space="0" w:color="auto"/>
        <w:right w:val="none" w:sz="0" w:space="0" w:color="auto"/>
      </w:divBdr>
    </w:div>
    <w:div w:id="1338263101">
      <w:bodyDiv w:val="1"/>
      <w:marLeft w:val="0"/>
      <w:marRight w:val="0"/>
      <w:marTop w:val="0"/>
      <w:marBottom w:val="0"/>
      <w:divBdr>
        <w:top w:val="none" w:sz="0" w:space="0" w:color="auto"/>
        <w:left w:val="none" w:sz="0" w:space="0" w:color="auto"/>
        <w:bottom w:val="none" w:sz="0" w:space="0" w:color="auto"/>
        <w:right w:val="none" w:sz="0" w:space="0" w:color="auto"/>
      </w:divBdr>
    </w:div>
    <w:div w:id="1341008877">
      <w:bodyDiv w:val="1"/>
      <w:marLeft w:val="0"/>
      <w:marRight w:val="0"/>
      <w:marTop w:val="0"/>
      <w:marBottom w:val="0"/>
      <w:divBdr>
        <w:top w:val="none" w:sz="0" w:space="0" w:color="auto"/>
        <w:left w:val="none" w:sz="0" w:space="0" w:color="auto"/>
        <w:bottom w:val="none" w:sz="0" w:space="0" w:color="auto"/>
        <w:right w:val="none" w:sz="0" w:space="0" w:color="auto"/>
      </w:divBdr>
    </w:div>
    <w:div w:id="1343245249">
      <w:bodyDiv w:val="1"/>
      <w:marLeft w:val="0"/>
      <w:marRight w:val="0"/>
      <w:marTop w:val="0"/>
      <w:marBottom w:val="0"/>
      <w:divBdr>
        <w:top w:val="none" w:sz="0" w:space="0" w:color="auto"/>
        <w:left w:val="none" w:sz="0" w:space="0" w:color="auto"/>
        <w:bottom w:val="none" w:sz="0" w:space="0" w:color="auto"/>
        <w:right w:val="none" w:sz="0" w:space="0" w:color="auto"/>
      </w:divBdr>
    </w:div>
    <w:div w:id="1344669987">
      <w:bodyDiv w:val="1"/>
      <w:marLeft w:val="0"/>
      <w:marRight w:val="0"/>
      <w:marTop w:val="0"/>
      <w:marBottom w:val="0"/>
      <w:divBdr>
        <w:top w:val="none" w:sz="0" w:space="0" w:color="auto"/>
        <w:left w:val="none" w:sz="0" w:space="0" w:color="auto"/>
        <w:bottom w:val="none" w:sz="0" w:space="0" w:color="auto"/>
        <w:right w:val="none" w:sz="0" w:space="0" w:color="auto"/>
      </w:divBdr>
    </w:div>
    <w:div w:id="1345328683">
      <w:bodyDiv w:val="1"/>
      <w:marLeft w:val="0"/>
      <w:marRight w:val="0"/>
      <w:marTop w:val="0"/>
      <w:marBottom w:val="0"/>
      <w:divBdr>
        <w:top w:val="none" w:sz="0" w:space="0" w:color="auto"/>
        <w:left w:val="none" w:sz="0" w:space="0" w:color="auto"/>
        <w:bottom w:val="none" w:sz="0" w:space="0" w:color="auto"/>
        <w:right w:val="none" w:sz="0" w:space="0" w:color="auto"/>
      </w:divBdr>
    </w:div>
    <w:div w:id="1348219189">
      <w:bodyDiv w:val="1"/>
      <w:marLeft w:val="0"/>
      <w:marRight w:val="0"/>
      <w:marTop w:val="0"/>
      <w:marBottom w:val="0"/>
      <w:divBdr>
        <w:top w:val="none" w:sz="0" w:space="0" w:color="auto"/>
        <w:left w:val="none" w:sz="0" w:space="0" w:color="auto"/>
        <w:bottom w:val="none" w:sz="0" w:space="0" w:color="auto"/>
        <w:right w:val="none" w:sz="0" w:space="0" w:color="auto"/>
      </w:divBdr>
    </w:div>
    <w:div w:id="1349991989">
      <w:bodyDiv w:val="1"/>
      <w:marLeft w:val="0"/>
      <w:marRight w:val="0"/>
      <w:marTop w:val="0"/>
      <w:marBottom w:val="0"/>
      <w:divBdr>
        <w:top w:val="none" w:sz="0" w:space="0" w:color="auto"/>
        <w:left w:val="none" w:sz="0" w:space="0" w:color="auto"/>
        <w:bottom w:val="none" w:sz="0" w:space="0" w:color="auto"/>
        <w:right w:val="none" w:sz="0" w:space="0" w:color="auto"/>
      </w:divBdr>
    </w:div>
    <w:div w:id="1351487930">
      <w:bodyDiv w:val="1"/>
      <w:marLeft w:val="0"/>
      <w:marRight w:val="0"/>
      <w:marTop w:val="0"/>
      <w:marBottom w:val="0"/>
      <w:divBdr>
        <w:top w:val="none" w:sz="0" w:space="0" w:color="auto"/>
        <w:left w:val="none" w:sz="0" w:space="0" w:color="auto"/>
        <w:bottom w:val="none" w:sz="0" w:space="0" w:color="auto"/>
        <w:right w:val="none" w:sz="0" w:space="0" w:color="auto"/>
      </w:divBdr>
    </w:div>
    <w:div w:id="1353609000">
      <w:bodyDiv w:val="1"/>
      <w:marLeft w:val="0"/>
      <w:marRight w:val="0"/>
      <w:marTop w:val="0"/>
      <w:marBottom w:val="0"/>
      <w:divBdr>
        <w:top w:val="none" w:sz="0" w:space="0" w:color="auto"/>
        <w:left w:val="none" w:sz="0" w:space="0" w:color="auto"/>
        <w:bottom w:val="none" w:sz="0" w:space="0" w:color="auto"/>
        <w:right w:val="none" w:sz="0" w:space="0" w:color="auto"/>
      </w:divBdr>
    </w:div>
    <w:div w:id="1356690799">
      <w:bodyDiv w:val="1"/>
      <w:marLeft w:val="0"/>
      <w:marRight w:val="0"/>
      <w:marTop w:val="0"/>
      <w:marBottom w:val="0"/>
      <w:divBdr>
        <w:top w:val="none" w:sz="0" w:space="0" w:color="auto"/>
        <w:left w:val="none" w:sz="0" w:space="0" w:color="auto"/>
        <w:bottom w:val="none" w:sz="0" w:space="0" w:color="auto"/>
        <w:right w:val="none" w:sz="0" w:space="0" w:color="auto"/>
      </w:divBdr>
    </w:div>
    <w:div w:id="1357848362">
      <w:bodyDiv w:val="1"/>
      <w:marLeft w:val="0"/>
      <w:marRight w:val="0"/>
      <w:marTop w:val="0"/>
      <w:marBottom w:val="0"/>
      <w:divBdr>
        <w:top w:val="none" w:sz="0" w:space="0" w:color="auto"/>
        <w:left w:val="none" w:sz="0" w:space="0" w:color="auto"/>
        <w:bottom w:val="none" w:sz="0" w:space="0" w:color="auto"/>
        <w:right w:val="none" w:sz="0" w:space="0" w:color="auto"/>
      </w:divBdr>
    </w:div>
    <w:div w:id="1363938776">
      <w:bodyDiv w:val="1"/>
      <w:marLeft w:val="0"/>
      <w:marRight w:val="0"/>
      <w:marTop w:val="0"/>
      <w:marBottom w:val="0"/>
      <w:divBdr>
        <w:top w:val="none" w:sz="0" w:space="0" w:color="auto"/>
        <w:left w:val="none" w:sz="0" w:space="0" w:color="auto"/>
        <w:bottom w:val="none" w:sz="0" w:space="0" w:color="auto"/>
        <w:right w:val="none" w:sz="0" w:space="0" w:color="auto"/>
      </w:divBdr>
    </w:div>
    <w:div w:id="1364591533">
      <w:bodyDiv w:val="1"/>
      <w:marLeft w:val="0"/>
      <w:marRight w:val="0"/>
      <w:marTop w:val="0"/>
      <w:marBottom w:val="0"/>
      <w:divBdr>
        <w:top w:val="none" w:sz="0" w:space="0" w:color="auto"/>
        <w:left w:val="none" w:sz="0" w:space="0" w:color="auto"/>
        <w:bottom w:val="none" w:sz="0" w:space="0" w:color="auto"/>
        <w:right w:val="none" w:sz="0" w:space="0" w:color="auto"/>
      </w:divBdr>
    </w:div>
    <w:div w:id="1375348059">
      <w:bodyDiv w:val="1"/>
      <w:marLeft w:val="0"/>
      <w:marRight w:val="0"/>
      <w:marTop w:val="0"/>
      <w:marBottom w:val="0"/>
      <w:divBdr>
        <w:top w:val="none" w:sz="0" w:space="0" w:color="auto"/>
        <w:left w:val="none" w:sz="0" w:space="0" w:color="auto"/>
        <w:bottom w:val="none" w:sz="0" w:space="0" w:color="auto"/>
        <w:right w:val="none" w:sz="0" w:space="0" w:color="auto"/>
      </w:divBdr>
    </w:div>
    <w:div w:id="1377657526">
      <w:bodyDiv w:val="1"/>
      <w:marLeft w:val="0"/>
      <w:marRight w:val="0"/>
      <w:marTop w:val="0"/>
      <w:marBottom w:val="0"/>
      <w:divBdr>
        <w:top w:val="none" w:sz="0" w:space="0" w:color="auto"/>
        <w:left w:val="none" w:sz="0" w:space="0" w:color="auto"/>
        <w:bottom w:val="none" w:sz="0" w:space="0" w:color="auto"/>
        <w:right w:val="none" w:sz="0" w:space="0" w:color="auto"/>
      </w:divBdr>
    </w:div>
    <w:div w:id="1378771701">
      <w:bodyDiv w:val="1"/>
      <w:marLeft w:val="0"/>
      <w:marRight w:val="0"/>
      <w:marTop w:val="0"/>
      <w:marBottom w:val="0"/>
      <w:divBdr>
        <w:top w:val="none" w:sz="0" w:space="0" w:color="auto"/>
        <w:left w:val="none" w:sz="0" w:space="0" w:color="auto"/>
        <w:bottom w:val="none" w:sz="0" w:space="0" w:color="auto"/>
        <w:right w:val="none" w:sz="0" w:space="0" w:color="auto"/>
      </w:divBdr>
    </w:div>
    <w:div w:id="1380858341">
      <w:bodyDiv w:val="1"/>
      <w:marLeft w:val="0"/>
      <w:marRight w:val="0"/>
      <w:marTop w:val="0"/>
      <w:marBottom w:val="0"/>
      <w:divBdr>
        <w:top w:val="none" w:sz="0" w:space="0" w:color="auto"/>
        <w:left w:val="none" w:sz="0" w:space="0" w:color="auto"/>
        <w:bottom w:val="none" w:sz="0" w:space="0" w:color="auto"/>
        <w:right w:val="none" w:sz="0" w:space="0" w:color="auto"/>
      </w:divBdr>
    </w:div>
    <w:div w:id="1382821402">
      <w:bodyDiv w:val="1"/>
      <w:marLeft w:val="0"/>
      <w:marRight w:val="0"/>
      <w:marTop w:val="0"/>
      <w:marBottom w:val="0"/>
      <w:divBdr>
        <w:top w:val="none" w:sz="0" w:space="0" w:color="auto"/>
        <w:left w:val="none" w:sz="0" w:space="0" w:color="auto"/>
        <w:bottom w:val="none" w:sz="0" w:space="0" w:color="auto"/>
        <w:right w:val="none" w:sz="0" w:space="0" w:color="auto"/>
      </w:divBdr>
    </w:div>
    <w:div w:id="1384136247">
      <w:bodyDiv w:val="1"/>
      <w:marLeft w:val="0"/>
      <w:marRight w:val="0"/>
      <w:marTop w:val="0"/>
      <w:marBottom w:val="0"/>
      <w:divBdr>
        <w:top w:val="none" w:sz="0" w:space="0" w:color="auto"/>
        <w:left w:val="none" w:sz="0" w:space="0" w:color="auto"/>
        <w:bottom w:val="none" w:sz="0" w:space="0" w:color="auto"/>
        <w:right w:val="none" w:sz="0" w:space="0" w:color="auto"/>
      </w:divBdr>
    </w:div>
    <w:div w:id="1384716640">
      <w:bodyDiv w:val="1"/>
      <w:marLeft w:val="0"/>
      <w:marRight w:val="0"/>
      <w:marTop w:val="0"/>
      <w:marBottom w:val="0"/>
      <w:divBdr>
        <w:top w:val="none" w:sz="0" w:space="0" w:color="auto"/>
        <w:left w:val="none" w:sz="0" w:space="0" w:color="auto"/>
        <w:bottom w:val="none" w:sz="0" w:space="0" w:color="auto"/>
        <w:right w:val="none" w:sz="0" w:space="0" w:color="auto"/>
      </w:divBdr>
    </w:div>
    <w:div w:id="1386173882">
      <w:bodyDiv w:val="1"/>
      <w:marLeft w:val="0"/>
      <w:marRight w:val="0"/>
      <w:marTop w:val="0"/>
      <w:marBottom w:val="0"/>
      <w:divBdr>
        <w:top w:val="none" w:sz="0" w:space="0" w:color="auto"/>
        <w:left w:val="none" w:sz="0" w:space="0" w:color="auto"/>
        <w:bottom w:val="none" w:sz="0" w:space="0" w:color="auto"/>
        <w:right w:val="none" w:sz="0" w:space="0" w:color="auto"/>
      </w:divBdr>
    </w:div>
    <w:div w:id="1387954163">
      <w:bodyDiv w:val="1"/>
      <w:marLeft w:val="0"/>
      <w:marRight w:val="0"/>
      <w:marTop w:val="0"/>
      <w:marBottom w:val="0"/>
      <w:divBdr>
        <w:top w:val="none" w:sz="0" w:space="0" w:color="auto"/>
        <w:left w:val="none" w:sz="0" w:space="0" w:color="auto"/>
        <w:bottom w:val="none" w:sz="0" w:space="0" w:color="auto"/>
        <w:right w:val="none" w:sz="0" w:space="0" w:color="auto"/>
      </w:divBdr>
    </w:div>
    <w:div w:id="1388185940">
      <w:bodyDiv w:val="1"/>
      <w:marLeft w:val="0"/>
      <w:marRight w:val="0"/>
      <w:marTop w:val="0"/>
      <w:marBottom w:val="0"/>
      <w:divBdr>
        <w:top w:val="none" w:sz="0" w:space="0" w:color="auto"/>
        <w:left w:val="none" w:sz="0" w:space="0" w:color="auto"/>
        <w:bottom w:val="none" w:sz="0" w:space="0" w:color="auto"/>
        <w:right w:val="none" w:sz="0" w:space="0" w:color="auto"/>
      </w:divBdr>
    </w:div>
    <w:div w:id="1394036529">
      <w:bodyDiv w:val="1"/>
      <w:marLeft w:val="0"/>
      <w:marRight w:val="0"/>
      <w:marTop w:val="0"/>
      <w:marBottom w:val="0"/>
      <w:divBdr>
        <w:top w:val="none" w:sz="0" w:space="0" w:color="auto"/>
        <w:left w:val="none" w:sz="0" w:space="0" w:color="auto"/>
        <w:bottom w:val="none" w:sz="0" w:space="0" w:color="auto"/>
        <w:right w:val="none" w:sz="0" w:space="0" w:color="auto"/>
      </w:divBdr>
    </w:div>
    <w:div w:id="1398435552">
      <w:bodyDiv w:val="1"/>
      <w:marLeft w:val="0"/>
      <w:marRight w:val="0"/>
      <w:marTop w:val="0"/>
      <w:marBottom w:val="0"/>
      <w:divBdr>
        <w:top w:val="none" w:sz="0" w:space="0" w:color="auto"/>
        <w:left w:val="none" w:sz="0" w:space="0" w:color="auto"/>
        <w:bottom w:val="none" w:sz="0" w:space="0" w:color="auto"/>
        <w:right w:val="none" w:sz="0" w:space="0" w:color="auto"/>
      </w:divBdr>
    </w:div>
    <w:div w:id="1399278366">
      <w:bodyDiv w:val="1"/>
      <w:marLeft w:val="0"/>
      <w:marRight w:val="0"/>
      <w:marTop w:val="0"/>
      <w:marBottom w:val="0"/>
      <w:divBdr>
        <w:top w:val="none" w:sz="0" w:space="0" w:color="auto"/>
        <w:left w:val="none" w:sz="0" w:space="0" w:color="auto"/>
        <w:bottom w:val="none" w:sz="0" w:space="0" w:color="auto"/>
        <w:right w:val="none" w:sz="0" w:space="0" w:color="auto"/>
      </w:divBdr>
    </w:div>
    <w:div w:id="1400858022">
      <w:bodyDiv w:val="1"/>
      <w:marLeft w:val="0"/>
      <w:marRight w:val="0"/>
      <w:marTop w:val="0"/>
      <w:marBottom w:val="0"/>
      <w:divBdr>
        <w:top w:val="none" w:sz="0" w:space="0" w:color="auto"/>
        <w:left w:val="none" w:sz="0" w:space="0" w:color="auto"/>
        <w:bottom w:val="none" w:sz="0" w:space="0" w:color="auto"/>
        <w:right w:val="none" w:sz="0" w:space="0" w:color="auto"/>
      </w:divBdr>
    </w:div>
    <w:div w:id="1400904219">
      <w:bodyDiv w:val="1"/>
      <w:marLeft w:val="0"/>
      <w:marRight w:val="0"/>
      <w:marTop w:val="0"/>
      <w:marBottom w:val="0"/>
      <w:divBdr>
        <w:top w:val="none" w:sz="0" w:space="0" w:color="auto"/>
        <w:left w:val="none" w:sz="0" w:space="0" w:color="auto"/>
        <w:bottom w:val="none" w:sz="0" w:space="0" w:color="auto"/>
        <w:right w:val="none" w:sz="0" w:space="0" w:color="auto"/>
      </w:divBdr>
    </w:div>
    <w:div w:id="1403211170">
      <w:bodyDiv w:val="1"/>
      <w:marLeft w:val="0"/>
      <w:marRight w:val="0"/>
      <w:marTop w:val="0"/>
      <w:marBottom w:val="0"/>
      <w:divBdr>
        <w:top w:val="none" w:sz="0" w:space="0" w:color="auto"/>
        <w:left w:val="none" w:sz="0" w:space="0" w:color="auto"/>
        <w:bottom w:val="none" w:sz="0" w:space="0" w:color="auto"/>
        <w:right w:val="none" w:sz="0" w:space="0" w:color="auto"/>
      </w:divBdr>
    </w:div>
    <w:div w:id="1408502164">
      <w:bodyDiv w:val="1"/>
      <w:marLeft w:val="0"/>
      <w:marRight w:val="0"/>
      <w:marTop w:val="0"/>
      <w:marBottom w:val="0"/>
      <w:divBdr>
        <w:top w:val="none" w:sz="0" w:space="0" w:color="auto"/>
        <w:left w:val="none" w:sz="0" w:space="0" w:color="auto"/>
        <w:bottom w:val="none" w:sz="0" w:space="0" w:color="auto"/>
        <w:right w:val="none" w:sz="0" w:space="0" w:color="auto"/>
      </w:divBdr>
    </w:div>
    <w:div w:id="1412194993">
      <w:bodyDiv w:val="1"/>
      <w:marLeft w:val="0"/>
      <w:marRight w:val="0"/>
      <w:marTop w:val="0"/>
      <w:marBottom w:val="0"/>
      <w:divBdr>
        <w:top w:val="none" w:sz="0" w:space="0" w:color="auto"/>
        <w:left w:val="none" w:sz="0" w:space="0" w:color="auto"/>
        <w:bottom w:val="none" w:sz="0" w:space="0" w:color="auto"/>
        <w:right w:val="none" w:sz="0" w:space="0" w:color="auto"/>
      </w:divBdr>
    </w:div>
    <w:div w:id="1413160164">
      <w:bodyDiv w:val="1"/>
      <w:marLeft w:val="0"/>
      <w:marRight w:val="0"/>
      <w:marTop w:val="0"/>
      <w:marBottom w:val="0"/>
      <w:divBdr>
        <w:top w:val="none" w:sz="0" w:space="0" w:color="auto"/>
        <w:left w:val="none" w:sz="0" w:space="0" w:color="auto"/>
        <w:bottom w:val="none" w:sz="0" w:space="0" w:color="auto"/>
        <w:right w:val="none" w:sz="0" w:space="0" w:color="auto"/>
      </w:divBdr>
    </w:div>
    <w:div w:id="1417360946">
      <w:bodyDiv w:val="1"/>
      <w:marLeft w:val="0"/>
      <w:marRight w:val="0"/>
      <w:marTop w:val="0"/>
      <w:marBottom w:val="0"/>
      <w:divBdr>
        <w:top w:val="none" w:sz="0" w:space="0" w:color="auto"/>
        <w:left w:val="none" w:sz="0" w:space="0" w:color="auto"/>
        <w:bottom w:val="none" w:sz="0" w:space="0" w:color="auto"/>
        <w:right w:val="none" w:sz="0" w:space="0" w:color="auto"/>
      </w:divBdr>
    </w:div>
    <w:div w:id="1423573620">
      <w:bodyDiv w:val="1"/>
      <w:marLeft w:val="0"/>
      <w:marRight w:val="0"/>
      <w:marTop w:val="0"/>
      <w:marBottom w:val="0"/>
      <w:divBdr>
        <w:top w:val="none" w:sz="0" w:space="0" w:color="auto"/>
        <w:left w:val="none" w:sz="0" w:space="0" w:color="auto"/>
        <w:bottom w:val="none" w:sz="0" w:space="0" w:color="auto"/>
        <w:right w:val="none" w:sz="0" w:space="0" w:color="auto"/>
      </w:divBdr>
    </w:div>
    <w:div w:id="1424301080">
      <w:bodyDiv w:val="1"/>
      <w:marLeft w:val="0"/>
      <w:marRight w:val="0"/>
      <w:marTop w:val="0"/>
      <w:marBottom w:val="0"/>
      <w:divBdr>
        <w:top w:val="none" w:sz="0" w:space="0" w:color="auto"/>
        <w:left w:val="none" w:sz="0" w:space="0" w:color="auto"/>
        <w:bottom w:val="none" w:sz="0" w:space="0" w:color="auto"/>
        <w:right w:val="none" w:sz="0" w:space="0" w:color="auto"/>
      </w:divBdr>
    </w:div>
    <w:div w:id="1426615518">
      <w:bodyDiv w:val="1"/>
      <w:marLeft w:val="0"/>
      <w:marRight w:val="0"/>
      <w:marTop w:val="0"/>
      <w:marBottom w:val="0"/>
      <w:divBdr>
        <w:top w:val="none" w:sz="0" w:space="0" w:color="auto"/>
        <w:left w:val="none" w:sz="0" w:space="0" w:color="auto"/>
        <w:bottom w:val="none" w:sz="0" w:space="0" w:color="auto"/>
        <w:right w:val="none" w:sz="0" w:space="0" w:color="auto"/>
      </w:divBdr>
    </w:div>
    <w:div w:id="1430420808">
      <w:bodyDiv w:val="1"/>
      <w:marLeft w:val="0"/>
      <w:marRight w:val="0"/>
      <w:marTop w:val="0"/>
      <w:marBottom w:val="0"/>
      <w:divBdr>
        <w:top w:val="none" w:sz="0" w:space="0" w:color="auto"/>
        <w:left w:val="none" w:sz="0" w:space="0" w:color="auto"/>
        <w:bottom w:val="none" w:sz="0" w:space="0" w:color="auto"/>
        <w:right w:val="none" w:sz="0" w:space="0" w:color="auto"/>
      </w:divBdr>
    </w:div>
    <w:div w:id="1431200942">
      <w:bodyDiv w:val="1"/>
      <w:marLeft w:val="0"/>
      <w:marRight w:val="0"/>
      <w:marTop w:val="0"/>
      <w:marBottom w:val="0"/>
      <w:divBdr>
        <w:top w:val="none" w:sz="0" w:space="0" w:color="auto"/>
        <w:left w:val="none" w:sz="0" w:space="0" w:color="auto"/>
        <w:bottom w:val="none" w:sz="0" w:space="0" w:color="auto"/>
        <w:right w:val="none" w:sz="0" w:space="0" w:color="auto"/>
      </w:divBdr>
    </w:div>
    <w:div w:id="1434663255">
      <w:bodyDiv w:val="1"/>
      <w:marLeft w:val="0"/>
      <w:marRight w:val="0"/>
      <w:marTop w:val="0"/>
      <w:marBottom w:val="0"/>
      <w:divBdr>
        <w:top w:val="none" w:sz="0" w:space="0" w:color="auto"/>
        <w:left w:val="none" w:sz="0" w:space="0" w:color="auto"/>
        <w:bottom w:val="none" w:sz="0" w:space="0" w:color="auto"/>
        <w:right w:val="none" w:sz="0" w:space="0" w:color="auto"/>
      </w:divBdr>
    </w:div>
    <w:div w:id="1435319160">
      <w:bodyDiv w:val="1"/>
      <w:marLeft w:val="0"/>
      <w:marRight w:val="0"/>
      <w:marTop w:val="0"/>
      <w:marBottom w:val="0"/>
      <w:divBdr>
        <w:top w:val="none" w:sz="0" w:space="0" w:color="auto"/>
        <w:left w:val="none" w:sz="0" w:space="0" w:color="auto"/>
        <w:bottom w:val="none" w:sz="0" w:space="0" w:color="auto"/>
        <w:right w:val="none" w:sz="0" w:space="0" w:color="auto"/>
      </w:divBdr>
    </w:div>
    <w:div w:id="1435517976">
      <w:bodyDiv w:val="1"/>
      <w:marLeft w:val="0"/>
      <w:marRight w:val="0"/>
      <w:marTop w:val="0"/>
      <w:marBottom w:val="0"/>
      <w:divBdr>
        <w:top w:val="none" w:sz="0" w:space="0" w:color="auto"/>
        <w:left w:val="none" w:sz="0" w:space="0" w:color="auto"/>
        <w:bottom w:val="none" w:sz="0" w:space="0" w:color="auto"/>
        <w:right w:val="none" w:sz="0" w:space="0" w:color="auto"/>
      </w:divBdr>
    </w:div>
    <w:div w:id="1436557585">
      <w:bodyDiv w:val="1"/>
      <w:marLeft w:val="0"/>
      <w:marRight w:val="0"/>
      <w:marTop w:val="0"/>
      <w:marBottom w:val="0"/>
      <w:divBdr>
        <w:top w:val="none" w:sz="0" w:space="0" w:color="auto"/>
        <w:left w:val="none" w:sz="0" w:space="0" w:color="auto"/>
        <w:bottom w:val="none" w:sz="0" w:space="0" w:color="auto"/>
        <w:right w:val="none" w:sz="0" w:space="0" w:color="auto"/>
      </w:divBdr>
    </w:div>
    <w:div w:id="1436750100">
      <w:bodyDiv w:val="1"/>
      <w:marLeft w:val="0"/>
      <w:marRight w:val="0"/>
      <w:marTop w:val="0"/>
      <w:marBottom w:val="0"/>
      <w:divBdr>
        <w:top w:val="none" w:sz="0" w:space="0" w:color="auto"/>
        <w:left w:val="none" w:sz="0" w:space="0" w:color="auto"/>
        <w:bottom w:val="none" w:sz="0" w:space="0" w:color="auto"/>
        <w:right w:val="none" w:sz="0" w:space="0" w:color="auto"/>
      </w:divBdr>
    </w:div>
    <w:div w:id="1438406868">
      <w:bodyDiv w:val="1"/>
      <w:marLeft w:val="0"/>
      <w:marRight w:val="0"/>
      <w:marTop w:val="0"/>
      <w:marBottom w:val="0"/>
      <w:divBdr>
        <w:top w:val="none" w:sz="0" w:space="0" w:color="auto"/>
        <w:left w:val="none" w:sz="0" w:space="0" w:color="auto"/>
        <w:bottom w:val="none" w:sz="0" w:space="0" w:color="auto"/>
        <w:right w:val="none" w:sz="0" w:space="0" w:color="auto"/>
      </w:divBdr>
    </w:div>
    <w:div w:id="1438519809">
      <w:bodyDiv w:val="1"/>
      <w:marLeft w:val="0"/>
      <w:marRight w:val="0"/>
      <w:marTop w:val="0"/>
      <w:marBottom w:val="0"/>
      <w:divBdr>
        <w:top w:val="none" w:sz="0" w:space="0" w:color="auto"/>
        <w:left w:val="none" w:sz="0" w:space="0" w:color="auto"/>
        <w:bottom w:val="none" w:sz="0" w:space="0" w:color="auto"/>
        <w:right w:val="none" w:sz="0" w:space="0" w:color="auto"/>
      </w:divBdr>
    </w:div>
    <w:div w:id="1442534190">
      <w:bodyDiv w:val="1"/>
      <w:marLeft w:val="0"/>
      <w:marRight w:val="0"/>
      <w:marTop w:val="0"/>
      <w:marBottom w:val="0"/>
      <w:divBdr>
        <w:top w:val="none" w:sz="0" w:space="0" w:color="auto"/>
        <w:left w:val="none" w:sz="0" w:space="0" w:color="auto"/>
        <w:bottom w:val="none" w:sz="0" w:space="0" w:color="auto"/>
        <w:right w:val="none" w:sz="0" w:space="0" w:color="auto"/>
      </w:divBdr>
    </w:div>
    <w:div w:id="1445078697">
      <w:bodyDiv w:val="1"/>
      <w:marLeft w:val="0"/>
      <w:marRight w:val="0"/>
      <w:marTop w:val="0"/>
      <w:marBottom w:val="0"/>
      <w:divBdr>
        <w:top w:val="none" w:sz="0" w:space="0" w:color="auto"/>
        <w:left w:val="none" w:sz="0" w:space="0" w:color="auto"/>
        <w:bottom w:val="none" w:sz="0" w:space="0" w:color="auto"/>
        <w:right w:val="none" w:sz="0" w:space="0" w:color="auto"/>
      </w:divBdr>
    </w:div>
    <w:div w:id="1448045372">
      <w:bodyDiv w:val="1"/>
      <w:marLeft w:val="0"/>
      <w:marRight w:val="0"/>
      <w:marTop w:val="0"/>
      <w:marBottom w:val="0"/>
      <w:divBdr>
        <w:top w:val="none" w:sz="0" w:space="0" w:color="auto"/>
        <w:left w:val="none" w:sz="0" w:space="0" w:color="auto"/>
        <w:bottom w:val="none" w:sz="0" w:space="0" w:color="auto"/>
        <w:right w:val="none" w:sz="0" w:space="0" w:color="auto"/>
      </w:divBdr>
    </w:div>
    <w:div w:id="1448816198">
      <w:bodyDiv w:val="1"/>
      <w:marLeft w:val="0"/>
      <w:marRight w:val="0"/>
      <w:marTop w:val="0"/>
      <w:marBottom w:val="0"/>
      <w:divBdr>
        <w:top w:val="none" w:sz="0" w:space="0" w:color="auto"/>
        <w:left w:val="none" w:sz="0" w:space="0" w:color="auto"/>
        <w:bottom w:val="none" w:sz="0" w:space="0" w:color="auto"/>
        <w:right w:val="none" w:sz="0" w:space="0" w:color="auto"/>
      </w:divBdr>
    </w:div>
    <w:div w:id="1455756320">
      <w:bodyDiv w:val="1"/>
      <w:marLeft w:val="0"/>
      <w:marRight w:val="0"/>
      <w:marTop w:val="0"/>
      <w:marBottom w:val="0"/>
      <w:divBdr>
        <w:top w:val="none" w:sz="0" w:space="0" w:color="auto"/>
        <w:left w:val="none" w:sz="0" w:space="0" w:color="auto"/>
        <w:bottom w:val="none" w:sz="0" w:space="0" w:color="auto"/>
        <w:right w:val="none" w:sz="0" w:space="0" w:color="auto"/>
      </w:divBdr>
    </w:div>
    <w:div w:id="1456218306">
      <w:bodyDiv w:val="1"/>
      <w:marLeft w:val="0"/>
      <w:marRight w:val="0"/>
      <w:marTop w:val="0"/>
      <w:marBottom w:val="0"/>
      <w:divBdr>
        <w:top w:val="none" w:sz="0" w:space="0" w:color="auto"/>
        <w:left w:val="none" w:sz="0" w:space="0" w:color="auto"/>
        <w:bottom w:val="none" w:sz="0" w:space="0" w:color="auto"/>
        <w:right w:val="none" w:sz="0" w:space="0" w:color="auto"/>
      </w:divBdr>
    </w:div>
    <w:div w:id="1461415376">
      <w:bodyDiv w:val="1"/>
      <w:marLeft w:val="0"/>
      <w:marRight w:val="0"/>
      <w:marTop w:val="0"/>
      <w:marBottom w:val="0"/>
      <w:divBdr>
        <w:top w:val="none" w:sz="0" w:space="0" w:color="auto"/>
        <w:left w:val="none" w:sz="0" w:space="0" w:color="auto"/>
        <w:bottom w:val="none" w:sz="0" w:space="0" w:color="auto"/>
        <w:right w:val="none" w:sz="0" w:space="0" w:color="auto"/>
      </w:divBdr>
    </w:div>
    <w:div w:id="1461996576">
      <w:bodyDiv w:val="1"/>
      <w:marLeft w:val="0"/>
      <w:marRight w:val="0"/>
      <w:marTop w:val="0"/>
      <w:marBottom w:val="0"/>
      <w:divBdr>
        <w:top w:val="none" w:sz="0" w:space="0" w:color="auto"/>
        <w:left w:val="none" w:sz="0" w:space="0" w:color="auto"/>
        <w:bottom w:val="none" w:sz="0" w:space="0" w:color="auto"/>
        <w:right w:val="none" w:sz="0" w:space="0" w:color="auto"/>
      </w:divBdr>
    </w:div>
    <w:div w:id="1462380159">
      <w:bodyDiv w:val="1"/>
      <w:marLeft w:val="0"/>
      <w:marRight w:val="0"/>
      <w:marTop w:val="0"/>
      <w:marBottom w:val="0"/>
      <w:divBdr>
        <w:top w:val="none" w:sz="0" w:space="0" w:color="auto"/>
        <w:left w:val="none" w:sz="0" w:space="0" w:color="auto"/>
        <w:bottom w:val="none" w:sz="0" w:space="0" w:color="auto"/>
        <w:right w:val="none" w:sz="0" w:space="0" w:color="auto"/>
      </w:divBdr>
    </w:div>
    <w:div w:id="1463841575">
      <w:bodyDiv w:val="1"/>
      <w:marLeft w:val="0"/>
      <w:marRight w:val="0"/>
      <w:marTop w:val="0"/>
      <w:marBottom w:val="0"/>
      <w:divBdr>
        <w:top w:val="none" w:sz="0" w:space="0" w:color="auto"/>
        <w:left w:val="none" w:sz="0" w:space="0" w:color="auto"/>
        <w:bottom w:val="none" w:sz="0" w:space="0" w:color="auto"/>
        <w:right w:val="none" w:sz="0" w:space="0" w:color="auto"/>
      </w:divBdr>
    </w:div>
    <w:div w:id="1465468312">
      <w:bodyDiv w:val="1"/>
      <w:marLeft w:val="0"/>
      <w:marRight w:val="0"/>
      <w:marTop w:val="0"/>
      <w:marBottom w:val="0"/>
      <w:divBdr>
        <w:top w:val="none" w:sz="0" w:space="0" w:color="auto"/>
        <w:left w:val="none" w:sz="0" w:space="0" w:color="auto"/>
        <w:bottom w:val="none" w:sz="0" w:space="0" w:color="auto"/>
        <w:right w:val="none" w:sz="0" w:space="0" w:color="auto"/>
      </w:divBdr>
    </w:div>
    <w:div w:id="1467163015">
      <w:bodyDiv w:val="1"/>
      <w:marLeft w:val="0"/>
      <w:marRight w:val="0"/>
      <w:marTop w:val="0"/>
      <w:marBottom w:val="0"/>
      <w:divBdr>
        <w:top w:val="none" w:sz="0" w:space="0" w:color="auto"/>
        <w:left w:val="none" w:sz="0" w:space="0" w:color="auto"/>
        <w:bottom w:val="none" w:sz="0" w:space="0" w:color="auto"/>
        <w:right w:val="none" w:sz="0" w:space="0" w:color="auto"/>
      </w:divBdr>
    </w:div>
    <w:div w:id="1475294286">
      <w:bodyDiv w:val="1"/>
      <w:marLeft w:val="0"/>
      <w:marRight w:val="0"/>
      <w:marTop w:val="0"/>
      <w:marBottom w:val="0"/>
      <w:divBdr>
        <w:top w:val="none" w:sz="0" w:space="0" w:color="auto"/>
        <w:left w:val="none" w:sz="0" w:space="0" w:color="auto"/>
        <w:bottom w:val="none" w:sz="0" w:space="0" w:color="auto"/>
        <w:right w:val="none" w:sz="0" w:space="0" w:color="auto"/>
      </w:divBdr>
    </w:div>
    <w:div w:id="1475558238">
      <w:bodyDiv w:val="1"/>
      <w:marLeft w:val="0"/>
      <w:marRight w:val="0"/>
      <w:marTop w:val="0"/>
      <w:marBottom w:val="0"/>
      <w:divBdr>
        <w:top w:val="none" w:sz="0" w:space="0" w:color="auto"/>
        <w:left w:val="none" w:sz="0" w:space="0" w:color="auto"/>
        <w:bottom w:val="none" w:sz="0" w:space="0" w:color="auto"/>
        <w:right w:val="none" w:sz="0" w:space="0" w:color="auto"/>
      </w:divBdr>
    </w:div>
    <w:div w:id="1475875012">
      <w:bodyDiv w:val="1"/>
      <w:marLeft w:val="0"/>
      <w:marRight w:val="0"/>
      <w:marTop w:val="0"/>
      <w:marBottom w:val="0"/>
      <w:divBdr>
        <w:top w:val="none" w:sz="0" w:space="0" w:color="auto"/>
        <w:left w:val="none" w:sz="0" w:space="0" w:color="auto"/>
        <w:bottom w:val="none" w:sz="0" w:space="0" w:color="auto"/>
        <w:right w:val="none" w:sz="0" w:space="0" w:color="auto"/>
      </w:divBdr>
    </w:div>
    <w:div w:id="1476099991">
      <w:bodyDiv w:val="1"/>
      <w:marLeft w:val="0"/>
      <w:marRight w:val="0"/>
      <w:marTop w:val="0"/>
      <w:marBottom w:val="0"/>
      <w:divBdr>
        <w:top w:val="none" w:sz="0" w:space="0" w:color="auto"/>
        <w:left w:val="none" w:sz="0" w:space="0" w:color="auto"/>
        <w:bottom w:val="none" w:sz="0" w:space="0" w:color="auto"/>
        <w:right w:val="none" w:sz="0" w:space="0" w:color="auto"/>
      </w:divBdr>
    </w:div>
    <w:div w:id="1477844465">
      <w:bodyDiv w:val="1"/>
      <w:marLeft w:val="0"/>
      <w:marRight w:val="0"/>
      <w:marTop w:val="0"/>
      <w:marBottom w:val="0"/>
      <w:divBdr>
        <w:top w:val="none" w:sz="0" w:space="0" w:color="auto"/>
        <w:left w:val="none" w:sz="0" w:space="0" w:color="auto"/>
        <w:bottom w:val="none" w:sz="0" w:space="0" w:color="auto"/>
        <w:right w:val="none" w:sz="0" w:space="0" w:color="auto"/>
      </w:divBdr>
    </w:div>
    <w:div w:id="1478297203">
      <w:bodyDiv w:val="1"/>
      <w:marLeft w:val="0"/>
      <w:marRight w:val="0"/>
      <w:marTop w:val="0"/>
      <w:marBottom w:val="0"/>
      <w:divBdr>
        <w:top w:val="none" w:sz="0" w:space="0" w:color="auto"/>
        <w:left w:val="none" w:sz="0" w:space="0" w:color="auto"/>
        <w:bottom w:val="none" w:sz="0" w:space="0" w:color="auto"/>
        <w:right w:val="none" w:sz="0" w:space="0" w:color="auto"/>
      </w:divBdr>
    </w:div>
    <w:div w:id="1479422330">
      <w:bodyDiv w:val="1"/>
      <w:marLeft w:val="0"/>
      <w:marRight w:val="0"/>
      <w:marTop w:val="0"/>
      <w:marBottom w:val="0"/>
      <w:divBdr>
        <w:top w:val="none" w:sz="0" w:space="0" w:color="auto"/>
        <w:left w:val="none" w:sz="0" w:space="0" w:color="auto"/>
        <w:bottom w:val="none" w:sz="0" w:space="0" w:color="auto"/>
        <w:right w:val="none" w:sz="0" w:space="0" w:color="auto"/>
      </w:divBdr>
    </w:div>
    <w:div w:id="1482968334">
      <w:bodyDiv w:val="1"/>
      <w:marLeft w:val="0"/>
      <w:marRight w:val="0"/>
      <w:marTop w:val="0"/>
      <w:marBottom w:val="0"/>
      <w:divBdr>
        <w:top w:val="none" w:sz="0" w:space="0" w:color="auto"/>
        <w:left w:val="none" w:sz="0" w:space="0" w:color="auto"/>
        <w:bottom w:val="none" w:sz="0" w:space="0" w:color="auto"/>
        <w:right w:val="none" w:sz="0" w:space="0" w:color="auto"/>
      </w:divBdr>
    </w:div>
    <w:div w:id="1486317770">
      <w:bodyDiv w:val="1"/>
      <w:marLeft w:val="0"/>
      <w:marRight w:val="0"/>
      <w:marTop w:val="0"/>
      <w:marBottom w:val="0"/>
      <w:divBdr>
        <w:top w:val="none" w:sz="0" w:space="0" w:color="auto"/>
        <w:left w:val="none" w:sz="0" w:space="0" w:color="auto"/>
        <w:bottom w:val="none" w:sz="0" w:space="0" w:color="auto"/>
        <w:right w:val="none" w:sz="0" w:space="0" w:color="auto"/>
      </w:divBdr>
    </w:div>
    <w:div w:id="1486506556">
      <w:bodyDiv w:val="1"/>
      <w:marLeft w:val="0"/>
      <w:marRight w:val="0"/>
      <w:marTop w:val="0"/>
      <w:marBottom w:val="0"/>
      <w:divBdr>
        <w:top w:val="none" w:sz="0" w:space="0" w:color="auto"/>
        <w:left w:val="none" w:sz="0" w:space="0" w:color="auto"/>
        <w:bottom w:val="none" w:sz="0" w:space="0" w:color="auto"/>
        <w:right w:val="none" w:sz="0" w:space="0" w:color="auto"/>
      </w:divBdr>
    </w:div>
    <w:div w:id="1486512717">
      <w:bodyDiv w:val="1"/>
      <w:marLeft w:val="0"/>
      <w:marRight w:val="0"/>
      <w:marTop w:val="0"/>
      <w:marBottom w:val="0"/>
      <w:divBdr>
        <w:top w:val="none" w:sz="0" w:space="0" w:color="auto"/>
        <w:left w:val="none" w:sz="0" w:space="0" w:color="auto"/>
        <w:bottom w:val="none" w:sz="0" w:space="0" w:color="auto"/>
        <w:right w:val="none" w:sz="0" w:space="0" w:color="auto"/>
      </w:divBdr>
    </w:div>
    <w:div w:id="1487238497">
      <w:bodyDiv w:val="1"/>
      <w:marLeft w:val="0"/>
      <w:marRight w:val="0"/>
      <w:marTop w:val="0"/>
      <w:marBottom w:val="0"/>
      <w:divBdr>
        <w:top w:val="none" w:sz="0" w:space="0" w:color="auto"/>
        <w:left w:val="none" w:sz="0" w:space="0" w:color="auto"/>
        <w:bottom w:val="none" w:sz="0" w:space="0" w:color="auto"/>
        <w:right w:val="none" w:sz="0" w:space="0" w:color="auto"/>
      </w:divBdr>
    </w:div>
    <w:div w:id="1487433495">
      <w:bodyDiv w:val="1"/>
      <w:marLeft w:val="0"/>
      <w:marRight w:val="0"/>
      <w:marTop w:val="0"/>
      <w:marBottom w:val="0"/>
      <w:divBdr>
        <w:top w:val="none" w:sz="0" w:space="0" w:color="auto"/>
        <w:left w:val="none" w:sz="0" w:space="0" w:color="auto"/>
        <w:bottom w:val="none" w:sz="0" w:space="0" w:color="auto"/>
        <w:right w:val="none" w:sz="0" w:space="0" w:color="auto"/>
      </w:divBdr>
    </w:div>
    <w:div w:id="1491218243">
      <w:bodyDiv w:val="1"/>
      <w:marLeft w:val="0"/>
      <w:marRight w:val="0"/>
      <w:marTop w:val="0"/>
      <w:marBottom w:val="0"/>
      <w:divBdr>
        <w:top w:val="none" w:sz="0" w:space="0" w:color="auto"/>
        <w:left w:val="none" w:sz="0" w:space="0" w:color="auto"/>
        <w:bottom w:val="none" w:sz="0" w:space="0" w:color="auto"/>
        <w:right w:val="none" w:sz="0" w:space="0" w:color="auto"/>
      </w:divBdr>
    </w:div>
    <w:div w:id="1492259673">
      <w:bodyDiv w:val="1"/>
      <w:marLeft w:val="0"/>
      <w:marRight w:val="0"/>
      <w:marTop w:val="0"/>
      <w:marBottom w:val="0"/>
      <w:divBdr>
        <w:top w:val="none" w:sz="0" w:space="0" w:color="auto"/>
        <w:left w:val="none" w:sz="0" w:space="0" w:color="auto"/>
        <w:bottom w:val="none" w:sz="0" w:space="0" w:color="auto"/>
        <w:right w:val="none" w:sz="0" w:space="0" w:color="auto"/>
      </w:divBdr>
    </w:div>
    <w:div w:id="1492284717">
      <w:bodyDiv w:val="1"/>
      <w:marLeft w:val="0"/>
      <w:marRight w:val="0"/>
      <w:marTop w:val="0"/>
      <w:marBottom w:val="0"/>
      <w:divBdr>
        <w:top w:val="none" w:sz="0" w:space="0" w:color="auto"/>
        <w:left w:val="none" w:sz="0" w:space="0" w:color="auto"/>
        <w:bottom w:val="none" w:sz="0" w:space="0" w:color="auto"/>
        <w:right w:val="none" w:sz="0" w:space="0" w:color="auto"/>
      </w:divBdr>
    </w:div>
    <w:div w:id="1495342587">
      <w:bodyDiv w:val="1"/>
      <w:marLeft w:val="0"/>
      <w:marRight w:val="0"/>
      <w:marTop w:val="0"/>
      <w:marBottom w:val="0"/>
      <w:divBdr>
        <w:top w:val="none" w:sz="0" w:space="0" w:color="auto"/>
        <w:left w:val="none" w:sz="0" w:space="0" w:color="auto"/>
        <w:bottom w:val="none" w:sz="0" w:space="0" w:color="auto"/>
        <w:right w:val="none" w:sz="0" w:space="0" w:color="auto"/>
      </w:divBdr>
      <w:divsChild>
        <w:div w:id="1419131260">
          <w:marLeft w:val="0"/>
          <w:marRight w:val="0"/>
          <w:marTop w:val="0"/>
          <w:marBottom w:val="0"/>
          <w:divBdr>
            <w:top w:val="none" w:sz="0" w:space="0" w:color="auto"/>
            <w:left w:val="none" w:sz="0" w:space="0" w:color="auto"/>
            <w:bottom w:val="none" w:sz="0" w:space="0" w:color="auto"/>
            <w:right w:val="none" w:sz="0" w:space="0" w:color="auto"/>
          </w:divBdr>
        </w:div>
      </w:divsChild>
    </w:div>
    <w:div w:id="1495999003">
      <w:bodyDiv w:val="1"/>
      <w:marLeft w:val="0"/>
      <w:marRight w:val="0"/>
      <w:marTop w:val="0"/>
      <w:marBottom w:val="0"/>
      <w:divBdr>
        <w:top w:val="none" w:sz="0" w:space="0" w:color="auto"/>
        <w:left w:val="none" w:sz="0" w:space="0" w:color="auto"/>
        <w:bottom w:val="none" w:sz="0" w:space="0" w:color="auto"/>
        <w:right w:val="none" w:sz="0" w:space="0" w:color="auto"/>
      </w:divBdr>
    </w:div>
    <w:div w:id="1497916866">
      <w:bodyDiv w:val="1"/>
      <w:marLeft w:val="0"/>
      <w:marRight w:val="0"/>
      <w:marTop w:val="0"/>
      <w:marBottom w:val="0"/>
      <w:divBdr>
        <w:top w:val="none" w:sz="0" w:space="0" w:color="auto"/>
        <w:left w:val="none" w:sz="0" w:space="0" w:color="auto"/>
        <w:bottom w:val="none" w:sz="0" w:space="0" w:color="auto"/>
        <w:right w:val="none" w:sz="0" w:space="0" w:color="auto"/>
      </w:divBdr>
    </w:div>
    <w:div w:id="1498768565">
      <w:bodyDiv w:val="1"/>
      <w:marLeft w:val="0"/>
      <w:marRight w:val="0"/>
      <w:marTop w:val="0"/>
      <w:marBottom w:val="0"/>
      <w:divBdr>
        <w:top w:val="none" w:sz="0" w:space="0" w:color="auto"/>
        <w:left w:val="none" w:sz="0" w:space="0" w:color="auto"/>
        <w:bottom w:val="none" w:sz="0" w:space="0" w:color="auto"/>
        <w:right w:val="none" w:sz="0" w:space="0" w:color="auto"/>
      </w:divBdr>
    </w:div>
    <w:div w:id="1502961948">
      <w:bodyDiv w:val="1"/>
      <w:marLeft w:val="0"/>
      <w:marRight w:val="0"/>
      <w:marTop w:val="0"/>
      <w:marBottom w:val="0"/>
      <w:divBdr>
        <w:top w:val="none" w:sz="0" w:space="0" w:color="auto"/>
        <w:left w:val="none" w:sz="0" w:space="0" w:color="auto"/>
        <w:bottom w:val="none" w:sz="0" w:space="0" w:color="auto"/>
        <w:right w:val="none" w:sz="0" w:space="0" w:color="auto"/>
      </w:divBdr>
    </w:div>
    <w:div w:id="1509251670">
      <w:bodyDiv w:val="1"/>
      <w:marLeft w:val="0"/>
      <w:marRight w:val="0"/>
      <w:marTop w:val="0"/>
      <w:marBottom w:val="0"/>
      <w:divBdr>
        <w:top w:val="none" w:sz="0" w:space="0" w:color="auto"/>
        <w:left w:val="none" w:sz="0" w:space="0" w:color="auto"/>
        <w:bottom w:val="none" w:sz="0" w:space="0" w:color="auto"/>
        <w:right w:val="none" w:sz="0" w:space="0" w:color="auto"/>
      </w:divBdr>
    </w:div>
    <w:div w:id="1509294859">
      <w:bodyDiv w:val="1"/>
      <w:marLeft w:val="0"/>
      <w:marRight w:val="0"/>
      <w:marTop w:val="0"/>
      <w:marBottom w:val="0"/>
      <w:divBdr>
        <w:top w:val="none" w:sz="0" w:space="0" w:color="auto"/>
        <w:left w:val="none" w:sz="0" w:space="0" w:color="auto"/>
        <w:bottom w:val="none" w:sz="0" w:space="0" w:color="auto"/>
        <w:right w:val="none" w:sz="0" w:space="0" w:color="auto"/>
      </w:divBdr>
    </w:div>
    <w:div w:id="1509373155">
      <w:bodyDiv w:val="1"/>
      <w:marLeft w:val="0"/>
      <w:marRight w:val="0"/>
      <w:marTop w:val="0"/>
      <w:marBottom w:val="0"/>
      <w:divBdr>
        <w:top w:val="none" w:sz="0" w:space="0" w:color="auto"/>
        <w:left w:val="none" w:sz="0" w:space="0" w:color="auto"/>
        <w:bottom w:val="none" w:sz="0" w:space="0" w:color="auto"/>
        <w:right w:val="none" w:sz="0" w:space="0" w:color="auto"/>
      </w:divBdr>
    </w:div>
    <w:div w:id="1510825841">
      <w:bodyDiv w:val="1"/>
      <w:marLeft w:val="0"/>
      <w:marRight w:val="0"/>
      <w:marTop w:val="0"/>
      <w:marBottom w:val="0"/>
      <w:divBdr>
        <w:top w:val="none" w:sz="0" w:space="0" w:color="auto"/>
        <w:left w:val="none" w:sz="0" w:space="0" w:color="auto"/>
        <w:bottom w:val="none" w:sz="0" w:space="0" w:color="auto"/>
        <w:right w:val="none" w:sz="0" w:space="0" w:color="auto"/>
      </w:divBdr>
    </w:div>
    <w:div w:id="1518076286">
      <w:bodyDiv w:val="1"/>
      <w:marLeft w:val="0"/>
      <w:marRight w:val="0"/>
      <w:marTop w:val="0"/>
      <w:marBottom w:val="0"/>
      <w:divBdr>
        <w:top w:val="none" w:sz="0" w:space="0" w:color="auto"/>
        <w:left w:val="none" w:sz="0" w:space="0" w:color="auto"/>
        <w:bottom w:val="none" w:sz="0" w:space="0" w:color="auto"/>
        <w:right w:val="none" w:sz="0" w:space="0" w:color="auto"/>
      </w:divBdr>
    </w:div>
    <w:div w:id="1520312297">
      <w:bodyDiv w:val="1"/>
      <w:marLeft w:val="0"/>
      <w:marRight w:val="0"/>
      <w:marTop w:val="0"/>
      <w:marBottom w:val="0"/>
      <w:divBdr>
        <w:top w:val="none" w:sz="0" w:space="0" w:color="auto"/>
        <w:left w:val="none" w:sz="0" w:space="0" w:color="auto"/>
        <w:bottom w:val="none" w:sz="0" w:space="0" w:color="auto"/>
        <w:right w:val="none" w:sz="0" w:space="0" w:color="auto"/>
      </w:divBdr>
    </w:div>
    <w:div w:id="1520852097">
      <w:bodyDiv w:val="1"/>
      <w:marLeft w:val="0"/>
      <w:marRight w:val="0"/>
      <w:marTop w:val="0"/>
      <w:marBottom w:val="0"/>
      <w:divBdr>
        <w:top w:val="none" w:sz="0" w:space="0" w:color="auto"/>
        <w:left w:val="none" w:sz="0" w:space="0" w:color="auto"/>
        <w:bottom w:val="none" w:sz="0" w:space="0" w:color="auto"/>
        <w:right w:val="none" w:sz="0" w:space="0" w:color="auto"/>
      </w:divBdr>
    </w:div>
    <w:div w:id="1520894514">
      <w:bodyDiv w:val="1"/>
      <w:marLeft w:val="0"/>
      <w:marRight w:val="0"/>
      <w:marTop w:val="0"/>
      <w:marBottom w:val="0"/>
      <w:divBdr>
        <w:top w:val="none" w:sz="0" w:space="0" w:color="auto"/>
        <w:left w:val="none" w:sz="0" w:space="0" w:color="auto"/>
        <w:bottom w:val="none" w:sz="0" w:space="0" w:color="auto"/>
        <w:right w:val="none" w:sz="0" w:space="0" w:color="auto"/>
      </w:divBdr>
    </w:div>
    <w:div w:id="1520925535">
      <w:bodyDiv w:val="1"/>
      <w:marLeft w:val="0"/>
      <w:marRight w:val="0"/>
      <w:marTop w:val="0"/>
      <w:marBottom w:val="0"/>
      <w:divBdr>
        <w:top w:val="none" w:sz="0" w:space="0" w:color="auto"/>
        <w:left w:val="none" w:sz="0" w:space="0" w:color="auto"/>
        <w:bottom w:val="none" w:sz="0" w:space="0" w:color="auto"/>
        <w:right w:val="none" w:sz="0" w:space="0" w:color="auto"/>
      </w:divBdr>
    </w:div>
    <w:div w:id="1531601579">
      <w:bodyDiv w:val="1"/>
      <w:marLeft w:val="0"/>
      <w:marRight w:val="0"/>
      <w:marTop w:val="0"/>
      <w:marBottom w:val="0"/>
      <w:divBdr>
        <w:top w:val="none" w:sz="0" w:space="0" w:color="auto"/>
        <w:left w:val="none" w:sz="0" w:space="0" w:color="auto"/>
        <w:bottom w:val="none" w:sz="0" w:space="0" w:color="auto"/>
        <w:right w:val="none" w:sz="0" w:space="0" w:color="auto"/>
      </w:divBdr>
    </w:div>
    <w:div w:id="1532573483">
      <w:bodyDiv w:val="1"/>
      <w:marLeft w:val="0"/>
      <w:marRight w:val="0"/>
      <w:marTop w:val="0"/>
      <w:marBottom w:val="0"/>
      <w:divBdr>
        <w:top w:val="none" w:sz="0" w:space="0" w:color="auto"/>
        <w:left w:val="none" w:sz="0" w:space="0" w:color="auto"/>
        <w:bottom w:val="none" w:sz="0" w:space="0" w:color="auto"/>
        <w:right w:val="none" w:sz="0" w:space="0" w:color="auto"/>
      </w:divBdr>
    </w:div>
    <w:div w:id="1539470368">
      <w:bodyDiv w:val="1"/>
      <w:marLeft w:val="0"/>
      <w:marRight w:val="0"/>
      <w:marTop w:val="0"/>
      <w:marBottom w:val="0"/>
      <w:divBdr>
        <w:top w:val="none" w:sz="0" w:space="0" w:color="auto"/>
        <w:left w:val="none" w:sz="0" w:space="0" w:color="auto"/>
        <w:bottom w:val="none" w:sz="0" w:space="0" w:color="auto"/>
        <w:right w:val="none" w:sz="0" w:space="0" w:color="auto"/>
      </w:divBdr>
    </w:div>
    <w:div w:id="1541354034">
      <w:bodyDiv w:val="1"/>
      <w:marLeft w:val="0"/>
      <w:marRight w:val="0"/>
      <w:marTop w:val="0"/>
      <w:marBottom w:val="0"/>
      <w:divBdr>
        <w:top w:val="none" w:sz="0" w:space="0" w:color="auto"/>
        <w:left w:val="none" w:sz="0" w:space="0" w:color="auto"/>
        <w:bottom w:val="none" w:sz="0" w:space="0" w:color="auto"/>
        <w:right w:val="none" w:sz="0" w:space="0" w:color="auto"/>
      </w:divBdr>
    </w:div>
    <w:div w:id="1541546935">
      <w:bodyDiv w:val="1"/>
      <w:marLeft w:val="0"/>
      <w:marRight w:val="0"/>
      <w:marTop w:val="0"/>
      <w:marBottom w:val="0"/>
      <w:divBdr>
        <w:top w:val="none" w:sz="0" w:space="0" w:color="auto"/>
        <w:left w:val="none" w:sz="0" w:space="0" w:color="auto"/>
        <w:bottom w:val="none" w:sz="0" w:space="0" w:color="auto"/>
        <w:right w:val="none" w:sz="0" w:space="0" w:color="auto"/>
      </w:divBdr>
    </w:div>
    <w:div w:id="1543321086">
      <w:bodyDiv w:val="1"/>
      <w:marLeft w:val="0"/>
      <w:marRight w:val="0"/>
      <w:marTop w:val="0"/>
      <w:marBottom w:val="0"/>
      <w:divBdr>
        <w:top w:val="none" w:sz="0" w:space="0" w:color="auto"/>
        <w:left w:val="none" w:sz="0" w:space="0" w:color="auto"/>
        <w:bottom w:val="none" w:sz="0" w:space="0" w:color="auto"/>
        <w:right w:val="none" w:sz="0" w:space="0" w:color="auto"/>
      </w:divBdr>
    </w:div>
    <w:div w:id="1544094543">
      <w:bodyDiv w:val="1"/>
      <w:marLeft w:val="0"/>
      <w:marRight w:val="0"/>
      <w:marTop w:val="0"/>
      <w:marBottom w:val="0"/>
      <w:divBdr>
        <w:top w:val="none" w:sz="0" w:space="0" w:color="auto"/>
        <w:left w:val="none" w:sz="0" w:space="0" w:color="auto"/>
        <w:bottom w:val="none" w:sz="0" w:space="0" w:color="auto"/>
        <w:right w:val="none" w:sz="0" w:space="0" w:color="auto"/>
      </w:divBdr>
    </w:div>
    <w:div w:id="1548254092">
      <w:bodyDiv w:val="1"/>
      <w:marLeft w:val="0"/>
      <w:marRight w:val="0"/>
      <w:marTop w:val="0"/>
      <w:marBottom w:val="0"/>
      <w:divBdr>
        <w:top w:val="none" w:sz="0" w:space="0" w:color="auto"/>
        <w:left w:val="none" w:sz="0" w:space="0" w:color="auto"/>
        <w:bottom w:val="none" w:sz="0" w:space="0" w:color="auto"/>
        <w:right w:val="none" w:sz="0" w:space="0" w:color="auto"/>
      </w:divBdr>
    </w:div>
    <w:div w:id="1548642486">
      <w:bodyDiv w:val="1"/>
      <w:marLeft w:val="0"/>
      <w:marRight w:val="0"/>
      <w:marTop w:val="0"/>
      <w:marBottom w:val="0"/>
      <w:divBdr>
        <w:top w:val="none" w:sz="0" w:space="0" w:color="auto"/>
        <w:left w:val="none" w:sz="0" w:space="0" w:color="auto"/>
        <w:bottom w:val="none" w:sz="0" w:space="0" w:color="auto"/>
        <w:right w:val="none" w:sz="0" w:space="0" w:color="auto"/>
      </w:divBdr>
    </w:div>
    <w:div w:id="1548760751">
      <w:bodyDiv w:val="1"/>
      <w:marLeft w:val="0"/>
      <w:marRight w:val="0"/>
      <w:marTop w:val="0"/>
      <w:marBottom w:val="0"/>
      <w:divBdr>
        <w:top w:val="none" w:sz="0" w:space="0" w:color="auto"/>
        <w:left w:val="none" w:sz="0" w:space="0" w:color="auto"/>
        <w:bottom w:val="none" w:sz="0" w:space="0" w:color="auto"/>
        <w:right w:val="none" w:sz="0" w:space="0" w:color="auto"/>
      </w:divBdr>
    </w:div>
    <w:div w:id="1550144698">
      <w:bodyDiv w:val="1"/>
      <w:marLeft w:val="0"/>
      <w:marRight w:val="0"/>
      <w:marTop w:val="0"/>
      <w:marBottom w:val="0"/>
      <w:divBdr>
        <w:top w:val="none" w:sz="0" w:space="0" w:color="auto"/>
        <w:left w:val="none" w:sz="0" w:space="0" w:color="auto"/>
        <w:bottom w:val="none" w:sz="0" w:space="0" w:color="auto"/>
        <w:right w:val="none" w:sz="0" w:space="0" w:color="auto"/>
      </w:divBdr>
    </w:div>
    <w:div w:id="1551650287">
      <w:bodyDiv w:val="1"/>
      <w:marLeft w:val="0"/>
      <w:marRight w:val="0"/>
      <w:marTop w:val="0"/>
      <w:marBottom w:val="0"/>
      <w:divBdr>
        <w:top w:val="none" w:sz="0" w:space="0" w:color="auto"/>
        <w:left w:val="none" w:sz="0" w:space="0" w:color="auto"/>
        <w:bottom w:val="none" w:sz="0" w:space="0" w:color="auto"/>
        <w:right w:val="none" w:sz="0" w:space="0" w:color="auto"/>
      </w:divBdr>
    </w:div>
    <w:div w:id="1552645554">
      <w:bodyDiv w:val="1"/>
      <w:marLeft w:val="0"/>
      <w:marRight w:val="0"/>
      <w:marTop w:val="0"/>
      <w:marBottom w:val="0"/>
      <w:divBdr>
        <w:top w:val="none" w:sz="0" w:space="0" w:color="auto"/>
        <w:left w:val="none" w:sz="0" w:space="0" w:color="auto"/>
        <w:bottom w:val="none" w:sz="0" w:space="0" w:color="auto"/>
        <w:right w:val="none" w:sz="0" w:space="0" w:color="auto"/>
      </w:divBdr>
    </w:div>
    <w:div w:id="1555386276">
      <w:bodyDiv w:val="1"/>
      <w:marLeft w:val="0"/>
      <w:marRight w:val="0"/>
      <w:marTop w:val="0"/>
      <w:marBottom w:val="0"/>
      <w:divBdr>
        <w:top w:val="none" w:sz="0" w:space="0" w:color="auto"/>
        <w:left w:val="none" w:sz="0" w:space="0" w:color="auto"/>
        <w:bottom w:val="none" w:sz="0" w:space="0" w:color="auto"/>
        <w:right w:val="none" w:sz="0" w:space="0" w:color="auto"/>
      </w:divBdr>
    </w:div>
    <w:div w:id="1558588808">
      <w:bodyDiv w:val="1"/>
      <w:marLeft w:val="0"/>
      <w:marRight w:val="0"/>
      <w:marTop w:val="0"/>
      <w:marBottom w:val="0"/>
      <w:divBdr>
        <w:top w:val="none" w:sz="0" w:space="0" w:color="auto"/>
        <w:left w:val="none" w:sz="0" w:space="0" w:color="auto"/>
        <w:bottom w:val="none" w:sz="0" w:space="0" w:color="auto"/>
        <w:right w:val="none" w:sz="0" w:space="0" w:color="auto"/>
      </w:divBdr>
    </w:div>
    <w:div w:id="1560554546">
      <w:bodyDiv w:val="1"/>
      <w:marLeft w:val="0"/>
      <w:marRight w:val="0"/>
      <w:marTop w:val="0"/>
      <w:marBottom w:val="0"/>
      <w:divBdr>
        <w:top w:val="none" w:sz="0" w:space="0" w:color="auto"/>
        <w:left w:val="none" w:sz="0" w:space="0" w:color="auto"/>
        <w:bottom w:val="none" w:sz="0" w:space="0" w:color="auto"/>
        <w:right w:val="none" w:sz="0" w:space="0" w:color="auto"/>
      </w:divBdr>
    </w:div>
    <w:div w:id="1563447973">
      <w:bodyDiv w:val="1"/>
      <w:marLeft w:val="0"/>
      <w:marRight w:val="0"/>
      <w:marTop w:val="0"/>
      <w:marBottom w:val="0"/>
      <w:divBdr>
        <w:top w:val="none" w:sz="0" w:space="0" w:color="auto"/>
        <w:left w:val="none" w:sz="0" w:space="0" w:color="auto"/>
        <w:bottom w:val="none" w:sz="0" w:space="0" w:color="auto"/>
        <w:right w:val="none" w:sz="0" w:space="0" w:color="auto"/>
      </w:divBdr>
    </w:div>
    <w:div w:id="1566330789">
      <w:bodyDiv w:val="1"/>
      <w:marLeft w:val="0"/>
      <w:marRight w:val="0"/>
      <w:marTop w:val="0"/>
      <w:marBottom w:val="0"/>
      <w:divBdr>
        <w:top w:val="none" w:sz="0" w:space="0" w:color="auto"/>
        <w:left w:val="none" w:sz="0" w:space="0" w:color="auto"/>
        <w:bottom w:val="none" w:sz="0" w:space="0" w:color="auto"/>
        <w:right w:val="none" w:sz="0" w:space="0" w:color="auto"/>
      </w:divBdr>
    </w:div>
    <w:div w:id="1566408507">
      <w:bodyDiv w:val="1"/>
      <w:marLeft w:val="0"/>
      <w:marRight w:val="0"/>
      <w:marTop w:val="0"/>
      <w:marBottom w:val="0"/>
      <w:divBdr>
        <w:top w:val="none" w:sz="0" w:space="0" w:color="auto"/>
        <w:left w:val="none" w:sz="0" w:space="0" w:color="auto"/>
        <w:bottom w:val="none" w:sz="0" w:space="0" w:color="auto"/>
        <w:right w:val="none" w:sz="0" w:space="0" w:color="auto"/>
      </w:divBdr>
    </w:div>
    <w:div w:id="1573733625">
      <w:bodyDiv w:val="1"/>
      <w:marLeft w:val="0"/>
      <w:marRight w:val="0"/>
      <w:marTop w:val="0"/>
      <w:marBottom w:val="0"/>
      <w:divBdr>
        <w:top w:val="none" w:sz="0" w:space="0" w:color="auto"/>
        <w:left w:val="none" w:sz="0" w:space="0" w:color="auto"/>
        <w:bottom w:val="none" w:sz="0" w:space="0" w:color="auto"/>
        <w:right w:val="none" w:sz="0" w:space="0" w:color="auto"/>
      </w:divBdr>
    </w:div>
    <w:div w:id="1574655129">
      <w:bodyDiv w:val="1"/>
      <w:marLeft w:val="0"/>
      <w:marRight w:val="0"/>
      <w:marTop w:val="0"/>
      <w:marBottom w:val="0"/>
      <w:divBdr>
        <w:top w:val="none" w:sz="0" w:space="0" w:color="auto"/>
        <w:left w:val="none" w:sz="0" w:space="0" w:color="auto"/>
        <w:bottom w:val="none" w:sz="0" w:space="0" w:color="auto"/>
        <w:right w:val="none" w:sz="0" w:space="0" w:color="auto"/>
      </w:divBdr>
    </w:div>
    <w:div w:id="1575316715">
      <w:bodyDiv w:val="1"/>
      <w:marLeft w:val="0"/>
      <w:marRight w:val="0"/>
      <w:marTop w:val="0"/>
      <w:marBottom w:val="0"/>
      <w:divBdr>
        <w:top w:val="none" w:sz="0" w:space="0" w:color="auto"/>
        <w:left w:val="none" w:sz="0" w:space="0" w:color="auto"/>
        <w:bottom w:val="none" w:sz="0" w:space="0" w:color="auto"/>
        <w:right w:val="none" w:sz="0" w:space="0" w:color="auto"/>
      </w:divBdr>
    </w:div>
    <w:div w:id="1576017230">
      <w:bodyDiv w:val="1"/>
      <w:marLeft w:val="0"/>
      <w:marRight w:val="0"/>
      <w:marTop w:val="0"/>
      <w:marBottom w:val="0"/>
      <w:divBdr>
        <w:top w:val="none" w:sz="0" w:space="0" w:color="auto"/>
        <w:left w:val="none" w:sz="0" w:space="0" w:color="auto"/>
        <w:bottom w:val="none" w:sz="0" w:space="0" w:color="auto"/>
        <w:right w:val="none" w:sz="0" w:space="0" w:color="auto"/>
      </w:divBdr>
    </w:div>
    <w:div w:id="1578172831">
      <w:bodyDiv w:val="1"/>
      <w:marLeft w:val="0"/>
      <w:marRight w:val="0"/>
      <w:marTop w:val="0"/>
      <w:marBottom w:val="0"/>
      <w:divBdr>
        <w:top w:val="none" w:sz="0" w:space="0" w:color="auto"/>
        <w:left w:val="none" w:sz="0" w:space="0" w:color="auto"/>
        <w:bottom w:val="none" w:sz="0" w:space="0" w:color="auto"/>
        <w:right w:val="none" w:sz="0" w:space="0" w:color="auto"/>
      </w:divBdr>
    </w:div>
    <w:div w:id="1578518170">
      <w:bodyDiv w:val="1"/>
      <w:marLeft w:val="0"/>
      <w:marRight w:val="0"/>
      <w:marTop w:val="0"/>
      <w:marBottom w:val="0"/>
      <w:divBdr>
        <w:top w:val="none" w:sz="0" w:space="0" w:color="auto"/>
        <w:left w:val="none" w:sz="0" w:space="0" w:color="auto"/>
        <w:bottom w:val="none" w:sz="0" w:space="0" w:color="auto"/>
        <w:right w:val="none" w:sz="0" w:space="0" w:color="auto"/>
      </w:divBdr>
    </w:div>
    <w:div w:id="1579247599">
      <w:bodyDiv w:val="1"/>
      <w:marLeft w:val="0"/>
      <w:marRight w:val="0"/>
      <w:marTop w:val="0"/>
      <w:marBottom w:val="0"/>
      <w:divBdr>
        <w:top w:val="none" w:sz="0" w:space="0" w:color="auto"/>
        <w:left w:val="none" w:sz="0" w:space="0" w:color="auto"/>
        <w:bottom w:val="none" w:sz="0" w:space="0" w:color="auto"/>
        <w:right w:val="none" w:sz="0" w:space="0" w:color="auto"/>
      </w:divBdr>
    </w:div>
    <w:div w:id="1581982362">
      <w:bodyDiv w:val="1"/>
      <w:marLeft w:val="0"/>
      <w:marRight w:val="0"/>
      <w:marTop w:val="0"/>
      <w:marBottom w:val="0"/>
      <w:divBdr>
        <w:top w:val="none" w:sz="0" w:space="0" w:color="auto"/>
        <w:left w:val="none" w:sz="0" w:space="0" w:color="auto"/>
        <w:bottom w:val="none" w:sz="0" w:space="0" w:color="auto"/>
        <w:right w:val="none" w:sz="0" w:space="0" w:color="auto"/>
      </w:divBdr>
    </w:div>
    <w:div w:id="1589315075">
      <w:bodyDiv w:val="1"/>
      <w:marLeft w:val="0"/>
      <w:marRight w:val="0"/>
      <w:marTop w:val="0"/>
      <w:marBottom w:val="0"/>
      <w:divBdr>
        <w:top w:val="none" w:sz="0" w:space="0" w:color="auto"/>
        <w:left w:val="none" w:sz="0" w:space="0" w:color="auto"/>
        <w:bottom w:val="none" w:sz="0" w:space="0" w:color="auto"/>
        <w:right w:val="none" w:sz="0" w:space="0" w:color="auto"/>
      </w:divBdr>
    </w:div>
    <w:div w:id="1590388883">
      <w:bodyDiv w:val="1"/>
      <w:marLeft w:val="0"/>
      <w:marRight w:val="0"/>
      <w:marTop w:val="0"/>
      <w:marBottom w:val="0"/>
      <w:divBdr>
        <w:top w:val="none" w:sz="0" w:space="0" w:color="auto"/>
        <w:left w:val="none" w:sz="0" w:space="0" w:color="auto"/>
        <w:bottom w:val="none" w:sz="0" w:space="0" w:color="auto"/>
        <w:right w:val="none" w:sz="0" w:space="0" w:color="auto"/>
      </w:divBdr>
    </w:div>
    <w:div w:id="1593008424">
      <w:bodyDiv w:val="1"/>
      <w:marLeft w:val="0"/>
      <w:marRight w:val="0"/>
      <w:marTop w:val="0"/>
      <w:marBottom w:val="0"/>
      <w:divBdr>
        <w:top w:val="none" w:sz="0" w:space="0" w:color="auto"/>
        <w:left w:val="none" w:sz="0" w:space="0" w:color="auto"/>
        <w:bottom w:val="none" w:sz="0" w:space="0" w:color="auto"/>
        <w:right w:val="none" w:sz="0" w:space="0" w:color="auto"/>
      </w:divBdr>
    </w:div>
    <w:div w:id="1595283649">
      <w:bodyDiv w:val="1"/>
      <w:marLeft w:val="0"/>
      <w:marRight w:val="0"/>
      <w:marTop w:val="0"/>
      <w:marBottom w:val="0"/>
      <w:divBdr>
        <w:top w:val="none" w:sz="0" w:space="0" w:color="auto"/>
        <w:left w:val="none" w:sz="0" w:space="0" w:color="auto"/>
        <w:bottom w:val="none" w:sz="0" w:space="0" w:color="auto"/>
        <w:right w:val="none" w:sz="0" w:space="0" w:color="auto"/>
      </w:divBdr>
    </w:div>
    <w:div w:id="1595625862">
      <w:bodyDiv w:val="1"/>
      <w:marLeft w:val="0"/>
      <w:marRight w:val="0"/>
      <w:marTop w:val="0"/>
      <w:marBottom w:val="0"/>
      <w:divBdr>
        <w:top w:val="none" w:sz="0" w:space="0" w:color="auto"/>
        <w:left w:val="none" w:sz="0" w:space="0" w:color="auto"/>
        <w:bottom w:val="none" w:sz="0" w:space="0" w:color="auto"/>
        <w:right w:val="none" w:sz="0" w:space="0" w:color="auto"/>
      </w:divBdr>
    </w:div>
    <w:div w:id="1598949193">
      <w:bodyDiv w:val="1"/>
      <w:marLeft w:val="0"/>
      <w:marRight w:val="0"/>
      <w:marTop w:val="0"/>
      <w:marBottom w:val="0"/>
      <w:divBdr>
        <w:top w:val="none" w:sz="0" w:space="0" w:color="auto"/>
        <w:left w:val="none" w:sz="0" w:space="0" w:color="auto"/>
        <w:bottom w:val="none" w:sz="0" w:space="0" w:color="auto"/>
        <w:right w:val="none" w:sz="0" w:space="0" w:color="auto"/>
      </w:divBdr>
    </w:div>
    <w:div w:id="1601916532">
      <w:bodyDiv w:val="1"/>
      <w:marLeft w:val="0"/>
      <w:marRight w:val="0"/>
      <w:marTop w:val="0"/>
      <w:marBottom w:val="0"/>
      <w:divBdr>
        <w:top w:val="none" w:sz="0" w:space="0" w:color="auto"/>
        <w:left w:val="none" w:sz="0" w:space="0" w:color="auto"/>
        <w:bottom w:val="none" w:sz="0" w:space="0" w:color="auto"/>
        <w:right w:val="none" w:sz="0" w:space="0" w:color="auto"/>
      </w:divBdr>
    </w:div>
    <w:div w:id="1606959540">
      <w:bodyDiv w:val="1"/>
      <w:marLeft w:val="0"/>
      <w:marRight w:val="0"/>
      <w:marTop w:val="0"/>
      <w:marBottom w:val="0"/>
      <w:divBdr>
        <w:top w:val="none" w:sz="0" w:space="0" w:color="auto"/>
        <w:left w:val="none" w:sz="0" w:space="0" w:color="auto"/>
        <w:bottom w:val="none" w:sz="0" w:space="0" w:color="auto"/>
        <w:right w:val="none" w:sz="0" w:space="0" w:color="auto"/>
      </w:divBdr>
    </w:div>
    <w:div w:id="1607616626">
      <w:bodyDiv w:val="1"/>
      <w:marLeft w:val="0"/>
      <w:marRight w:val="0"/>
      <w:marTop w:val="0"/>
      <w:marBottom w:val="0"/>
      <w:divBdr>
        <w:top w:val="none" w:sz="0" w:space="0" w:color="auto"/>
        <w:left w:val="none" w:sz="0" w:space="0" w:color="auto"/>
        <w:bottom w:val="none" w:sz="0" w:space="0" w:color="auto"/>
        <w:right w:val="none" w:sz="0" w:space="0" w:color="auto"/>
      </w:divBdr>
    </w:div>
    <w:div w:id="1612007263">
      <w:bodyDiv w:val="1"/>
      <w:marLeft w:val="0"/>
      <w:marRight w:val="0"/>
      <w:marTop w:val="0"/>
      <w:marBottom w:val="0"/>
      <w:divBdr>
        <w:top w:val="none" w:sz="0" w:space="0" w:color="auto"/>
        <w:left w:val="none" w:sz="0" w:space="0" w:color="auto"/>
        <w:bottom w:val="none" w:sz="0" w:space="0" w:color="auto"/>
        <w:right w:val="none" w:sz="0" w:space="0" w:color="auto"/>
      </w:divBdr>
    </w:div>
    <w:div w:id="1618609321">
      <w:bodyDiv w:val="1"/>
      <w:marLeft w:val="0"/>
      <w:marRight w:val="0"/>
      <w:marTop w:val="0"/>
      <w:marBottom w:val="0"/>
      <w:divBdr>
        <w:top w:val="none" w:sz="0" w:space="0" w:color="auto"/>
        <w:left w:val="none" w:sz="0" w:space="0" w:color="auto"/>
        <w:bottom w:val="none" w:sz="0" w:space="0" w:color="auto"/>
        <w:right w:val="none" w:sz="0" w:space="0" w:color="auto"/>
      </w:divBdr>
    </w:div>
    <w:div w:id="1625424220">
      <w:bodyDiv w:val="1"/>
      <w:marLeft w:val="0"/>
      <w:marRight w:val="0"/>
      <w:marTop w:val="0"/>
      <w:marBottom w:val="0"/>
      <w:divBdr>
        <w:top w:val="none" w:sz="0" w:space="0" w:color="auto"/>
        <w:left w:val="none" w:sz="0" w:space="0" w:color="auto"/>
        <w:bottom w:val="none" w:sz="0" w:space="0" w:color="auto"/>
        <w:right w:val="none" w:sz="0" w:space="0" w:color="auto"/>
      </w:divBdr>
    </w:div>
    <w:div w:id="1632250529">
      <w:bodyDiv w:val="1"/>
      <w:marLeft w:val="0"/>
      <w:marRight w:val="0"/>
      <w:marTop w:val="0"/>
      <w:marBottom w:val="0"/>
      <w:divBdr>
        <w:top w:val="none" w:sz="0" w:space="0" w:color="auto"/>
        <w:left w:val="none" w:sz="0" w:space="0" w:color="auto"/>
        <w:bottom w:val="none" w:sz="0" w:space="0" w:color="auto"/>
        <w:right w:val="none" w:sz="0" w:space="0" w:color="auto"/>
      </w:divBdr>
    </w:div>
    <w:div w:id="1632326228">
      <w:bodyDiv w:val="1"/>
      <w:marLeft w:val="0"/>
      <w:marRight w:val="0"/>
      <w:marTop w:val="0"/>
      <w:marBottom w:val="0"/>
      <w:divBdr>
        <w:top w:val="none" w:sz="0" w:space="0" w:color="auto"/>
        <w:left w:val="none" w:sz="0" w:space="0" w:color="auto"/>
        <w:bottom w:val="none" w:sz="0" w:space="0" w:color="auto"/>
        <w:right w:val="none" w:sz="0" w:space="0" w:color="auto"/>
      </w:divBdr>
    </w:div>
    <w:div w:id="1638027358">
      <w:bodyDiv w:val="1"/>
      <w:marLeft w:val="0"/>
      <w:marRight w:val="0"/>
      <w:marTop w:val="0"/>
      <w:marBottom w:val="0"/>
      <w:divBdr>
        <w:top w:val="none" w:sz="0" w:space="0" w:color="auto"/>
        <w:left w:val="none" w:sz="0" w:space="0" w:color="auto"/>
        <w:bottom w:val="none" w:sz="0" w:space="0" w:color="auto"/>
        <w:right w:val="none" w:sz="0" w:space="0" w:color="auto"/>
      </w:divBdr>
    </w:div>
    <w:div w:id="1640110793">
      <w:bodyDiv w:val="1"/>
      <w:marLeft w:val="0"/>
      <w:marRight w:val="0"/>
      <w:marTop w:val="0"/>
      <w:marBottom w:val="0"/>
      <w:divBdr>
        <w:top w:val="none" w:sz="0" w:space="0" w:color="auto"/>
        <w:left w:val="none" w:sz="0" w:space="0" w:color="auto"/>
        <w:bottom w:val="none" w:sz="0" w:space="0" w:color="auto"/>
        <w:right w:val="none" w:sz="0" w:space="0" w:color="auto"/>
      </w:divBdr>
    </w:div>
    <w:div w:id="1640722167">
      <w:bodyDiv w:val="1"/>
      <w:marLeft w:val="0"/>
      <w:marRight w:val="0"/>
      <w:marTop w:val="0"/>
      <w:marBottom w:val="0"/>
      <w:divBdr>
        <w:top w:val="none" w:sz="0" w:space="0" w:color="auto"/>
        <w:left w:val="none" w:sz="0" w:space="0" w:color="auto"/>
        <w:bottom w:val="none" w:sz="0" w:space="0" w:color="auto"/>
        <w:right w:val="none" w:sz="0" w:space="0" w:color="auto"/>
      </w:divBdr>
    </w:div>
    <w:div w:id="1642883197">
      <w:bodyDiv w:val="1"/>
      <w:marLeft w:val="0"/>
      <w:marRight w:val="0"/>
      <w:marTop w:val="0"/>
      <w:marBottom w:val="0"/>
      <w:divBdr>
        <w:top w:val="none" w:sz="0" w:space="0" w:color="auto"/>
        <w:left w:val="none" w:sz="0" w:space="0" w:color="auto"/>
        <w:bottom w:val="none" w:sz="0" w:space="0" w:color="auto"/>
        <w:right w:val="none" w:sz="0" w:space="0" w:color="auto"/>
      </w:divBdr>
    </w:div>
    <w:div w:id="1647934412">
      <w:bodyDiv w:val="1"/>
      <w:marLeft w:val="0"/>
      <w:marRight w:val="0"/>
      <w:marTop w:val="0"/>
      <w:marBottom w:val="0"/>
      <w:divBdr>
        <w:top w:val="none" w:sz="0" w:space="0" w:color="auto"/>
        <w:left w:val="none" w:sz="0" w:space="0" w:color="auto"/>
        <w:bottom w:val="none" w:sz="0" w:space="0" w:color="auto"/>
        <w:right w:val="none" w:sz="0" w:space="0" w:color="auto"/>
      </w:divBdr>
    </w:div>
    <w:div w:id="1648244085">
      <w:bodyDiv w:val="1"/>
      <w:marLeft w:val="0"/>
      <w:marRight w:val="0"/>
      <w:marTop w:val="0"/>
      <w:marBottom w:val="0"/>
      <w:divBdr>
        <w:top w:val="none" w:sz="0" w:space="0" w:color="auto"/>
        <w:left w:val="none" w:sz="0" w:space="0" w:color="auto"/>
        <w:bottom w:val="none" w:sz="0" w:space="0" w:color="auto"/>
        <w:right w:val="none" w:sz="0" w:space="0" w:color="auto"/>
      </w:divBdr>
    </w:div>
    <w:div w:id="1648583515">
      <w:bodyDiv w:val="1"/>
      <w:marLeft w:val="0"/>
      <w:marRight w:val="0"/>
      <w:marTop w:val="0"/>
      <w:marBottom w:val="0"/>
      <w:divBdr>
        <w:top w:val="none" w:sz="0" w:space="0" w:color="auto"/>
        <w:left w:val="none" w:sz="0" w:space="0" w:color="auto"/>
        <w:bottom w:val="none" w:sz="0" w:space="0" w:color="auto"/>
        <w:right w:val="none" w:sz="0" w:space="0" w:color="auto"/>
      </w:divBdr>
    </w:div>
    <w:div w:id="1650668671">
      <w:bodyDiv w:val="1"/>
      <w:marLeft w:val="0"/>
      <w:marRight w:val="0"/>
      <w:marTop w:val="0"/>
      <w:marBottom w:val="0"/>
      <w:divBdr>
        <w:top w:val="none" w:sz="0" w:space="0" w:color="auto"/>
        <w:left w:val="none" w:sz="0" w:space="0" w:color="auto"/>
        <w:bottom w:val="none" w:sz="0" w:space="0" w:color="auto"/>
        <w:right w:val="none" w:sz="0" w:space="0" w:color="auto"/>
      </w:divBdr>
    </w:div>
    <w:div w:id="1651010102">
      <w:bodyDiv w:val="1"/>
      <w:marLeft w:val="0"/>
      <w:marRight w:val="0"/>
      <w:marTop w:val="0"/>
      <w:marBottom w:val="0"/>
      <w:divBdr>
        <w:top w:val="none" w:sz="0" w:space="0" w:color="auto"/>
        <w:left w:val="none" w:sz="0" w:space="0" w:color="auto"/>
        <w:bottom w:val="none" w:sz="0" w:space="0" w:color="auto"/>
        <w:right w:val="none" w:sz="0" w:space="0" w:color="auto"/>
      </w:divBdr>
    </w:div>
    <w:div w:id="1653951100">
      <w:bodyDiv w:val="1"/>
      <w:marLeft w:val="0"/>
      <w:marRight w:val="0"/>
      <w:marTop w:val="0"/>
      <w:marBottom w:val="0"/>
      <w:divBdr>
        <w:top w:val="none" w:sz="0" w:space="0" w:color="auto"/>
        <w:left w:val="none" w:sz="0" w:space="0" w:color="auto"/>
        <w:bottom w:val="none" w:sz="0" w:space="0" w:color="auto"/>
        <w:right w:val="none" w:sz="0" w:space="0" w:color="auto"/>
      </w:divBdr>
    </w:div>
    <w:div w:id="1659653770">
      <w:bodyDiv w:val="1"/>
      <w:marLeft w:val="0"/>
      <w:marRight w:val="0"/>
      <w:marTop w:val="0"/>
      <w:marBottom w:val="0"/>
      <w:divBdr>
        <w:top w:val="none" w:sz="0" w:space="0" w:color="auto"/>
        <w:left w:val="none" w:sz="0" w:space="0" w:color="auto"/>
        <w:bottom w:val="none" w:sz="0" w:space="0" w:color="auto"/>
        <w:right w:val="none" w:sz="0" w:space="0" w:color="auto"/>
      </w:divBdr>
    </w:div>
    <w:div w:id="1662614858">
      <w:bodyDiv w:val="1"/>
      <w:marLeft w:val="0"/>
      <w:marRight w:val="0"/>
      <w:marTop w:val="0"/>
      <w:marBottom w:val="0"/>
      <w:divBdr>
        <w:top w:val="none" w:sz="0" w:space="0" w:color="auto"/>
        <w:left w:val="none" w:sz="0" w:space="0" w:color="auto"/>
        <w:bottom w:val="none" w:sz="0" w:space="0" w:color="auto"/>
        <w:right w:val="none" w:sz="0" w:space="0" w:color="auto"/>
      </w:divBdr>
    </w:div>
    <w:div w:id="1662660023">
      <w:bodyDiv w:val="1"/>
      <w:marLeft w:val="0"/>
      <w:marRight w:val="0"/>
      <w:marTop w:val="0"/>
      <w:marBottom w:val="0"/>
      <w:divBdr>
        <w:top w:val="none" w:sz="0" w:space="0" w:color="auto"/>
        <w:left w:val="none" w:sz="0" w:space="0" w:color="auto"/>
        <w:bottom w:val="none" w:sz="0" w:space="0" w:color="auto"/>
        <w:right w:val="none" w:sz="0" w:space="0" w:color="auto"/>
      </w:divBdr>
    </w:div>
    <w:div w:id="1663001193">
      <w:bodyDiv w:val="1"/>
      <w:marLeft w:val="0"/>
      <w:marRight w:val="0"/>
      <w:marTop w:val="0"/>
      <w:marBottom w:val="0"/>
      <w:divBdr>
        <w:top w:val="none" w:sz="0" w:space="0" w:color="auto"/>
        <w:left w:val="none" w:sz="0" w:space="0" w:color="auto"/>
        <w:bottom w:val="none" w:sz="0" w:space="0" w:color="auto"/>
        <w:right w:val="none" w:sz="0" w:space="0" w:color="auto"/>
      </w:divBdr>
    </w:div>
    <w:div w:id="1666398544">
      <w:bodyDiv w:val="1"/>
      <w:marLeft w:val="0"/>
      <w:marRight w:val="0"/>
      <w:marTop w:val="0"/>
      <w:marBottom w:val="0"/>
      <w:divBdr>
        <w:top w:val="none" w:sz="0" w:space="0" w:color="auto"/>
        <w:left w:val="none" w:sz="0" w:space="0" w:color="auto"/>
        <w:bottom w:val="none" w:sz="0" w:space="0" w:color="auto"/>
        <w:right w:val="none" w:sz="0" w:space="0" w:color="auto"/>
      </w:divBdr>
    </w:div>
    <w:div w:id="1667049566">
      <w:bodyDiv w:val="1"/>
      <w:marLeft w:val="0"/>
      <w:marRight w:val="0"/>
      <w:marTop w:val="0"/>
      <w:marBottom w:val="0"/>
      <w:divBdr>
        <w:top w:val="none" w:sz="0" w:space="0" w:color="auto"/>
        <w:left w:val="none" w:sz="0" w:space="0" w:color="auto"/>
        <w:bottom w:val="none" w:sz="0" w:space="0" w:color="auto"/>
        <w:right w:val="none" w:sz="0" w:space="0" w:color="auto"/>
      </w:divBdr>
    </w:div>
    <w:div w:id="1670675909">
      <w:bodyDiv w:val="1"/>
      <w:marLeft w:val="0"/>
      <w:marRight w:val="0"/>
      <w:marTop w:val="0"/>
      <w:marBottom w:val="0"/>
      <w:divBdr>
        <w:top w:val="none" w:sz="0" w:space="0" w:color="auto"/>
        <w:left w:val="none" w:sz="0" w:space="0" w:color="auto"/>
        <w:bottom w:val="none" w:sz="0" w:space="0" w:color="auto"/>
        <w:right w:val="none" w:sz="0" w:space="0" w:color="auto"/>
      </w:divBdr>
    </w:div>
    <w:div w:id="1672178227">
      <w:bodyDiv w:val="1"/>
      <w:marLeft w:val="0"/>
      <w:marRight w:val="0"/>
      <w:marTop w:val="0"/>
      <w:marBottom w:val="0"/>
      <w:divBdr>
        <w:top w:val="none" w:sz="0" w:space="0" w:color="auto"/>
        <w:left w:val="none" w:sz="0" w:space="0" w:color="auto"/>
        <w:bottom w:val="none" w:sz="0" w:space="0" w:color="auto"/>
        <w:right w:val="none" w:sz="0" w:space="0" w:color="auto"/>
      </w:divBdr>
    </w:div>
    <w:div w:id="1679851059">
      <w:bodyDiv w:val="1"/>
      <w:marLeft w:val="0"/>
      <w:marRight w:val="0"/>
      <w:marTop w:val="0"/>
      <w:marBottom w:val="0"/>
      <w:divBdr>
        <w:top w:val="none" w:sz="0" w:space="0" w:color="auto"/>
        <w:left w:val="none" w:sz="0" w:space="0" w:color="auto"/>
        <w:bottom w:val="none" w:sz="0" w:space="0" w:color="auto"/>
        <w:right w:val="none" w:sz="0" w:space="0" w:color="auto"/>
      </w:divBdr>
    </w:div>
    <w:div w:id="1682313650">
      <w:bodyDiv w:val="1"/>
      <w:marLeft w:val="0"/>
      <w:marRight w:val="0"/>
      <w:marTop w:val="0"/>
      <w:marBottom w:val="0"/>
      <w:divBdr>
        <w:top w:val="none" w:sz="0" w:space="0" w:color="auto"/>
        <w:left w:val="none" w:sz="0" w:space="0" w:color="auto"/>
        <w:bottom w:val="none" w:sz="0" w:space="0" w:color="auto"/>
        <w:right w:val="none" w:sz="0" w:space="0" w:color="auto"/>
      </w:divBdr>
    </w:div>
    <w:div w:id="1684239529">
      <w:bodyDiv w:val="1"/>
      <w:marLeft w:val="0"/>
      <w:marRight w:val="0"/>
      <w:marTop w:val="0"/>
      <w:marBottom w:val="0"/>
      <w:divBdr>
        <w:top w:val="none" w:sz="0" w:space="0" w:color="auto"/>
        <w:left w:val="none" w:sz="0" w:space="0" w:color="auto"/>
        <w:bottom w:val="none" w:sz="0" w:space="0" w:color="auto"/>
        <w:right w:val="none" w:sz="0" w:space="0" w:color="auto"/>
      </w:divBdr>
    </w:div>
    <w:div w:id="1685470494">
      <w:bodyDiv w:val="1"/>
      <w:marLeft w:val="0"/>
      <w:marRight w:val="0"/>
      <w:marTop w:val="0"/>
      <w:marBottom w:val="0"/>
      <w:divBdr>
        <w:top w:val="none" w:sz="0" w:space="0" w:color="auto"/>
        <w:left w:val="none" w:sz="0" w:space="0" w:color="auto"/>
        <w:bottom w:val="none" w:sz="0" w:space="0" w:color="auto"/>
        <w:right w:val="none" w:sz="0" w:space="0" w:color="auto"/>
      </w:divBdr>
    </w:div>
    <w:div w:id="1689484951">
      <w:bodyDiv w:val="1"/>
      <w:marLeft w:val="0"/>
      <w:marRight w:val="0"/>
      <w:marTop w:val="0"/>
      <w:marBottom w:val="0"/>
      <w:divBdr>
        <w:top w:val="none" w:sz="0" w:space="0" w:color="auto"/>
        <w:left w:val="none" w:sz="0" w:space="0" w:color="auto"/>
        <w:bottom w:val="none" w:sz="0" w:space="0" w:color="auto"/>
        <w:right w:val="none" w:sz="0" w:space="0" w:color="auto"/>
      </w:divBdr>
    </w:div>
    <w:div w:id="1695615284">
      <w:bodyDiv w:val="1"/>
      <w:marLeft w:val="0"/>
      <w:marRight w:val="0"/>
      <w:marTop w:val="0"/>
      <w:marBottom w:val="0"/>
      <w:divBdr>
        <w:top w:val="none" w:sz="0" w:space="0" w:color="auto"/>
        <w:left w:val="none" w:sz="0" w:space="0" w:color="auto"/>
        <w:bottom w:val="none" w:sz="0" w:space="0" w:color="auto"/>
        <w:right w:val="none" w:sz="0" w:space="0" w:color="auto"/>
      </w:divBdr>
    </w:div>
    <w:div w:id="1696270979">
      <w:bodyDiv w:val="1"/>
      <w:marLeft w:val="0"/>
      <w:marRight w:val="0"/>
      <w:marTop w:val="0"/>
      <w:marBottom w:val="0"/>
      <w:divBdr>
        <w:top w:val="none" w:sz="0" w:space="0" w:color="auto"/>
        <w:left w:val="none" w:sz="0" w:space="0" w:color="auto"/>
        <w:bottom w:val="none" w:sz="0" w:space="0" w:color="auto"/>
        <w:right w:val="none" w:sz="0" w:space="0" w:color="auto"/>
      </w:divBdr>
    </w:div>
    <w:div w:id="1696613865">
      <w:bodyDiv w:val="1"/>
      <w:marLeft w:val="0"/>
      <w:marRight w:val="0"/>
      <w:marTop w:val="0"/>
      <w:marBottom w:val="0"/>
      <w:divBdr>
        <w:top w:val="none" w:sz="0" w:space="0" w:color="auto"/>
        <w:left w:val="none" w:sz="0" w:space="0" w:color="auto"/>
        <w:bottom w:val="none" w:sz="0" w:space="0" w:color="auto"/>
        <w:right w:val="none" w:sz="0" w:space="0" w:color="auto"/>
      </w:divBdr>
    </w:div>
    <w:div w:id="1698894315">
      <w:bodyDiv w:val="1"/>
      <w:marLeft w:val="0"/>
      <w:marRight w:val="0"/>
      <w:marTop w:val="0"/>
      <w:marBottom w:val="0"/>
      <w:divBdr>
        <w:top w:val="none" w:sz="0" w:space="0" w:color="auto"/>
        <w:left w:val="none" w:sz="0" w:space="0" w:color="auto"/>
        <w:bottom w:val="none" w:sz="0" w:space="0" w:color="auto"/>
        <w:right w:val="none" w:sz="0" w:space="0" w:color="auto"/>
      </w:divBdr>
    </w:div>
    <w:div w:id="1700858553">
      <w:bodyDiv w:val="1"/>
      <w:marLeft w:val="0"/>
      <w:marRight w:val="0"/>
      <w:marTop w:val="0"/>
      <w:marBottom w:val="0"/>
      <w:divBdr>
        <w:top w:val="none" w:sz="0" w:space="0" w:color="auto"/>
        <w:left w:val="none" w:sz="0" w:space="0" w:color="auto"/>
        <w:bottom w:val="none" w:sz="0" w:space="0" w:color="auto"/>
        <w:right w:val="none" w:sz="0" w:space="0" w:color="auto"/>
      </w:divBdr>
    </w:div>
    <w:div w:id="1703943721">
      <w:bodyDiv w:val="1"/>
      <w:marLeft w:val="0"/>
      <w:marRight w:val="0"/>
      <w:marTop w:val="0"/>
      <w:marBottom w:val="0"/>
      <w:divBdr>
        <w:top w:val="none" w:sz="0" w:space="0" w:color="auto"/>
        <w:left w:val="none" w:sz="0" w:space="0" w:color="auto"/>
        <w:bottom w:val="none" w:sz="0" w:space="0" w:color="auto"/>
        <w:right w:val="none" w:sz="0" w:space="0" w:color="auto"/>
      </w:divBdr>
    </w:div>
    <w:div w:id="1706519062">
      <w:bodyDiv w:val="1"/>
      <w:marLeft w:val="0"/>
      <w:marRight w:val="0"/>
      <w:marTop w:val="0"/>
      <w:marBottom w:val="0"/>
      <w:divBdr>
        <w:top w:val="none" w:sz="0" w:space="0" w:color="auto"/>
        <w:left w:val="none" w:sz="0" w:space="0" w:color="auto"/>
        <w:bottom w:val="none" w:sz="0" w:space="0" w:color="auto"/>
        <w:right w:val="none" w:sz="0" w:space="0" w:color="auto"/>
      </w:divBdr>
    </w:div>
    <w:div w:id="1707827814">
      <w:bodyDiv w:val="1"/>
      <w:marLeft w:val="0"/>
      <w:marRight w:val="0"/>
      <w:marTop w:val="0"/>
      <w:marBottom w:val="0"/>
      <w:divBdr>
        <w:top w:val="none" w:sz="0" w:space="0" w:color="auto"/>
        <w:left w:val="none" w:sz="0" w:space="0" w:color="auto"/>
        <w:bottom w:val="none" w:sz="0" w:space="0" w:color="auto"/>
        <w:right w:val="none" w:sz="0" w:space="0" w:color="auto"/>
      </w:divBdr>
    </w:div>
    <w:div w:id="1709253685">
      <w:bodyDiv w:val="1"/>
      <w:marLeft w:val="0"/>
      <w:marRight w:val="0"/>
      <w:marTop w:val="0"/>
      <w:marBottom w:val="0"/>
      <w:divBdr>
        <w:top w:val="none" w:sz="0" w:space="0" w:color="auto"/>
        <w:left w:val="none" w:sz="0" w:space="0" w:color="auto"/>
        <w:bottom w:val="none" w:sz="0" w:space="0" w:color="auto"/>
        <w:right w:val="none" w:sz="0" w:space="0" w:color="auto"/>
      </w:divBdr>
    </w:div>
    <w:div w:id="1711032018">
      <w:bodyDiv w:val="1"/>
      <w:marLeft w:val="0"/>
      <w:marRight w:val="0"/>
      <w:marTop w:val="0"/>
      <w:marBottom w:val="0"/>
      <w:divBdr>
        <w:top w:val="none" w:sz="0" w:space="0" w:color="auto"/>
        <w:left w:val="none" w:sz="0" w:space="0" w:color="auto"/>
        <w:bottom w:val="none" w:sz="0" w:space="0" w:color="auto"/>
        <w:right w:val="none" w:sz="0" w:space="0" w:color="auto"/>
      </w:divBdr>
    </w:div>
    <w:div w:id="1712725974">
      <w:bodyDiv w:val="1"/>
      <w:marLeft w:val="0"/>
      <w:marRight w:val="0"/>
      <w:marTop w:val="0"/>
      <w:marBottom w:val="0"/>
      <w:divBdr>
        <w:top w:val="none" w:sz="0" w:space="0" w:color="auto"/>
        <w:left w:val="none" w:sz="0" w:space="0" w:color="auto"/>
        <w:bottom w:val="none" w:sz="0" w:space="0" w:color="auto"/>
        <w:right w:val="none" w:sz="0" w:space="0" w:color="auto"/>
      </w:divBdr>
    </w:div>
    <w:div w:id="1714426090">
      <w:bodyDiv w:val="1"/>
      <w:marLeft w:val="0"/>
      <w:marRight w:val="0"/>
      <w:marTop w:val="0"/>
      <w:marBottom w:val="0"/>
      <w:divBdr>
        <w:top w:val="none" w:sz="0" w:space="0" w:color="auto"/>
        <w:left w:val="none" w:sz="0" w:space="0" w:color="auto"/>
        <w:bottom w:val="none" w:sz="0" w:space="0" w:color="auto"/>
        <w:right w:val="none" w:sz="0" w:space="0" w:color="auto"/>
      </w:divBdr>
    </w:div>
    <w:div w:id="1716813576">
      <w:bodyDiv w:val="1"/>
      <w:marLeft w:val="0"/>
      <w:marRight w:val="0"/>
      <w:marTop w:val="0"/>
      <w:marBottom w:val="0"/>
      <w:divBdr>
        <w:top w:val="none" w:sz="0" w:space="0" w:color="auto"/>
        <w:left w:val="none" w:sz="0" w:space="0" w:color="auto"/>
        <w:bottom w:val="none" w:sz="0" w:space="0" w:color="auto"/>
        <w:right w:val="none" w:sz="0" w:space="0" w:color="auto"/>
      </w:divBdr>
    </w:div>
    <w:div w:id="1718116438">
      <w:bodyDiv w:val="1"/>
      <w:marLeft w:val="0"/>
      <w:marRight w:val="0"/>
      <w:marTop w:val="0"/>
      <w:marBottom w:val="0"/>
      <w:divBdr>
        <w:top w:val="none" w:sz="0" w:space="0" w:color="auto"/>
        <w:left w:val="none" w:sz="0" w:space="0" w:color="auto"/>
        <w:bottom w:val="none" w:sz="0" w:space="0" w:color="auto"/>
        <w:right w:val="none" w:sz="0" w:space="0" w:color="auto"/>
      </w:divBdr>
    </w:div>
    <w:div w:id="1718580037">
      <w:bodyDiv w:val="1"/>
      <w:marLeft w:val="0"/>
      <w:marRight w:val="0"/>
      <w:marTop w:val="0"/>
      <w:marBottom w:val="0"/>
      <w:divBdr>
        <w:top w:val="none" w:sz="0" w:space="0" w:color="auto"/>
        <w:left w:val="none" w:sz="0" w:space="0" w:color="auto"/>
        <w:bottom w:val="none" w:sz="0" w:space="0" w:color="auto"/>
        <w:right w:val="none" w:sz="0" w:space="0" w:color="auto"/>
      </w:divBdr>
    </w:div>
    <w:div w:id="1719940332">
      <w:bodyDiv w:val="1"/>
      <w:marLeft w:val="0"/>
      <w:marRight w:val="0"/>
      <w:marTop w:val="0"/>
      <w:marBottom w:val="0"/>
      <w:divBdr>
        <w:top w:val="none" w:sz="0" w:space="0" w:color="auto"/>
        <w:left w:val="none" w:sz="0" w:space="0" w:color="auto"/>
        <w:bottom w:val="none" w:sz="0" w:space="0" w:color="auto"/>
        <w:right w:val="none" w:sz="0" w:space="0" w:color="auto"/>
      </w:divBdr>
    </w:div>
    <w:div w:id="1722827228">
      <w:bodyDiv w:val="1"/>
      <w:marLeft w:val="0"/>
      <w:marRight w:val="0"/>
      <w:marTop w:val="0"/>
      <w:marBottom w:val="0"/>
      <w:divBdr>
        <w:top w:val="none" w:sz="0" w:space="0" w:color="auto"/>
        <w:left w:val="none" w:sz="0" w:space="0" w:color="auto"/>
        <w:bottom w:val="none" w:sz="0" w:space="0" w:color="auto"/>
        <w:right w:val="none" w:sz="0" w:space="0" w:color="auto"/>
      </w:divBdr>
    </w:div>
    <w:div w:id="1724593140">
      <w:bodyDiv w:val="1"/>
      <w:marLeft w:val="0"/>
      <w:marRight w:val="0"/>
      <w:marTop w:val="0"/>
      <w:marBottom w:val="0"/>
      <w:divBdr>
        <w:top w:val="none" w:sz="0" w:space="0" w:color="auto"/>
        <w:left w:val="none" w:sz="0" w:space="0" w:color="auto"/>
        <w:bottom w:val="none" w:sz="0" w:space="0" w:color="auto"/>
        <w:right w:val="none" w:sz="0" w:space="0" w:color="auto"/>
      </w:divBdr>
    </w:div>
    <w:div w:id="1729694020">
      <w:bodyDiv w:val="1"/>
      <w:marLeft w:val="0"/>
      <w:marRight w:val="0"/>
      <w:marTop w:val="0"/>
      <w:marBottom w:val="0"/>
      <w:divBdr>
        <w:top w:val="none" w:sz="0" w:space="0" w:color="auto"/>
        <w:left w:val="none" w:sz="0" w:space="0" w:color="auto"/>
        <w:bottom w:val="none" w:sz="0" w:space="0" w:color="auto"/>
        <w:right w:val="none" w:sz="0" w:space="0" w:color="auto"/>
      </w:divBdr>
    </w:div>
    <w:div w:id="1734350006">
      <w:bodyDiv w:val="1"/>
      <w:marLeft w:val="0"/>
      <w:marRight w:val="0"/>
      <w:marTop w:val="0"/>
      <w:marBottom w:val="0"/>
      <w:divBdr>
        <w:top w:val="none" w:sz="0" w:space="0" w:color="auto"/>
        <w:left w:val="none" w:sz="0" w:space="0" w:color="auto"/>
        <w:bottom w:val="none" w:sz="0" w:space="0" w:color="auto"/>
        <w:right w:val="none" w:sz="0" w:space="0" w:color="auto"/>
      </w:divBdr>
    </w:div>
    <w:div w:id="1737126933">
      <w:bodyDiv w:val="1"/>
      <w:marLeft w:val="0"/>
      <w:marRight w:val="0"/>
      <w:marTop w:val="0"/>
      <w:marBottom w:val="0"/>
      <w:divBdr>
        <w:top w:val="none" w:sz="0" w:space="0" w:color="auto"/>
        <w:left w:val="none" w:sz="0" w:space="0" w:color="auto"/>
        <w:bottom w:val="none" w:sz="0" w:space="0" w:color="auto"/>
        <w:right w:val="none" w:sz="0" w:space="0" w:color="auto"/>
      </w:divBdr>
    </w:div>
    <w:div w:id="1740984493">
      <w:bodyDiv w:val="1"/>
      <w:marLeft w:val="0"/>
      <w:marRight w:val="0"/>
      <w:marTop w:val="0"/>
      <w:marBottom w:val="0"/>
      <w:divBdr>
        <w:top w:val="none" w:sz="0" w:space="0" w:color="auto"/>
        <w:left w:val="none" w:sz="0" w:space="0" w:color="auto"/>
        <w:bottom w:val="none" w:sz="0" w:space="0" w:color="auto"/>
        <w:right w:val="none" w:sz="0" w:space="0" w:color="auto"/>
      </w:divBdr>
    </w:div>
    <w:div w:id="1743524948">
      <w:bodyDiv w:val="1"/>
      <w:marLeft w:val="0"/>
      <w:marRight w:val="0"/>
      <w:marTop w:val="0"/>
      <w:marBottom w:val="0"/>
      <w:divBdr>
        <w:top w:val="none" w:sz="0" w:space="0" w:color="auto"/>
        <w:left w:val="none" w:sz="0" w:space="0" w:color="auto"/>
        <w:bottom w:val="none" w:sz="0" w:space="0" w:color="auto"/>
        <w:right w:val="none" w:sz="0" w:space="0" w:color="auto"/>
      </w:divBdr>
    </w:div>
    <w:div w:id="1743602043">
      <w:bodyDiv w:val="1"/>
      <w:marLeft w:val="0"/>
      <w:marRight w:val="0"/>
      <w:marTop w:val="0"/>
      <w:marBottom w:val="0"/>
      <w:divBdr>
        <w:top w:val="none" w:sz="0" w:space="0" w:color="auto"/>
        <w:left w:val="none" w:sz="0" w:space="0" w:color="auto"/>
        <w:bottom w:val="none" w:sz="0" w:space="0" w:color="auto"/>
        <w:right w:val="none" w:sz="0" w:space="0" w:color="auto"/>
      </w:divBdr>
    </w:div>
    <w:div w:id="1744180528">
      <w:bodyDiv w:val="1"/>
      <w:marLeft w:val="0"/>
      <w:marRight w:val="0"/>
      <w:marTop w:val="0"/>
      <w:marBottom w:val="0"/>
      <w:divBdr>
        <w:top w:val="none" w:sz="0" w:space="0" w:color="auto"/>
        <w:left w:val="none" w:sz="0" w:space="0" w:color="auto"/>
        <w:bottom w:val="none" w:sz="0" w:space="0" w:color="auto"/>
        <w:right w:val="none" w:sz="0" w:space="0" w:color="auto"/>
      </w:divBdr>
    </w:div>
    <w:div w:id="1744450303">
      <w:bodyDiv w:val="1"/>
      <w:marLeft w:val="0"/>
      <w:marRight w:val="0"/>
      <w:marTop w:val="0"/>
      <w:marBottom w:val="0"/>
      <w:divBdr>
        <w:top w:val="none" w:sz="0" w:space="0" w:color="auto"/>
        <w:left w:val="none" w:sz="0" w:space="0" w:color="auto"/>
        <w:bottom w:val="none" w:sz="0" w:space="0" w:color="auto"/>
        <w:right w:val="none" w:sz="0" w:space="0" w:color="auto"/>
      </w:divBdr>
    </w:div>
    <w:div w:id="1747529860">
      <w:bodyDiv w:val="1"/>
      <w:marLeft w:val="0"/>
      <w:marRight w:val="0"/>
      <w:marTop w:val="0"/>
      <w:marBottom w:val="0"/>
      <w:divBdr>
        <w:top w:val="none" w:sz="0" w:space="0" w:color="auto"/>
        <w:left w:val="none" w:sz="0" w:space="0" w:color="auto"/>
        <w:bottom w:val="none" w:sz="0" w:space="0" w:color="auto"/>
        <w:right w:val="none" w:sz="0" w:space="0" w:color="auto"/>
      </w:divBdr>
    </w:div>
    <w:div w:id="1750158274">
      <w:bodyDiv w:val="1"/>
      <w:marLeft w:val="0"/>
      <w:marRight w:val="0"/>
      <w:marTop w:val="0"/>
      <w:marBottom w:val="0"/>
      <w:divBdr>
        <w:top w:val="none" w:sz="0" w:space="0" w:color="auto"/>
        <w:left w:val="none" w:sz="0" w:space="0" w:color="auto"/>
        <w:bottom w:val="none" w:sz="0" w:space="0" w:color="auto"/>
        <w:right w:val="none" w:sz="0" w:space="0" w:color="auto"/>
      </w:divBdr>
    </w:div>
    <w:div w:id="1752237608">
      <w:bodyDiv w:val="1"/>
      <w:marLeft w:val="0"/>
      <w:marRight w:val="0"/>
      <w:marTop w:val="0"/>
      <w:marBottom w:val="0"/>
      <w:divBdr>
        <w:top w:val="none" w:sz="0" w:space="0" w:color="auto"/>
        <w:left w:val="none" w:sz="0" w:space="0" w:color="auto"/>
        <w:bottom w:val="none" w:sz="0" w:space="0" w:color="auto"/>
        <w:right w:val="none" w:sz="0" w:space="0" w:color="auto"/>
      </w:divBdr>
    </w:div>
    <w:div w:id="1755122465">
      <w:bodyDiv w:val="1"/>
      <w:marLeft w:val="0"/>
      <w:marRight w:val="0"/>
      <w:marTop w:val="0"/>
      <w:marBottom w:val="0"/>
      <w:divBdr>
        <w:top w:val="none" w:sz="0" w:space="0" w:color="auto"/>
        <w:left w:val="none" w:sz="0" w:space="0" w:color="auto"/>
        <w:bottom w:val="none" w:sz="0" w:space="0" w:color="auto"/>
        <w:right w:val="none" w:sz="0" w:space="0" w:color="auto"/>
      </w:divBdr>
    </w:div>
    <w:div w:id="1755199963">
      <w:bodyDiv w:val="1"/>
      <w:marLeft w:val="0"/>
      <w:marRight w:val="0"/>
      <w:marTop w:val="0"/>
      <w:marBottom w:val="0"/>
      <w:divBdr>
        <w:top w:val="none" w:sz="0" w:space="0" w:color="auto"/>
        <w:left w:val="none" w:sz="0" w:space="0" w:color="auto"/>
        <w:bottom w:val="none" w:sz="0" w:space="0" w:color="auto"/>
        <w:right w:val="none" w:sz="0" w:space="0" w:color="auto"/>
      </w:divBdr>
    </w:div>
    <w:div w:id="1756898253">
      <w:bodyDiv w:val="1"/>
      <w:marLeft w:val="0"/>
      <w:marRight w:val="0"/>
      <w:marTop w:val="0"/>
      <w:marBottom w:val="0"/>
      <w:divBdr>
        <w:top w:val="none" w:sz="0" w:space="0" w:color="auto"/>
        <w:left w:val="none" w:sz="0" w:space="0" w:color="auto"/>
        <w:bottom w:val="none" w:sz="0" w:space="0" w:color="auto"/>
        <w:right w:val="none" w:sz="0" w:space="0" w:color="auto"/>
      </w:divBdr>
      <w:divsChild>
        <w:div w:id="40135430">
          <w:marLeft w:val="0"/>
          <w:marRight w:val="0"/>
          <w:marTop w:val="0"/>
          <w:marBottom w:val="0"/>
          <w:divBdr>
            <w:top w:val="none" w:sz="0" w:space="0" w:color="auto"/>
            <w:left w:val="none" w:sz="0" w:space="0" w:color="auto"/>
            <w:bottom w:val="none" w:sz="0" w:space="0" w:color="auto"/>
            <w:right w:val="none" w:sz="0" w:space="0" w:color="auto"/>
          </w:divBdr>
        </w:div>
      </w:divsChild>
    </w:div>
    <w:div w:id="1757970285">
      <w:bodyDiv w:val="1"/>
      <w:marLeft w:val="0"/>
      <w:marRight w:val="0"/>
      <w:marTop w:val="0"/>
      <w:marBottom w:val="0"/>
      <w:divBdr>
        <w:top w:val="none" w:sz="0" w:space="0" w:color="auto"/>
        <w:left w:val="none" w:sz="0" w:space="0" w:color="auto"/>
        <w:bottom w:val="none" w:sz="0" w:space="0" w:color="auto"/>
        <w:right w:val="none" w:sz="0" w:space="0" w:color="auto"/>
      </w:divBdr>
    </w:div>
    <w:div w:id="1761292206">
      <w:bodyDiv w:val="1"/>
      <w:marLeft w:val="0"/>
      <w:marRight w:val="0"/>
      <w:marTop w:val="0"/>
      <w:marBottom w:val="0"/>
      <w:divBdr>
        <w:top w:val="none" w:sz="0" w:space="0" w:color="auto"/>
        <w:left w:val="none" w:sz="0" w:space="0" w:color="auto"/>
        <w:bottom w:val="none" w:sz="0" w:space="0" w:color="auto"/>
        <w:right w:val="none" w:sz="0" w:space="0" w:color="auto"/>
      </w:divBdr>
    </w:div>
    <w:div w:id="1763453327">
      <w:bodyDiv w:val="1"/>
      <w:marLeft w:val="0"/>
      <w:marRight w:val="0"/>
      <w:marTop w:val="0"/>
      <w:marBottom w:val="0"/>
      <w:divBdr>
        <w:top w:val="none" w:sz="0" w:space="0" w:color="auto"/>
        <w:left w:val="none" w:sz="0" w:space="0" w:color="auto"/>
        <w:bottom w:val="none" w:sz="0" w:space="0" w:color="auto"/>
        <w:right w:val="none" w:sz="0" w:space="0" w:color="auto"/>
      </w:divBdr>
    </w:div>
    <w:div w:id="1766226100">
      <w:bodyDiv w:val="1"/>
      <w:marLeft w:val="0"/>
      <w:marRight w:val="0"/>
      <w:marTop w:val="0"/>
      <w:marBottom w:val="0"/>
      <w:divBdr>
        <w:top w:val="none" w:sz="0" w:space="0" w:color="auto"/>
        <w:left w:val="none" w:sz="0" w:space="0" w:color="auto"/>
        <w:bottom w:val="none" w:sz="0" w:space="0" w:color="auto"/>
        <w:right w:val="none" w:sz="0" w:space="0" w:color="auto"/>
      </w:divBdr>
    </w:div>
    <w:div w:id="1767506187">
      <w:bodyDiv w:val="1"/>
      <w:marLeft w:val="0"/>
      <w:marRight w:val="0"/>
      <w:marTop w:val="0"/>
      <w:marBottom w:val="0"/>
      <w:divBdr>
        <w:top w:val="none" w:sz="0" w:space="0" w:color="auto"/>
        <w:left w:val="none" w:sz="0" w:space="0" w:color="auto"/>
        <w:bottom w:val="none" w:sz="0" w:space="0" w:color="auto"/>
        <w:right w:val="none" w:sz="0" w:space="0" w:color="auto"/>
      </w:divBdr>
    </w:div>
    <w:div w:id="1767848552">
      <w:bodyDiv w:val="1"/>
      <w:marLeft w:val="0"/>
      <w:marRight w:val="0"/>
      <w:marTop w:val="0"/>
      <w:marBottom w:val="0"/>
      <w:divBdr>
        <w:top w:val="none" w:sz="0" w:space="0" w:color="auto"/>
        <w:left w:val="none" w:sz="0" w:space="0" w:color="auto"/>
        <w:bottom w:val="none" w:sz="0" w:space="0" w:color="auto"/>
        <w:right w:val="none" w:sz="0" w:space="0" w:color="auto"/>
      </w:divBdr>
    </w:div>
    <w:div w:id="1772046577">
      <w:bodyDiv w:val="1"/>
      <w:marLeft w:val="0"/>
      <w:marRight w:val="0"/>
      <w:marTop w:val="0"/>
      <w:marBottom w:val="0"/>
      <w:divBdr>
        <w:top w:val="none" w:sz="0" w:space="0" w:color="auto"/>
        <w:left w:val="none" w:sz="0" w:space="0" w:color="auto"/>
        <w:bottom w:val="none" w:sz="0" w:space="0" w:color="auto"/>
        <w:right w:val="none" w:sz="0" w:space="0" w:color="auto"/>
      </w:divBdr>
    </w:div>
    <w:div w:id="1772896371">
      <w:bodyDiv w:val="1"/>
      <w:marLeft w:val="0"/>
      <w:marRight w:val="0"/>
      <w:marTop w:val="0"/>
      <w:marBottom w:val="0"/>
      <w:divBdr>
        <w:top w:val="none" w:sz="0" w:space="0" w:color="auto"/>
        <w:left w:val="none" w:sz="0" w:space="0" w:color="auto"/>
        <w:bottom w:val="none" w:sz="0" w:space="0" w:color="auto"/>
        <w:right w:val="none" w:sz="0" w:space="0" w:color="auto"/>
      </w:divBdr>
    </w:div>
    <w:div w:id="1773361276">
      <w:bodyDiv w:val="1"/>
      <w:marLeft w:val="0"/>
      <w:marRight w:val="0"/>
      <w:marTop w:val="0"/>
      <w:marBottom w:val="0"/>
      <w:divBdr>
        <w:top w:val="none" w:sz="0" w:space="0" w:color="auto"/>
        <w:left w:val="none" w:sz="0" w:space="0" w:color="auto"/>
        <w:bottom w:val="none" w:sz="0" w:space="0" w:color="auto"/>
        <w:right w:val="none" w:sz="0" w:space="0" w:color="auto"/>
      </w:divBdr>
    </w:div>
    <w:div w:id="1778987176">
      <w:bodyDiv w:val="1"/>
      <w:marLeft w:val="0"/>
      <w:marRight w:val="0"/>
      <w:marTop w:val="0"/>
      <w:marBottom w:val="0"/>
      <w:divBdr>
        <w:top w:val="none" w:sz="0" w:space="0" w:color="auto"/>
        <w:left w:val="none" w:sz="0" w:space="0" w:color="auto"/>
        <w:bottom w:val="none" w:sz="0" w:space="0" w:color="auto"/>
        <w:right w:val="none" w:sz="0" w:space="0" w:color="auto"/>
      </w:divBdr>
    </w:div>
    <w:div w:id="1782608025">
      <w:bodyDiv w:val="1"/>
      <w:marLeft w:val="0"/>
      <w:marRight w:val="0"/>
      <w:marTop w:val="0"/>
      <w:marBottom w:val="0"/>
      <w:divBdr>
        <w:top w:val="none" w:sz="0" w:space="0" w:color="auto"/>
        <w:left w:val="none" w:sz="0" w:space="0" w:color="auto"/>
        <w:bottom w:val="none" w:sz="0" w:space="0" w:color="auto"/>
        <w:right w:val="none" w:sz="0" w:space="0" w:color="auto"/>
      </w:divBdr>
    </w:div>
    <w:div w:id="1784954021">
      <w:bodyDiv w:val="1"/>
      <w:marLeft w:val="0"/>
      <w:marRight w:val="0"/>
      <w:marTop w:val="0"/>
      <w:marBottom w:val="0"/>
      <w:divBdr>
        <w:top w:val="none" w:sz="0" w:space="0" w:color="auto"/>
        <w:left w:val="none" w:sz="0" w:space="0" w:color="auto"/>
        <w:bottom w:val="none" w:sz="0" w:space="0" w:color="auto"/>
        <w:right w:val="none" w:sz="0" w:space="0" w:color="auto"/>
      </w:divBdr>
    </w:div>
    <w:div w:id="1790120493">
      <w:bodyDiv w:val="1"/>
      <w:marLeft w:val="0"/>
      <w:marRight w:val="0"/>
      <w:marTop w:val="0"/>
      <w:marBottom w:val="0"/>
      <w:divBdr>
        <w:top w:val="none" w:sz="0" w:space="0" w:color="auto"/>
        <w:left w:val="none" w:sz="0" w:space="0" w:color="auto"/>
        <w:bottom w:val="none" w:sz="0" w:space="0" w:color="auto"/>
        <w:right w:val="none" w:sz="0" w:space="0" w:color="auto"/>
      </w:divBdr>
    </w:div>
    <w:div w:id="1791194824">
      <w:bodyDiv w:val="1"/>
      <w:marLeft w:val="0"/>
      <w:marRight w:val="0"/>
      <w:marTop w:val="0"/>
      <w:marBottom w:val="0"/>
      <w:divBdr>
        <w:top w:val="none" w:sz="0" w:space="0" w:color="auto"/>
        <w:left w:val="none" w:sz="0" w:space="0" w:color="auto"/>
        <w:bottom w:val="none" w:sz="0" w:space="0" w:color="auto"/>
        <w:right w:val="none" w:sz="0" w:space="0" w:color="auto"/>
      </w:divBdr>
    </w:div>
    <w:div w:id="1795244766">
      <w:bodyDiv w:val="1"/>
      <w:marLeft w:val="0"/>
      <w:marRight w:val="0"/>
      <w:marTop w:val="0"/>
      <w:marBottom w:val="0"/>
      <w:divBdr>
        <w:top w:val="none" w:sz="0" w:space="0" w:color="auto"/>
        <w:left w:val="none" w:sz="0" w:space="0" w:color="auto"/>
        <w:bottom w:val="none" w:sz="0" w:space="0" w:color="auto"/>
        <w:right w:val="none" w:sz="0" w:space="0" w:color="auto"/>
      </w:divBdr>
    </w:div>
    <w:div w:id="1799564873">
      <w:bodyDiv w:val="1"/>
      <w:marLeft w:val="0"/>
      <w:marRight w:val="0"/>
      <w:marTop w:val="0"/>
      <w:marBottom w:val="0"/>
      <w:divBdr>
        <w:top w:val="none" w:sz="0" w:space="0" w:color="auto"/>
        <w:left w:val="none" w:sz="0" w:space="0" w:color="auto"/>
        <w:bottom w:val="none" w:sz="0" w:space="0" w:color="auto"/>
        <w:right w:val="none" w:sz="0" w:space="0" w:color="auto"/>
      </w:divBdr>
    </w:div>
    <w:div w:id="1801536755">
      <w:bodyDiv w:val="1"/>
      <w:marLeft w:val="0"/>
      <w:marRight w:val="0"/>
      <w:marTop w:val="0"/>
      <w:marBottom w:val="0"/>
      <w:divBdr>
        <w:top w:val="none" w:sz="0" w:space="0" w:color="auto"/>
        <w:left w:val="none" w:sz="0" w:space="0" w:color="auto"/>
        <w:bottom w:val="none" w:sz="0" w:space="0" w:color="auto"/>
        <w:right w:val="none" w:sz="0" w:space="0" w:color="auto"/>
      </w:divBdr>
    </w:div>
    <w:div w:id="1803304939">
      <w:bodyDiv w:val="1"/>
      <w:marLeft w:val="0"/>
      <w:marRight w:val="0"/>
      <w:marTop w:val="0"/>
      <w:marBottom w:val="0"/>
      <w:divBdr>
        <w:top w:val="none" w:sz="0" w:space="0" w:color="auto"/>
        <w:left w:val="none" w:sz="0" w:space="0" w:color="auto"/>
        <w:bottom w:val="none" w:sz="0" w:space="0" w:color="auto"/>
        <w:right w:val="none" w:sz="0" w:space="0" w:color="auto"/>
      </w:divBdr>
    </w:div>
    <w:div w:id="1805152799">
      <w:bodyDiv w:val="1"/>
      <w:marLeft w:val="0"/>
      <w:marRight w:val="0"/>
      <w:marTop w:val="0"/>
      <w:marBottom w:val="0"/>
      <w:divBdr>
        <w:top w:val="none" w:sz="0" w:space="0" w:color="auto"/>
        <w:left w:val="none" w:sz="0" w:space="0" w:color="auto"/>
        <w:bottom w:val="none" w:sz="0" w:space="0" w:color="auto"/>
        <w:right w:val="none" w:sz="0" w:space="0" w:color="auto"/>
      </w:divBdr>
    </w:div>
    <w:div w:id="1807355560">
      <w:bodyDiv w:val="1"/>
      <w:marLeft w:val="0"/>
      <w:marRight w:val="0"/>
      <w:marTop w:val="0"/>
      <w:marBottom w:val="0"/>
      <w:divBdr>
        <w:top w:val="none" w:sz="0" w:space="0" w:color="auto"/>
        <w:left w:val="none" w:sz="0" w:space="0" w:color="auto"/>
        <w:bottom w:val="none" w:sz="0" w:space="0" w:color="auto"/>
        <w:right w:val="none" w:sz="0" w:space="0" w:color="auto"/>
      </w:divBdr>
    </w:div>
    <w:div w:id="1811047627">
      <w:bodyDiv w:val="1"/>
      <w:marLeft w:val="0"/>
      <w:marRight w:val="0"/>
      <w:marTop w:val="0"/>
      <w:marBottom w:val="0"/>
      <w:divBdr>
        <w:top w:val="none" w:sz="0" w:space="0" w:color="auto"/>
        <w:left w:val="none" w:sz="0" w:space="0" w:color="auto"/>
        <w:bottom w:val="none" w:sz="0" w:space="0" w:color="auto"/>
        <w:right w:val="none" w:sz="0" w:space="0" w:color="auto"/>
      </w:divBdr>
    </w:div>
    <w:div w:id="1811289316">
      <w:bodyDiv w:val="1"/>
      <w:marLeft w:val="0"/>
      <w:marRight w:val="0"/>
      <w:marTop w:val="0"/>
      <w:marBottom w:val="0"/>
      <w:divBdr>
        <w:top w:val="none" w:sz="0" w:space="0" w:color="auto"/>
        <w:left w:val="none" w:sz="0" w:space="0" w:color="auto"/>
        <w:bottom w:val="none" w:sz="0" w:space="0" w:color="auto"/>
        <w:right w:val="none" w:sz="0" w:space="0" w:color="auto"/>
      </w:divBdr>
    </w:div>
    <w:div w:id="1812626896">
      <w:bodyDiv w:val="1"/>
      <w:marLeft w:val="0"/>
      <w:marRight w:val="0"/>
      <w:marTop w:val="0"/>
      <w:marBottom w:val="0"/>
      <w:divBdr>
        <w:top w:val="none" w:sz="0" w:space="0" w:color="auto"/>
        <w:left w:val="none" w:sz="0" w:space="0" w:color="auto"/>
        <w:bottom w:val="none" w:sz="0" w:space="0" w:color="auto"/>
        <w:right w:val="none" w:sz="0" w:space="0" w:color="auto"/>
      </w:divBdr>
    </w:div>
    <w:div w:id="1818380852">
      <w:bodyDiv w:val="1"/>
      <w:marLeft w:val="0"/>
      <w:marRight w:val="0"/>
      <w:marTop w:val="0"/>
      <w:marBottom w:val="0"/>
      <w:divBdr>
        <w:top w:val="none" w:sz="0" w:space="0" w:color="auto"/>
        <w:left w:val="none" w:sz="0" w:space="0" w:color="auto"/>
        <w:bottom w:val="none" w:sz="0" w:space="0" w:color="auto"/>
        <w:right w:val="none" w:sz="0" w:space="0" w:color="auto"/>
      </w:divBdr>
    </w:div>
    <w:div w:id="1819956142">
      <w:bodyDiv w:val="1"/>
      <w:marLeft w:val="0"/>
      <w:marRight w:val="0"/>
      <w:marTop w:val="0"/>
      <w:marBottom w:val="0"/>
      <w:divBdr>
        <w:top w:val="none" w:sz="0" w:space="0" w:color="auto"/>
        <w:left w:val="none" w:sz="0" w:space="0" w:color="auto"/>
        <w:bottom w:val="none" w:sz="0" w:space="0" w:color="auto"/>
        <w:right w:val="none" w:sz="0" w:space="0" w:color="auto"/>
      </w:divBdr>
    </w:div>
    <w:div w:id="1821186427">
      <w:bodyDiv w:val="1"/>
      <w:marLeft w:val="0"/>
      <w:marRight w:val="0"/>
      <w:marTop w:val="0"/>
      <w:marBottom w:val="0"/>
      <w:divBdr>
        <w:top w:val="none" w:sz="0" w:space="0" w:color="auto"/>
        <w:left w:val="none" w:sz="0" w:space="0" w:color="auto"/>
        <w:bottom w:val="none" w:sz="0" w:space="0" w:color="auto"/>
        <w:right w:val="none" w:sz="0" w:space="0" w:color="auto"/>
      </w:divBdr>
    </w:div>
    <w:div w:id="1822964336">
      <w:bodyDiv w:val="1"/>
      <w:marLeft w:val="0"/>
      <w:marRight w:val="0"/>
      <w:marTop w:val="0"/>
      <w:marBottom w:val="0"/>
      <w:divBdr>
        <w:top w:val="none" w:sz="0" w:space="0" w:color="auto"/>
        <w:left w:val="none" w:sz="0" w:space="0" w:color="auto"/>
        <w:bottom w:val="none" w:sz="0" w:space="0" w:color="auto"/>
        <w:right w:val="none" w:sz="0" w:space="0" w:color="auto"/>
      </w:divBdr>
    </w:div>
    <w:div w:id="1823740729">
      <w:bodyDiv w:val="1"/>
      <w:marLeft w:val="0"/>
      <w:marRight w:val="0"/>
      <w:marTop w:val="0"/>
      <w:marBottom w:val="0"/>
      <w:divBdr>
        <w:top w:val="none" w:sz="0" w:space="0" w:color="auto"/>
        <w:left w:val="none" w:sz="0" w:space="0" w:color="auto"/>
        <w:bottom w:val="none" w:sz="0" w:space="0" w:color="auto"/>
        <w:right w:val="none" w:sz="0" w:space="0" w:color="auto"/>
      </w:divBdr>
    </w:div>
    <w:div w:id="1825005681">
      <w:bodyDiv w:val="1"/>
      <w:marLeft w:val="0"/>
      <w:marRight w:val="0"/>
      <w:marTop w:val="0"/>
      <w:marBottom w:val="0"/>
      <w:divBdr>
        <w:top w:val="none" w:sz="0" w:space="0" w:color="auto"/>
        <w:left w:val="none" w:sz="0" w:space="0" w:color="auto"/>
        <w:bottom w:val="none" w:sz="0" w:space="0" w:color="auto"/>
        <w:right w:val="none" w:sz="0" w:space="0" w:color="auto"/>
      </w:divBdr>
    </w:div>
    <w:div w:id="1826122044">
      <w:bodyDiv w:val="1"/>
      <w:marLeft w:val="0"/>
      <w:marRight w:val="0"/>
      <w:marTop w:val="0"/>
      <w:marBottom w:val="0"/>
      <w:divBdr>
        <w:top w:val="none" w:sz="0" w:space="0" w:color="auto"/>
        <w:left w:val="none" w:sz="0" w:space="0" w:color="auto"/>
        <w:bottom w:val="none" w:sz="0" w:space="0" w:color="auto"/>
        <w:right w:val="none" w:sz="0" w:space="0" w:color="auto"/>
      </w:divBdr>
    </w:div>
    <w:div w:id="1827355197">
      <w:bodyDiv w:val="1"/>
      <w:marLeft w:val="0"/>
      <w:marRight w:val="0"/>
      <w:marTop w:val="0"/>
      <w:marBottom w:val="0"/>
      <w:divBdr>
        <w:top w:val="none" w:sz="0" w:space="0" w:color="auto"/>
        <w:left w:val="none" w:sz="0" w:space="0" w:color="auto"/>
        <w:bottom w:val="none" w:sz="0" w:space="0" w:color="auto"/>
        <w:right w:val="none" w:sz="0" w:space="0" w:color="auto"/>
      </w:divBdr>
    </w:div>
    <w:div w:id="1828747742">
      <w:bodyDiv w:val="1"/>
      <w:marLeft w:val="0"/>
      <w:marRight w:val="0"/>
      <w:marTop w:val="0"/>
      <w:marBottom w:val="0"/>
      <w:divBdr>
        <w:top w:val="none" w:sz="0" w:space="0" w:color="auto"/>
        <w:left w:val="none" w:sz="0" w:space="0" w:color="auto"/>
        <w:bottom w:val="none" w:sz="0" w:space="0" w:color="auto"/>
        <w:right w:val="none" w:sz="0" w:space="0" w:color="auto"/>
      </w:divBdr>
    </w:div>
    <w:div w:id="1832139092">
      <w:bodyDiv w:val="1"/>
      <w:marLeft w:val="0"/>
      <w:marRight w:val="0"/>
      <w:marTop w:val="0"/>
      <w:marBottom w:val="0"/>
      <w:divBdr>
        <w:top w:val="none" w:sz="0" w:space="0" w:color="auto"/>
        <w:left w:val="none" w:sz="0" w:space="0" w:color="auto"/>
        <w:bottom w:val="none" w:sz="0" w:space="0" w:color="auto"/>
        <w:right w:val="none" w:sz="0" w:space="0" w:color="auto"/>
      </w:divBdr>
    </w:div>
    <w:div w:id="1834442457">
      <w:bodyDiv w:val="1"/>
      <w:marLeft w:val="0"/>
      <w:marRight w:val="0"/>
      <w:marTop w:val="0"/>
      <w:marBottom w:val="0"/>
      <w:divBdr>
        <w:top w:val="none" w:sz="0" w:space="0" w:color="auto"/>
        <w:left w:val="none" w:sz="0" w:space="0" w:color="auto"/>
        <w:bottom w:val="none" w:sz="0" w:space="0" w:color="auto"/>
        <w:right w:val="none" w:sz="0" w:space="0" w:color="auto"/>
      </w:divBdr>
    </w:div>
    <w:div w:id="1834450504">
      <w:bodyDiv w:val="1"/>
      <w:marLeft w:val="0"/>
      <w:marRight w:val="0"/>
      <w:marTop w:val="0"/>
      <w:marBottom w:val="0"/>
      <w:divBdr>
        <w:top w:val="none" w:sz="0" w:space="0" w:color="auto"/>
        <w:left w:val="none" w:sz="0" w:space="0" w:color="auto"/>
        <w:bottom w:val="none" w:sz="0" w:space="0" w:color="auto"/>
        <w:right w:val="none" w:sz="0" w:space="0" w:color="auto"/>
      </w:divBdr>
    </w:div>
    <w:div w:id="1835100916">
      <w:bodyDiv w:val="1"/>
      <w:marLeft w:val="0"/>
      <w:marRight w:val="0"/>
      <w:marTop w:val="0"/>
      <w:marBottom w:val="0"/>
      <w:divBdr>
        <w:top w:val="none" w:sz="0" w:space="0" w:color="auto"/>
        <w:left w:val="none" w:sz="0" w:space="0" w:color="auto"/>
        <w:bottom w:val="none" w:sz="0" w:space="0" w:color="auto"/>
        <w:right w:val="none" w:sz="0" w:space="0" w:color="auto"/>
      </w:divBdr>
    </w:div>
    <w:div w:id="1835143399">
      <w:bodyDiv w:val="1"/>
      <w:marLeft w:val="0"/>
      <w:marRight w:val="0"/>
      <w:marTop w:val="0"/>
      <w:marBottom w:val="0"/>
      <w:divBdr>
        <w:top w:val="none" w:sz="0" w:space="0" w:color="auto"/>
        <w:left w:val="none" w:sz="0" w:space="0" w:color="auto"/>
        <w:bottom w:val="none" w:sz="0" w:space="0" w:color="auto"/>
        <w:right w:val="none" w:sz="0" w:space="0" w:color="auto"/>
      </w:divBdr>
    </w:div>
    <w:div w:id="1836874408">
      <w:bodyDiv w:val="1"/>
      <w:marLeft w:val="0"/>
      <w:marRight w:val="0"/>
      <w:marTop w:val="0"/>
      <w:marBottom w:val="0"/>
      <w:divBdr>
        <w:top w:val="none" w:sz="0" w:space="0" w:color="auto"/>
        <w:left w:val="none" w:sz="0" w:space="0" w:color="auto"/>
        <w:bottom w:val="none" w:sz="0" w:space="0" w:color="auto"/>
        <w:right w:val="none" w:sz="0" w:space="0" w:color="auto"/>
      </w:divBdr>
    </w:div>
    <w:div w:id="1837376733">
      <w:bodyDiv w:val="1"/>
      <w:marLeft w:val="0"/>
      <w:marRight w:val="0"/>
      <w:marTop w:val="0"/>
      <w:marBottom w:val="0"/>
      <w:divBdr>
        <w:top w:val="none" w:sz="0" w:space="0" w:color="auto"/>
        <w:left w:val="none" w:sz="0" w:space="0" w:color="auto"/>
        <w:bottom w:val="none" w:sz="0" w:space="0" w:color="auto"/>
        <w:right w:val="none" w:sz="0" w:space="0" w:color="auto"/>
      </w:divBdr>
    </w:div>
    <w:div w:id="1838960612">
      <w:bodyDiv w:val="1"/>
      <w:marLeft w:val="0"/>
      <w:marRight w:val="0"/>
      <w:marTop w:val="0"/>
      <w:marBottom w:val="0"/>
      <w:divBdr>
        <w:top w:val="none" w:sz="0" w:space="0" w:color="auto"/>
        <w:left w:val="none" w:sz="0" w:space="0" w:color="auto"/>
        <w:bottom w:val="none" w:sz="0" w:space="0" w:color="auto"/>
        <w:right w:val="none" w:sz="0" w:space="0" w:color="auto"/>
      </w:divBdr>
    </w:div>
    <w:div w:id="1839271162">
      <w:bodyDiv w:val="1"/>
      <w:marLeft w:val="0"/>
      <w:marRight w:val="0"/>
      <w:marTop w:val="0"/>
      <w:marBottom w:val="0"/>
      <w:divBdr>
        <w:top w:val="none" w:sz="0" w:space="0" w:color="auto"/>
        <w:left w:val="none" w:sz="0" w:space="0" w:color="auto"/>
        <w:bottom w:val="none" w:sz="0" w:space="0" w:color="auto"/>
        <w:right w:val="none" w:sz="0" w:space="0" w:color="auto"/>
      </w:divBdr>
    </w:div>
    <w:div w:id="1847094315">
      <w:bodyDiv w:val="1"/>
      <w:marLeft w:val="0"/>
      <w:marRight w:val="0"/>
      <w:marTop w:val="0"/>
      <w:marBottom w:val="0"/>
      <w:divBdr>
        <w:top w:val="none" w:sz="0" w:space="0" w:color="auto"/>
        <w:left w:val="none" w:sz="0" w:space="0" w:color="auto"/>
        <w:bottom w:val="none" w:sz="0" w:space="0" w:color="auto"/>
        <w:right w:val="none" w:sz="0" w:space="0" w:color="auto"/>
      </w:divBdr>
    </w:div>
    <w:div w:id="1849756288">
      <w:bodyDiv w:val="1"/>
      <w:marLeft w:val="0"/>
      <w:marRight w:val="0"/>
      <w:marTop w:val="0"/>
      <w:marBottom w:val="0"/>
      <w:divBdr>
        <w:top w:val="none" w:sz="0" w:space="0" w:color="auto"/>
        <w:left w:val="none" w:sz="0" w:space="0" w:color="auto"/>
        <w:bottom w:val="none" w:sz="0" w:space="0" w:color="auto"/>
        <w:right w:val="none" w:sz="0" w:space="0" w:color="auto"/>
      </w:divBdr>
    </w:div>
    <w:div w:id="1850021610">
      <w:bodyDiv w:val="1"/>
      <w:marLeft w:val="0"/>
      <w:marRight w:val="0"/>
      <w:marTop w:val="0"/>
      <w:marBottom w:val="0"/>
      <w:divBdr>
        <w:top w:val="none" w:sz="0" w:space="0" w:color="auto"/>
        <w:left w:val="none" w:sz="0" w:space="0" w:color="auto"/>
        <w:bottom w:val="none" w:sz="0" w:space="0" w:color="auto"/>
        <w:right w:val="none" w:sz="0" w:space="0" w:color="auto"/>
      </w:divBdr>
    </w:div>
    <w:div w:id="1851288546">
      <w:bodyDiv w:val="1"/>
      <w:marLeft w:val="0"/>
      <w:marRight w:val="0"/>
      <w:marTop w:val="0"/>
      <w:marBottom w:val="0"/>
      <w:divBdr>
        <w:top w:val="none" w:sz="0" w:space="0" w:color="auto"/>
        <w:left w:val="none" w:sz="0" w:space="0" w:color="auto"/>
        <w:bottom w:val="none" w:sz="0" w:space="0" w:color="auto"/>
        <w:right w:val="none" w:sz="0" w:space="0" w:color="auto"/>
      </w:divBdr>
    </w:div>
    <w:div w:id="1851604019">
      <w:bodyDiv w:val="1"/>
      <w:marLeft w:val="0"/>
      <w:marRight w:val="0"/>
      <w:marTop w:val="0"/>
      <w:marBottom w:val="0"/>
      <w:divBdr>
        <w:top w:val="none" w:sz="0" w:space="0" w:color="auto"/>
        <w:left w:val="none" w:sz="0" w:space="0" w:color="auto"/>
        <w:bottom w:val="none" w:sz="0" w:space="0" w:color="auto"/>
        <w:right w:val="none" w:sz="0" w:space="0" w:color="auto"/>
      </w:divBdr>
    </w:div>
    <w:div w:id="1855415539">
      <w:bodyDiv w:val="1"/>
      <w:marLeft w:val="0"/>
      <w:marRight w:val="0"/>
      <w:marTop w:val="0"/>
      <w:marBottom w:val="0"/>
      <w:divBdr>
        <w:top w:val="none" w:sz="0" w:space="0" w:color="auto"/>
        <w:left w:val="none" w:sz="0" w:space="0" w:color="auto"/>
        <w:bottom w:val="none" w:sz="0" w:space="0" w:color="auto"/>
        <w:right w:val="none" w:sz="0" w:space="0" w:color="auto"/>
      </w:divBdr>
    </w:div>
    <w:div w:id="1859125722">
      <w:bodyDiv w:val="1"/>
      <w:marLeft w:val="0"/>
      <w:marRight w:val="0"/>
      <w:marTop w:val="0"/>
      <w:marBottom w:val="0"/>
      <w:divBdr>
        <w:top w:val="none" w:sz="0" w:space="0" w:color="auto"/>
        <w:left w:val="none" w:sz="0" w:space="0" w:color="auto"/>
        <w:bottom w:val="none" w:sz="0" w:space="0" w:color="auto"/>
        <w:right w:val="none" w:sz="0" w:space="0" w:color="auto"/>
      </w:divBdr>
    </w:div>
    <w:div w:id="1859461951">
      <w:bodyDiv w:val="1"/>
      <w:marLeft w:val="0"/>
      <w:marRight w:val="0"/>
      <w:marTop w:val="0"/>
      <w:marBottom w:val="0"/>
      <w:divBdr>
        <w:top w:val="none" w:sz="0" w:space="0" w:color="auto"/>
        <w:left w:val="none" w:sz="0" w:space="0" w:color="auto"/>
        <w:bottom w:val="none" w:sz="0" w:space="0" w:color="auto"/>
        <w:right w:val="none" w:sz="0" w:space="0" w:color="auto"/>
      </w:divBdr>
    </w:div>
    <w:div w:id="1859849242">
      <w:bodyDiv w:val="1"/>
      <w:marLeft w:val="0"/>
      <w:marRight w:val="0"/>
      <w:marTop w:val="0"/>
      <w:marBottom w:val="0"/>
      <w:divBdr>
        <w:top w:val="none" w:sz="0" w:space="0" w:color="auto"/>
        <w:left w:val="none" w:sz="0" w:space="0" w:color="auto"/>
        <w:bottom w:val="none" w:sz="0" w:space="0" w:color="auto"/>
        <w:right w:val="none" w:sz="0" w:space="0" w:color="auto"/>
      </w:divBdr>
    </w:div>
    <w:div w:id="1860384932">
      <w:bodyDiv w:val="1"/>
      <w:marLeft w:val="0"/>
      <w:marRight w:val="0"/>
      <w:marTop w:val="0"/>
      <w:marBottom w:val="0"/>
      <w:divBdr>
        <w:top w:val="none" w:sz="0" w:space="0" w:color="auto"/>
        <w:left w:val="none" w:sz="0" w:space="0" w:color="auto"/>
        <w:bottom w:val="none" w:sz="0" w:space="0" w:color="auto"/>
        <w:right w:val="none" w:sz="0" w:space="0" w:color="auto"/>
      </w:divBdr>
    </w:div>
    <w:div w:id="1865750816">
      <w:bodyDiv w:val="1"/>
      <w:marLeft w:val="0"/>
      <w:marRight w:val="0"/>
      <w:marTop w:val="0"/>
      <w:marBottom w:val="0"/>
      <w:divBdr>
        <w:top w:val="none" w:sz="0" w:space="0" w:color="auto"/>
        <w:left w:val="none" w:sz="0" w:space="0" w:color="auto"/>
        <w:bottom w:val="none" w:sz="0" w:space="0" w:color="auto"/>
        <w:right w:val="none" w:sz="0" w:space="0" w:color="auto"/>
      </w:divBdr>
    </w:div>
    <w:div w:id="1867867608">
      <w:bodyDiv w:val="1"/>
      <w:marLeft w:val="0"/>
      <w:marRight w:val="0"/>
      <w:marTop w:val="0"/>
      <w:marBottom w:val="0"/>
      <w:divBdr>
        <w:top w:val="none" w:sz="0" w:space="0" w:color="auto"/>
        <w:left w:val="none" w:sz="0" w:space="0" w:color="auto"/>
        <w:bottom w:val="none" w:sz="0" w:space="0" w:color="auto"/>
        <w:right w:val="none" w:sz="0" w:space="0" w:color="auto"/>
      </w:divBdr>
    </w:div>
    <w:div w:id="1868325486">
      <w:bodyDiv w:val="1"/>
      <w:marLeft w:val="0"/>
      <w:marRight w:val="0"/>
      <w:marTop w:val="0"/>
      <w:marBottom w:val="0"/>
      <w:divBdr>
        <w:top w:val="none" w:sz="0" w:space="0" w:color="auto"/>
        <w:left w:val="none" w:sz="0" w:space="0" w:color="auto"/>
        <w:bottom w:val="none" w:sz="0" w:space="0" w:color="auto"/>
        <w:right w:val="none" w:sz="0" w:space="0" w:color="auto"/>
      </w:divBdr>
    </w:div>
    <w:div w:id="1870291092">
      <w:bodyDiv w:val="1"/>
      <w:marLeft w:val="0"/>
      <w:marRight w:val="0"/>
      <w:marTop w:val="0"/>
      <w:marBottom w:val="0"/>
      <w:divBdr>
        <w:top w:val="none" w:sz="0" w:space="0" w:color="auto"/>
        <w:left w:val="none" w:sz="0" w:space="0" w:color="auto"/>
        <w:bottom w:val="none" w:sz="0" w:space="0" w:color="auto"/>
        <w:right w:val="none" w:sz="0" w:space="0" w:color="auto"/>
      </w:divBdr>
    </w:div>
    <w:div w:id="1877083005">
      <w:bodyDiv w:val="1"/>
      <w:marLeft w:val="0"/>
      <w:marRight w:val="0"/>
      <w:marTop w:val="0"/>
      <w:marBottom w:val="0"/>
      <w:divBdr>
        <w:top w:val="none" w:sz="0" w:space="0" w:color="auto"/>
        <w:left w:val="none" w:sz="0" w:space="0" w:color="auto"/>
        <w:bottom w:val="none" w:sz="0" w:space="0" w:color="auto"/>
        <w:right w:val="none" w:sz="0" w:space="0" w:color="auto"/>
      </w:divBdr>
    </w:div>
    <w:div w:id="1877423855">
      <w:bodyDiv w:val="1"/>
      <w:marLeft w:val="0"/>
      <w:marRight w:val="0"/>
      <w:marTop w:val="0"/>
      <w:marBottom w:val="0"/>
      <w:divBdr>
        <w:top w:val="none" w:sz="0" w:space="0" w:color="auto"/>
        <w:left w:val="none" w:sz="0" w:space="0" w:color="auto"/>
        <w:bottom w:val="none" w:sz="0" w:space="0" w:color="auto"/>
        <w:right w:val="none" w:sz="0" w:space="0" w:color="auto"/>
      </w:divBdr>
    </w:div>
    <w:div w:id="1884053367">
      <w:bodyDiv w:val="1"/>
      <w:marLeft w:val="0"/>
      <w:marRight w:val="0"/>
      <w:marTop w:val="0"/>
      <w:marBottom w:val="0"/>
      <w:divBdr>
        <w:top w:val="none" w:sz="0" w:space="0" w:color="auto"/>
        <w:left w:val="none" w:sz="0" w:space="0" w:color="auto"/>
        <w:bottom w:val="none" w:sz="0" w:space="0" w:color="auto"/>
        <w:right w:val="none" w:sz="0" w:space="0" w:color="auto"/>
      </w:divBdr>
    </w:div>
    <w:div w:id="1884515979">
      <w:bodyDiv w:val="1"/>
      <w:marLeft w:val="0"/>
      <w:marRight w:val="0"/>
      <w:marTop w:val="0"/>
      <w:marBottom w:val="0"/>
      <w:divBdr>
        <w:top w:val="none" w:sz="0" w:space="0" w:color="auto"/>
        <w:left w:val="none" w:sz="0" w:space="0" w:color="auto"/>
        <w:bottom w:val="none" w:sz="0" w:space="0" w:color="auto"/>
        <w:right w:val="none" w:sz="0" w:space="0" w:color="auto"/>
      </w:divBdr>
    </w:div>
    <w:div w:id="1889486718">
      <w:bodyDiv w:val="1"/>
      <w:marLeft w:val="0"/>
      <w:marRight w:val="0"/>
      <w:marTop w:val="0"/>
      <w:marBottom w:val="0"/>
      <w:divBdr>
        <w:top w:val="none" w:sz="0" w:space="0" w:color="auto"/>
        <w:left w:val="none" w:sz="0" w:space="0" w:color="auto"/>
        <w:bottom w:val="none" w:sz="0" w:space="0" w:color="auto"/>
        <w:right w:val="none" w:sz="0" w:space="0" w:color="auto"/>
      </w:divBdr>
    </w:div>
    <w:div w:id="1890259499">
      <w:bodyDiv w:val="1"/>
      <w:marLeft w:val="0"/>
      <w:marRight w:val="0"/>
      <w:marTop w:val="0"/>
      <w:marBottom w:val="0"/>
      <w:divBdr>
        <w:top w:val="none" w:sz="0" w:space="0" w:color="auto"/>
        <w:left w:val="none" w:sz="0" w:space="0" w:color="auto"/>
        <w:bottom w:val="none" w:sz="0" w:space="0" w:color="auto"/>
        <w:right w:val="none" w:sz="0" w:space="0" w:color="auto"/>
      </w:divBdr>
    </w:div>
    <w:div w:id="1890335199">
      <w:bodyDiv w:val="1"/>
      <w:marLeft w:val="0"/>
      <w:marRight w:val="0"/>
      <w:marTop w:val="0"/>
      <w:marBottom w:val="0"/>
      <w:divBdr>
        <w:top w:val="none" w:sz="0" w:space="0" w:color="auto"/>
        <w:left w:val="none" w:sz="0" w:space="0" w:color="auto"/>
        <w:bottom w:val="none" w:sz="0" w:space="0" w:color="auto"/>
        <w:right w:val="none" w:sz="0" w:space="0" w:color="auto"/>
      </w:divBdr>
    </w:div>
    <w:div w:id="1893466973">
      <w:bodyDiv w:val="1"/>
      <w:marLeft w:val="0"/>
      <w:marRight w:val="0"/>
      <w:marTop w:val="0"/>
      <w:marBottom w:val="0"/>
      <w:divBdr>
        <w:top w:val="none" w:sz="0" w:space="0" w:color="auto"/>
        <w:left w:val="none" w:sz="0" w:space="0" w:color="auto"/>
        <w:bottom w:val="none" w:sz="0" w:space="0" w:color="auto"/>
        <w:right w:val="none" w:sz="0" w:space="0" w:color="auto"/>
      </w:divBdr>
    </w:div>
    <w:div w:id="1896889671">
      <w:bodyDiv w:val="1"/>
      <w:marLeft w:val="0"/>
      <w:marRight w:val="0"/>
      <w:marTop w:val="0"/>
      <w:marBottom w:val="0"/>
      <w:divBdr>
        <w:top w:val="none" w:sz="0" w:space="0" w:color="auto"/>
        <w:left w:val="none" w:sz="0" w:space="0" w:color="auto"/>
        <w:bottom w:val="none" w:sz="0" w:space="0" w:color="auto"/>
        <w:right w:val="none" w:sz="0" w:space="0" w:color="auto"/>
      </w:divBdr>
    </w:div>
    <w:div w:id="1899172155">
      <w:bodyDiv w:val="1"/>
      <w:marLeft w:val="0"/>
      <w:marRight w:val="0"/>
      <w:marTop w:val="0"/>
      <w:marBottom w:val="0"/>
      <w:divBdr>
        <w:top w:val="none" w:sz="0" w:space="0" w:color="auto"/>
        <w:left w:val="none" w:sz="0" w:space="0" w:color="auto"/>
        <w:bottom w:val="none" w:sz="0" w:space="0" w:color="auto"/>
        <w:right w:val="none" w:sz="0" w:space="0" w:color="auto"/>
      </w:divBdr>
    </w:div>
    <w:div w:id="1904442111">
      <w:bodyDiv w:val="1"/>
      <w:marLeft w:val="0"/>
      <w:marRight w:val="0"/>
      <w:marTop w:val="0"/>
      <w:marBottom w:val="0"/>
      <w:divBdr>
        <w:top w:val="none" w:sz="0" w:space="0" w:color="auto"/>
        <w:left w:val="none" w:sz="0" w:space="0" w:color="auto"/>
        <w:bottom w:val="none" w:sz="0" w:space="0" w:color="auto"/>
        <w:right w:val="none" w:sz="0" w:space="0" w:color="auto"/>
      </w:divBdr>
    </w:div>
    <w:div w:id="1907304455">
      <w:bodyDiv w:val="1"/>
      <w:marLeft w:val="0"/>
      <w:marRight w:val="0"/>
      <w:marTop w:val="0"/>
      <w:marBottom w:val="0"/>
      <w:divBdr>
        <w:top w:val="none" w:sz="0" w:space="0" w:color="auto"/>
        <w:left w:val="none" w:sz="0" w:space="0" w:color="auto"/>
        <w:bottom w:val="none" w:sz="0" w:space="0" w:color="auto"/>
        <w:right w:val="none" w:sz="0" w:space="0" w:color="auto"/>
      </w:divBdr>
    </w:div>
    <w:div w:id="1909614043">
      <w:bodyDiv w:val="1"/>
      <w:marLeft w:val="0"/>
      <w:marRight w:val="0"/>
      <w:marTop w:val="0"/>
      <w:marBottom w:val="0"/>
      <w:divBdr>
        <w:top w:val="none" w:sz="0" w:space="0" w:color="auto"/>
        <w:left w:val="none" w:sz="0" w:space="0" w:color="auto"/>
        <w:bottom w:val="none" w:sz="0" w:space="0" w:color="auto"/>
        <w:right w:val="none" w:sz="0" w:space="0" w:color="auto"/>
      </w:divBdr>
    </w:div>
    <w:div w:id="1914123520">
      <w:bodyDiv w:val="1"/>
      <w:marLeft w:val="0"/>
      <w:marRight w:val="0"/>
      <w:marTop w:val="0"/>
      <w:marBottom w:val="0"/>
      <w:divBdr>
        <w:top w:val="none" w:sz="0" w:space="0" w:color="auto"/>
        <w:left w:val="none" w:sz="0" w:space="0" w:color="auto"/>
        <w:bottom w:val="none" w:sz="0" w:space="0" w:color="auto"/>
        <w:right w:val="none" w:sz="0" w:space="0" w:color="auto"/>
      </w:divBdr>
    </w:div>
    <w:div w:id="1918055713">
      <w:bodyDiv w:val="1"/>
      <w:marLeft w:val="0"/>
      <w:marRight w:val="0"/>
      <w:marTop w:val="0"/>
      <w:marBottom w:val="0"/>
      <w:divBdr>
        <w:top w:val="none" w:sz="0" w:space="0" w:color="auto"/>
        <w:left w:val="none" w:sz="0" w:space="0" w:color="auto"/>
        <w:bottom w:val="none" w:sz="0" w:space="0" w:color="auto"/>
        <w:right w:val="none" w:sz="0" w:space="0" w:color="auto"/>
      </w:divBdr>
    </w:div>
    <w:div w:id="1918057556">
      <w:bodyDiv w:val="1"/>
      <w:marLeft w:val="0"/>
      <w:marRight w:val="0"/>
      <w:marTop w:val="0"/>
      <w:marBottom w:val="0"/>
      <w:divBdr>
        <w:top w:val="none" w:sz="0" w:space="0" w:color="auto"/>
        <w:left w:val="none" w:sz="0" w:space="0" w:color="auto"/>
        <w:bottom w:val="none" w:sz="0" w:space="0" w:color="auto"/>
        <w:right w:val="none" w:sz="0" w:space="0" w:color="auto"/>
      </w:divBdr>
    </w:div>
    <w:div w:id="1919053752">
      <w:bodyDiv w:val="1"/>
      <w:marLeft w:val="0"/>
      <w:marRight w:val="0"/>
      <w:marTop w:val="0"/>
      <w:marBottom w:val="0"/>
      <w:divBdr>
        <w:top w:val="none" w:sz="0" w:space="0" w:color="auto"/>
        <w:left w:val="none" w:sz="0" w:space="0" w:color="auto"/>
        <w:bottom w:val="none" w:sz="0" w:space="0" w:color="auto"/>
        <w:right w:val="none" w:sz="0" w:space="0" w:color="auto"/>
      </w:divBdr>
    </w:div>
    <w:div w:id="1919903915">
      <w:bodyDiv w:val="1"/>
      <w:marLeft w:val="0"/>
      <w:marRight w:val="0"/>
      <w:marTop w:val="0"/>
      <w:marBottom w:val="0"/>
      <w:divBdr>
        <w:top w:val="none" w:sz="0" w:space="0" w:color="auto"/>
        <w:left w:val="none" w:sz="0" w:space="0" w:color="auto"/>
        <w:bottom w:val="none" w:sz="0" w:space="0" w:color="auto"/>
        <w:right w:val="none" w:sz="0" w:space="0" w:color="auto"/>
      </w:divBdr>
    </w:div>
    <w:div w:id="1921984746">
      <w:bodyDiv w:val="1"/>
      <w:marLeft w:val="0"/>
      <w:marRight w:val="0"/>
      <w:marTop w:val="0"/>
      <w:marBottom w:val="0"/>
      <w:divBdr>
        <w:top w:val="none" w:sz="0" w:space="0" w:color="auto"/>
        <w:left w:val="none" w:sz="0" w:space="0" w:color="auto"/>
        <w:bottom w:val="none" w:sz="0" w:space="0" w:color="auto"/>
        <w:right w:val="none" w:sz="0" w:space="0" w:color="auto"/>
      </w:divBdr>
    </w:div>
    <w:div w:id="1922105841">
      <w:bodyDiv w:val="1"/>
      <w:marLeft w:val="0"/>
      <w:marRight w:val="0"/>
      <w:marTop w:val="0"/>
      <w:marBottom w:val="0"/>
      <w:divBdr>
        <w:top w:val="none" w:sz="0" w:space="0" w:color="auto"/>
        <w:left w:val="none" w:sz="0" w:space="0" w:color="auto"/>
        <w:bottom w:val="none" w:sz="0" w:space="0" w:color="auto"/>
        <w:right w:val="none" w:sz="0" w:space="0" w:color="auto"/>
      </w:divBdr>
    </w:div>
    <w:div w:id="1923106021">
      <w:bodyDiv w:val="1"/>
      <w:marLeft w:val="0"/>
      <w:marRight w:val="0"/>
      <w:marTop w:val="0"/>
      <w:marBottom w:val="0"/>
      <w:divBdr>
        <w:top w:val="none" w:sz="0" w:space="0" w:color="auto"/>
        <w:left w:val="none" w:sz="0" w:space="0" w:color="auto"/>
        <w:bottom w:val="none" w:sz="0" w:space="0" w:color="auto"/>
        <w:right w:val="none" w:sz="0" w:space="0" w:color="auto"/>
      </w:divBdr>
    </w:div>
    <w:div w:id="1928999783">
      <w:bodyDiv w:val="1"/>
      <w:marLeft w:val="0"/>
      <w:marRight w:val="0"/>
      <w:marTop w:val="0"/>
      <w:marBottom w:val="0"/>
      <w:divBdr>
        <w:top w:val="none" w:sz="0" w:space="0" w:color="auto"/>
        <w:left w:val="none" w:sz="0" w:space="0" w:color="auto"/>
        <w:bottom w:val="none" w:sz="0" w:space="0" w:color="auto"/>
        <w:right w:val="none" w:sz="0" w:space="0" w:color="auto"/>
      </w:divBdr>
      <w:divsChild>
        <w:div w:id="327639113">
          <w:marLeft w:val="0"/>
          <w:marRight w:val="0"/>
          <w:marTop w:val="0"/>
          <w:marBottom w:val="0"/>
          <w:divBdr>
            <w:top w:val="none" w:sz="0" w:space="0" w:color="auto"/>
            <w:left w:val="none" w:sz="0" w:space="0" w:color="auto"/>
            <w:bottom w:val="none" w:sz="0" w:space="0" w:color="auto"/>
            <w:right w:val="none" w:sz="0" w:space="0" w:color="auto"/>
          </w:divBdr>
        </w:div>
      </w:divsChild>
    </w:div>
    <w:div w:id="1929390402">
      <w:bodyDiv w:val="1"/>
      <w:marLeft w:val="0"/>
      <w:marRight w:val="0"/>
      <w:marTop w:val="0"/>
      <w:marBottom w:val="0"/>
      <w:divBdr>
        <w:top w:val="none" w:sz="0" w:space="0" w:color="auto"/>
        <w:left w:val="none" w:sz="0" w:space="0" w:color="auto"/>
        <w:bottom w:val="none" w:sz="0" w:space="0" w:color="auto"/>
        <w:right w:val="none" w:sz="0" w:space="0" w:color="auto"/>
      </w:divBdr>
    </w:div>
    <w:div w:id="1930196469">
      <w:bodyDiv w:val="1"/>
      <w:marLeft w:val="0"/>
      <w:marRight w:val="0"/>
      <w:marTop w:val="0"/>
      <w:marBottom w:val="0"/>
      <w:divBdr>
        <w:top w:val="none" w:sz="0" w:space="0" w:color="auto"/>
        <w:left w:val="none" w:sz="0" w:space="0" w:color="auto"/>
        <w:bottom w:val="none" w:sz="0" w:space="0" w:color="auto"/>
        <w:right w:val="none" w:sz="0" w:space="0" w:color="auto"/>
      </w:divBdr>
    </w:div>
    <w:div w:id="1932346756">
      <w:bodyDiv w:val="1"/>
      <w:marLeft w:val="0"/>
      <w:marRight w:val="0"/>
      <w:marTop w:val="0"/>
      <w:marBottom w:val="0"/>
      <w:divBdr>
        <w:top w:val="none" w:sz="0" w:space="0" w:color="auto"/>
        <w:left w:val="none" w:sz="0" w:space="0" w:color="auto"/>
        <w:bottom w:val="none" w:sz="0" w:space="0" w:color="auto"/>
        <w:right w:val="none" w:sz="0" w:space="0" w:color="auto"/>
      </w:divBdr>
    </w:div>
    <w:div w:id="1934047761">
      <w:bodyDiv w:val="1"/>
      <w:marLeft w:val="0"/>
      <w:marRight w:val="0"/>
      <w:marTop w:val="0"/>
      <w:marBottom w:val="0"/>
      <w:divBdr>
        <w:top w:val="none" w:sz="0" w:space="0" w:color="auto"/>
        <w:left w:val="none" w:sz="0" w:space="0" w:color="auto"/>
        <w:bottom w:val="none" w:sz="0" w:space="0" w:color="auto"/>
        <w:right w:val="none" w:sz="0" w:space="0" w:color="auto"/>
      </w:divBdr>
    </w:div>
    <w:div w:id="1934582751">
      <w:bodyDiv w:val="1"/>
      <w:marLeft w:val="0"/>
      <w:marRight w:val="0"/>
      <w:marTop w:val="0"/>
      <w:marBottom w:val="0"/>
      <w:divBdr>
        <w:top w:val="none" w:sz="0" w:space="0" w:color="auto"/>
        <w:left w:val="none" w:sz="0" w:space="0" w:color="auto"/>
        <w:bottom w:val="none" w:sz="0" w:space="0" w:color="auto"/>
        <w:right w:val="none" w:sz="0" w:space="0" w:color="auto"/>
      </w:divBdr>
    </w:div>
    <w:div w:id="1935016159">
      <w:bodyDiv w:val="1"/>
      <w:marLeft w:val="0"/>
      <w:marRight w:val="0"/>
      <w:marTop w:val="0"/>
      <w:marBottom w:val="0"/>
      <w:divBdr>
        <w:top w:val="none" w:sz="0" w:space="0" w:color="auto"/>
        <w:left w:val="none" w:sz="0" w:space="0" w:color="auto"/>
        <w:bottom w:val="none" w:sz="0" w:space="0" w:color="auto"/>
        <w:right w:val="none" w:sz="0" w:space="0" w:color="auto"/>
      </w:divBdr>
    </w:div>
    <w:div w:id="1936934433">
      <w:bodyDiv w:val="1"/>
      <w:marLeft w:val="0"/>
      <w:marRight w:val="0"/>
      <w:marTop w:val="0"/>
      <w:marBottom w:val="0"/>
      <w:divBdr>
        <w:top w:val="none" w:sz="0" w:space="0" w:color="auto"/>
        <w:left w:val="none" w:sz="0" w:space="0" w:color="auto"/>
        <w:bottom w:val="none" w:sz="0" w:space="0" w:color="auto"/>
        <w:right w:val="none" w:sz="0" w:space="0" w:color="auto"/>
      </w:divBdr>
    </w:div>
    <w:div w:id="1938833033">
      <w:bodyDiv w:val="1"/>
      <w:marLeft w:val="0"/>
      <w:marRight w:val="0"/>
      <w:marTop w:val="0"/>
      <w:marBottom w:val="0"/>
      <w:divBdr>
        <w:top w:val="none" w:sz="0" w:space="0" w:color="auto"/>
        <w:left w:val="none" w:sz="0" w:space="0" w:color="auto"/>
        <w:bottom w:val="none" w:sz="0" w:space="0" w:color="auto"/>
        <w:right w:val="none" w:sz="0" w:space="0" w:color="auto"/>
      </w:divBdr>
    </w:div>
    <w:div w:id="1940142856">
      <w:bodyDiv w:val="1"/>
      <w:marLeft w:val="0"/>
      <w:marRight w:val="0"/>
      <w:marTop w:val="0"/>
      <w:marBottom w:val="0"/>
      <w:divBdr>
        <w:top w:val="none" w:sz="0" w:space="0" w:color="auto"/>
        <w:left w:val="none" w:sz="0" w:space="0" w:color="auto"/>
        <w:bottom w:val="none" w:sz="0" w:space="0" w:color="auto"/>
        <w:right w:val="none" w:sz="0" w:space="0" w:color="auto"/>
      </w:divBdr>
    </w:div>
    <w:div w:id="1943103792">
      <w:bodyDiv w:val="1"/>
      <w:marLeft w:val="0"/>
      <w:marRight w:val="0"/>
      <w:marTop w:val="0"/>
      <w:marBottom w:val="0"/>
      <w:divBdr>
        <w:top w:val="none" w:sz="0" w:space="0" w:color="auto"/>
        <w:left w:val="none" w:sz="0" w:space="0" w:color="auto"/>
        <w:bottom w:val="none" w:sz="0" w:space="0" w:color="auto"/>
        <w:right w:val="none" w:sz="0" w:space="0" w:color="auto"/>
      </w:divBdr>
    </w:div>
    <w:div w:id="1947344897">
      <w:bodyDiv w:val="1"/>
      <w:marLeft w:val="0"/>
      <w:marRight w:val="0"/>
      <w:marTop w:val="0"/>
      <w:marBottom w:val="0"/>
      <w:divBdr>
        <w:top w:val="none" w:sz="0" w:space="0" w:color="auto"/>
        <w:left w:val="none" w:sz="0" w:space="0" w:color="auto"/>
        <w:bottom w:val="none" w:sz="0" w:space="0" w:color="auto"/>
        <w:right w:val="none" w:sz="0" w:space="0" w:color="auto"/>
      </w:divBdr>
    </w:div>
    <w:div w:id="1951159641">
      <w:bodyDiv w:val="1"/>
      <w:marLeft w:val="0"/>
      <w:marRight w:val="0"/>
      <w:marTop w:val="0"/>
      <w:marBottom w:val="0"/>
      <w:divBdr>
        <w:top w:val="none" w:sz="0" w:space="0" w:color="auto"/>
        <w:left w:val="none" w:sz="0" w:space="0" w:color="auto"/>
        <w:bottom w:val="none" w:sz="0" w:space="0" w:color="auto"/>
        <w:right w:val="none" w:sz="0" w:space="0" w:color="auto"/>
      </w:divBdr>
    </w:div>
    <w:div w:id="1953509847">
      <w:bodyDiv w:val="1"/>
      <w:marLeft w:val="0"/>
      <w:marRight w:val="0"/>
      <w:marTop w:val="0"/>
      <w:marBottom w:val="0"/>
      <w:divBdr>
        <w:top w:val="none" w:sz="0" w:space="0" w:color="auto"/>
        <w:left w:val="none" w:sz="0" w:space="0" w:color="auto"/>
        <w:bottom w:val="none" w:sz="0" w:space="0" w:color="auto"/>
        <w:right w:val="none" w:sz="0" w:space="0" w:color="auto"/>
      </w:divBdr>
    </w:div>
    <w:div w:id="1955213616">
      <w:bodyDiv w:val="1"/>
      <w:marLeft w:val="0"/>
      <w:marRight w:val="0"/>
      <w:marTop w:val="0"/>
      <w:marBottom w:val="0"/>
      <w:divBdr>
        <w:top w:val="none" w:sz="0" w:space="0" w:color="auto"/>
        <w:left w:val="none" w:sz="0" w:space="0" w:color="auto"/>
        <w:bottom w:val="none" w:sz="0" w:space="0" w:color="auto"/>
        <w:right w:val="none" w:sz="0" w:space="0" w:color="auto"/>
      </w:divBdr>
    </w:div>
    <w:div w:id="1957441925">
      <w:bodyDiv w:val="1"/>
      <w:marLeft w:val="0"/>
      <w:marRight w:val="0"/>
      <w:marTop w:val="0"/>
      <w:marBottom w:val="0"/>
      <w:divBdr>
        <w:top w:val="none" w:sz="0" w:space="0" w:color="auto"/>
        <w:left w:val="none" w:sz="0" w:space="0" w:color="auto"/>
        <w:bottom w:val="none" w:sz="0" w:space="0" w:color="auto"/>
        <w:right w:val="none" w:sz="0" w:space="0" w:color="auto"/>
      </w:divBdr>
    </w:div>
    <w:div w:id="1959335388">
      <w:bodyDiv w:val="1"/>
      <w:marLeft w:val="0"/>
      <w:marRight w:val="0"/>
      <w:marTop w:val="0"/>
      <w:marBottom w:val="0"/>
      <w:divBdr>
        <w:top w:val="none" w:sz="0" w:space="0" w:color="auto"/>
        <w:left w:val="none" w:sz="0" w:space="0" w:color="auto"/>
        <w:bottom w:val="none" w:sz="0" w:space="0" w:color="auto"/>
        <w:right w:val="none" w:sz="0" w:space="0" w:color="auto"/>
      </w:divBdr>
    </w:div>
    <w:div w:id="1961953286">
      <w:bodyDiv w:val="1"/>
      <w:marLeft w:val="0"/>
      <w:marRight w:val="0"/>
      <w:marTop w:val="0"/>
      <w:marBottom w:val="0"/>
      <w:divBdr>
        <w:top w:val="none" w:sz="0" w:space="0" w:color="auto"/>
        <w:left w:val="none" w:sz="0" w:space="0" w:color="auto"/>
        <w:bottom w:val="none" w:sz="0" w:space="0" w:color="auto"/>
        <w:right w:val="none" w:sz="0" w:space="0" w:color="auto"/>
      </w:divBdr>
    </w:div>
    <w:div w:id="1964651887">
      <w:bodyDiv w:val="1"/>
      <w:marLeft w:val="0"/>
      <w:marRight w:val="0"/>
      <w:marTop w:val="0"/>
      <w:marBottom w:val="0"/>
      <w:divBdr>
        <w:top w:val="none" w:sz="0" w:space="0" w:color="auto"/>
        <w:left w:val="none" w:sz="0" w:space="0" w:color="auto"/>
        <w:bottom w:val="none" w:sz="0" w:space="0" w:color="auto"/>
        <w:right w:val="none" w:sz="0" w:space="0" w:color="auto"/>
      </w:divBdr>
    </w:div>
    <w:div w:id="1966035446">
      <w:bodyDiv w:val="1"/>
      <w:marLeft w:val="0"/>
      <w:marRight w:val="0"/>
      <w:marTop w:val="0"/>
      <w:marBottom w:val="0"/>
      <w:divBdr>
        <w:top w:val="none" w:sz="0" w:space="0" w:color="auto"/>
        <w:left w:val="none" w:sz="0" w:space="0" w:color="auto"/>
        <w:bottom w:val="none" w:sz="0" w:space="0" w:color="auto"/>
        <w:right w:val="none" w:sz="0" w:space="0" w:color="auto"/>
      </w:divBdr>
    </w:div>
    <w:div w:id="1968511681">
      <w:bodyDiv w:val="1"/>
      <w:marLeft w:val="0"/>
      <w:marRight w:val="0"/>
      <w:marTop w:val="0"/>
      <w:marBottom w:val="0"/>
      <w:divBdr>
        <w:top w:val="none" w:sz="0" w:space="0" w:color="auto"/>
        <w:left w:val="none" w:sz="0" w:space="0" w:color="auto"/>
        <w:bottom w:val="none" w:sz="0" w:space="0" w:color="auto"/>
        <w:right w:val="none" w:sz="0" w:space="0" w:color="auto"/>
      </w:divBdr>
    </w:div>
    <w:div w:id="1970479451">
      <w:bodyDiv w:val="1"/>
      <w:marLeft w:val="0"/>
      <w:marRight w:val="0"/>
      <w:marTop w:val="0"/>
      <w:marBottom w:val="0"/>
      <w:divBdr>
        <w:top w:val="none" w:sz="0" w:space="0" w:color="auto"/>
        <w:left w:val="none" w:sz="0" w:space="0" w:color="auto"/>
        <w:bottom w:val="none" w:sz="0" w:space="0" w:color="auto"/>
        <w:right w:val="none" w:sz="0" w:space="0" w:color="auto"/>
      </w:divBdr>
    </w:div>
    <w:div w:id="1971812971">
      <w:bodyDiv w:val="1"/>
      <w:marLeft w:val="0"/>
      <w:marRight w:val="0"/>
      <w:marTop w:val="0"/>
      <w:marBottom w:val="0"/>
      <w:divBdr>
        <w:top w:val="none" w:sz="0" w:space="0" w:color="auto"/>
        <w:left w:val="none" w:sz="0" w:space="0" w:color="auto"/>
        <w:bottom w:val="none" w:sz="0" w:space="0" w:color="auto"/>
        <w:right w:val="none" w:sz="0" w:space="0" w:color="auto"/>
      </w:divBdr>
    </w:div>
    <w:div w:id="1974091483">
      <w:bodyDiv w:val="1"/>
      <w:marLeft w:val="0"/>
      <w:marRight w:val="0"/>
      <w:marTop w:val="0"/>
      <w:marBottom w:val="0"/>
      <w:divBdr>
        <w:top w:val="none" w:sz="0" w:space="0" w:color="auto"/>
        <w:left w:val="none" w:sz="0" w:space="0" w:color="auto"/>
        <w:bottom w:val="none" w:sz="0" w:space="0" w:color="auto"/>
        <w:right w:val="none" w:sz="0" w:space="0" w:color="auto"/>
      </w:divBdr>
    </w:div>
    <w:div w:id="1975014037">
      <w:bodyDiv w:val="1"/>
      <w:marLeft w:val="0"/>
      <w:marRight w:val="0"/>
      <w:marTop w:val="0"/>
      <w:marBottom w:val="0"/>
      <w:divBdr>
        <w:top w:val="none" w:sz="0" w:space="0" w:color="auto"/>
        <w:left w:val="none" w:sz="0" w:space="0" w:color="auto"/>
        <w:bottom w:val="none" w:sz="0" w:space="0" w:color="auto"/>
        <w:right w:val="none" w:sz="0" w:space="0" w:color="auto"/>
      </w:divBdr>
    </w:div>
    <w:div w:id="1977946785">
      <w:bodyDiv w:val="1"/>
      <w:marLeft w:val="0"/>
      <w:marRight w:val="0"/>
      <w:marTop w:val="0"/>
      <w:marBottom w:val="0"/>
      <w:divBdr>
        <w:top w:val="none" w:sz="0" w:space="0" w:color="auto"/>
        <w:left w:val="none" w:sz="0" w:space="0" w:color="auto"/>
        <w:bottom w:val="none" w:sz="0" w:space="0" w:color="auto"/>
        <w:right w:val="none" w:sz="0" w:space="0" w:color="auto"/>
      </w:divBdr>
    </w:div>
    <w:div w:id="1980259653">
      <w:bodyDiv w:val="1"/>
      <w:marLeft w:val="0"/>
      <w:marRight w:val="0"/>
      <w:marTop w:val="0"/>
      <w:marBottom w:val="0"/>
      <w:divBdr>
        <w:top w:val="none" w:sz="0" w:space="0" w:color="auto"/>
        <w:left w:val="none" w:sz="0" w:space="0" w:color="auto"/>
        <w:bottom w:val="none" w:sz="0" w:space="0" w:color="auto"/>
        <w:right w:val="none" w:sz="0" w:space="0" w:color="auto"/>
      </w:divBdr>
    </w:div>
    <w:div w:id="1980768570">
      <w:bodyDiv w:val="1"/>
      <w:marLeft w:val="0"/>
      <w:marRight w:val="0"/>
      <w:marTop w:val="0"/>
      <w:marBottom w:val="0"/>
      <w:divBdr>
        <w:top w:val="none" w:sz="0" w:space="0" w:color="auto"/>
        <w:left w:val="none" w:sz="0" w:space="0" w:color="auto"/>
        <w:bottom w:val="none" w:sz="0" w:space="0" w:color="auto"/>
        <w:right w:val="none" w:sz="0" w:space="0" w:color="auto"/>
      </w:divBdr>
    </w:div>
    <w:div w:id="1988389028">
      <w:bodyDiv w:val="1"/>
      <w:marLeft w:val="0"/>
      <w:marRight w:val="0"/>
      <w:marTop w:val="0"/>
      <w:marBottom w:val="0"/>
      <w:divBdr>
        <w:top w:val="none" w:sz="0" w:space="0" w:color="auto"/>
        <w:left w:val="none" w:sz="0" w:space="0" w:color="auto"/>
        <w:bottom w:val="none" w:sz="0" w:space="0" w:color="auto"/>
        <w:right w:val="none" w:sz="0" w:space="0" w:color="auto"/>
      </w:divBdr>
    </w:div>
    <w:div w:id="1990278676">
      <w:bodyDiv w:val="1"/>
      <w:marLeft w:val="0"/>
      <w:marRight w:val="0"/>
      <w:marTop w:val="0"/>
      <w:marBottom w:val="0"/>
      <w:divBdr>
        <w:top w:val="none" w:sz="0" w:space="0" w:color="auto"/>
        <w:left w:val="none" w:sz="0" w:space="0" w:color="auto"/>
        <w:bottom w:val="none" w:sz="0" w:space="0" w:color="auto"/>
        <w:right w:val="none" w:sz="0" w:space="0" w:color="auto"/>
      </w:divBdr>
    </w:div>
    <w:div w:id="1991252752">
      <w:bodyDiv w:val="1"/>
      <w:marLeft w:val="0"/>
      <w:marRight w:val="0"/>
      <w:marTop w:val="0"/>
      <w:marBottom w:val="0"/>
      <w:divBdr>
        <w:top w:val="none" w:sz="0" w:space="0" w:color="auto"/>
        <w:left w:val="none" w:sz="0" w:space="0" w:color="auto"/>
        <w:bottom w:val="none" w:sz="0" w:space="0" w:color="auto"/>
        <w:right w:val="none" w:sz="0" w:space="0" w:color="auto"/>
      </w:divBdr>
    </w:div>
    <w:div w:id="1992101012">
      <w:bodyDiv w:val="1"/>
      <w:marLeft w:val="0"/>
      <w:marRight w:val="0"/>
      <w:marTop w:val="0"/>
      <w:marBottom w:val="0"/>
      <w:divBdr>
        <w:top w:val="none" w:sz="0" w:space="0" w:color="auto"/>
        <w:left w:val="none" w:sz="0" w:space="0" w:color="auto"/>
        <w:bottom w:val="none" w:sz="0" w:space="0" w:color="auto"/>
        <w:right w:val="none" w:sz="0" w:space="0" w:color="auto"/>
      </w:divBdr>
    </w:div>
    <w:div w:id="1993412830">
      <w:bodyDiv w:val="1"/>
      <w:marLeft w:val="0"/>
      <w:marRight w:val="0"/>
      <w:marTop w:val="0"/>
      <w:marBottom w:val="0"/>
      <w:divBdr>
        <w:top w:val="none" w:sz="0" w:space="0" w:color="auto"/>
        <w:left w:val="none" w:sz="0" w:space="0" w:color="auto"/>
        <w:bottom w:val="none" w:sz="0" w:space="0" w:color="auto"/>
        <w:right w:val="none" w:sz="0" w:space="0" w:color="auto"/>
      </w:divBdr>
    </w:div>
    <w:div w:id="1996639317">
      <w:bodyDiv w:val="1"/>
      <w:marLeft w:val="0"/>
      <w:marRight w:val="0"/>
      <w:marTop w:val="0"/>
      <w:marBottom w:val="0"/>
      <w:divBdr>
        <w:top w:val="none" w:sz="0" w:space="0" w:color="auto"/>
        <w:left w:val="none" w:sz="0" w:space="0" w:color="auto"/>
        <w:bottom w:val="none" w:sz="0" w:space="0" w:color="auto"/>
        <w:right w:val="none" w:sz="0" w:space="0" w:color="auto"/>
      </w:divBdr>
    </w:div>
    <w:div w:id="1996949673">
      <w:bodyDiv w:val="1"/>
      <w:marLeft w:val="0"/>
      <w:marRight w:val="0"/>
      <w:marTop w:val="0"/>
      <w:marBottom w:val="0"/>
      <w:divBdr>
        <w:top w:val="none" w:sz="0" w:space="0" w:color="auto"/>
        <w:left w:val="none" w:sz="0" w:space="0" w:color="auto"/>
        <w:bottom w:val="none" w:sz="0" w:space="0" w:color="auto"/>
        <w:right w:val="none" w:sz="0" w:space="0" w:color="auto"/>
      </w:divBdr>
    </w:div>
    <w:div w:id="1996956901">
      <w:bodyDiv w:val="1"/>
      <w:marLeft w:val="0"/>
      <w:marRight w:val="0"/>
      <w:marTop w:val="0"/>
      <w:marBottom w:val="0"/>
      <w:divBdr>
        <w:top w:val="none" w:sz="0" w:space="0" w:color="auto"/>
        <w:left w:val="none" w:sz="0" w:space="0" w:color="auto"/>
        <w:bottom w:val="none" w:sz="0" w:space="0" w:color="auto"/>
        <w:right w:val="none" w:sz="0" w:space="0" w:color="auto"/>
      </w:divBdr>
    </w:div>
    <w:div w:id="1997758808">
      <w:bodyDiv w:val="1"/>
      <w:marLeft w:val="0"/>
      <w:marRight w:val="0"/>
      <w:marTop w:val="0"/>
      <w:marBottom w:val="0"/>
      <w:divBdr>
        <w:top w:val="none" w:sz="0" w:space="0" w:color="auto"/>
        <w:left w:val="none" w:sz="0" w:space="0" w:color="auto"/>
        <w:bottom w:val="none" w:sz="0" w:space="0" w:color="auto"/>
        <w:right w:val="none" w:sz="0" w:space="0" w:color="auto"/>
      </w:divBdr>
    </w:div>
    <w:div w:id="1999461453">
      <w:bodyDiv w:val="1"/>
      <w:marLeft w:val="0"/>
      <w:marRight w:val="0"/>
      <w:marTop w:val="0"/>
      <w:marBottom w:val="0"/>
      <w:divBdr>
        <w:top w:val="none" w:sz="0" w:space="0" w:color="auto"/>
        <w:left w:val="none" w:sz="0" w:space="0" w:color="auto"/>
        <w:bottom w:val="none" w:sz="0" w:space="0" w:color="auto"/>
        <w:right w:val="none" w:sz="0" w:space="0" w:color="auto"/>
      </w:divBdr>
    </w:div>
    <w:div w:id="1999765779">
      <w:bodyDiv w:val="1"/>
      <w:marLeft w:val="0"/>
      <w:marRight w:val="0"/>
      <w:marTop w:val="0"/>
      <w:marBottom w:val="0"/>
      <w:divBdr>
        <w:top w:val="none" w:sz="0" w:space="0" w:color="auto"/>
        <w:left w:val="none" w:sz="0" w:space="0" w:color="auto"/>
        <w:bottom w:val="none" w:sz="0" w:space="0" w:color="auto"/>
        <w:right w:val="none" w:sz="0" w:space="0" w:color="auto"/>
      </w:divBdr>
    </w:div>
    <w:div w:id="2004821575">
      <w:bodyDiv w:val="1"/>
      <w:marLeft w:val="0"/>
      <w:marRight w:val="0"/>
      <w:marTop w:val="0"/>
      <w:marBottom w:val="0"/>
      <w:divBdr>
        <w:top w:val="none" w:sz="0" w:space="0" w:color="auto"/>
        <w:left w:val="none" w:sz="0" w:space="0" w:color="auto"/>
        <w:bottom w:val="none" w:sz="0" w:space="0" w:color="auto"/>
        <w:right w:val="none" w:sz="0" w:space="0" w:color="auto"/>
      </w:divBdr>
      <w:divsChild>
        <w:div w:id="1899390644">
          <w:marLeft w:val="0"/>
          <w:marRight w:val="0"/>
          <w:marTop w:val="0"/>
          <w:marBottom w:val="0"/>
          <w:divBdr>
            <w:top w:val="none" w:sz="0" w:space="0" w:color="auto"/>
            <w:left w:val="none" w:sz="0" w:space="0" w:color="auto"/>
            <w:bottom w:val="none" w:sz="0" w:space="0" w:color="auto"/>
            <w:right w:val="none" w:sz="0" w:space="0" w:color="auto"/>
          </w:divBdr>
        </w:div>
      </w:divsChild>
    </w:div>
    <w:div w:id="2006276950">
      <w:bodyDiv w:val="1"/>
      <w:marLeft w:val="0"/>
      <w:marRight w:val="0"/>
      <w:marTop w:val="0"/>
      <w:marBottom w:val="0"/>
      <w:divBdr>
        <w:top w:val="none" w:sz="0" w:space="0" w:color="auto"/>
        <w:left w:val="none" w:sz="0" w:space="0" w:color="auto"/>
        <w:bottom w:val="none" w:sz="0" w:space="0" w:color="auto"/>
        <w:right w:val="none" w:sz="0" w:space="0" w:color="auto"/>
      </w:divBdr>
    </w:div>
    <w:div w:id="2008285868">
      <w:bodyDiv w:val="1"/>
      <w:marLeft w:val="0"/>
      <w:marRight w:val="0"/>
      <w:marTop w:val="0"/>
      <w:marBottom w:val="0"/>
      <w:divBdr>
        <w:top w:val="none" w:sz="0" w:space="0" w:color="auto"/>
        <w:left w:val="none" w:sz="0" w:space="0" w:color="auto"/>
        <w:bottom w:val="none" w:sz="0" w:space="0" w:color="auto"/>
        <w:right w:val="none" w:sz="0" w:space="0" w:color="auto"/>
      </w:divBdr>
    </w:div>
    <w:div w:id="2008900655">
      <w:bodyDiv w:val="1"/>
      <w:marLeft w:val="0"/>
      <w:marRight w:val="0"/>
      <w:marTop w:val="0"/>
      <w:marBottom w:val="0"/>
      <w:divBdr>
        <w:top w:val="none" w:sz="0" w:space="0" w:color="auto"/>
        <w:left w:val="none" w:sz="0" w:space="0" w:color="auto"/>
        <w:bottom w:val="none" w:sz="0" w:space="0" w:color="auto"/>
        <w:right w:val="none" w:sz="0" w:space="0" w:color="auto"/>
      </w:divBdr>
    </w:div>
    <w:div w:id="2009165891">
      <w:bodyDiv w:val="1"/>
      <w:marLeft w:val="0"/>
      <w:marRight w:val="0"/>
      <w:marTop w:val="0"/>
      <w:marBottom w:val="0"/>
      <w:divBdr>
        <w:top w:val="none" w:sz="0" w:space="0" w:color="auto"/>
        <w:left w:val="none" w:sz="0" w:space="0" w:color="auto"/>
        <w:bottom w:val="none" w:sz="0" w:space="0" w:color="auto"/>
        <w:right w:val="none" w:sz="0" w:space="0" w:color="auto"/>
      </w:divBdr>
    </w:div>
    <w:div w:id="2014188858">
      <w:bodyDiv w:val="1"/>
      <w:marLeft w:val="0"/>
      <w:marRight w:val="0"/>
      <w:marTop w:val="0"/>
      <w:marBottom w:val="0"/>
      <w:divBdr>
        <w:top w:val="none" w:sz="0" w:space="0" w:color="auto"/>
        <w:left w:val="none" w:sz="0" w:space="0" w:color="auto"/>
        <w:bottom w:val="none" w:sz="0" w:space="0" w:color="auto"/>
        <w:right w:val="none" w:sz="0" w:space="0" w:color="auto"/>
      </w:divBdr>
    </w:div>
    <w:div w:id="2015108709">
      <w:bodyDiv w:val="1"/>
      <w:marLeft w:val="0"/>
      <w:marRight w:val="0"/>
      <w:marTop w:val="0"/>
      <w:marBottom w:val="0"/>
      <w:divBdr>
        <w:top w:val="none" w:sz="0" w:space="0" w:color="auto"/>
        <w:left w:val="none" w:sz="0" w:space="0" w:color="auto"/>
        <w:bottom w:val="none" w:sz="0" w:space="0" w:color="auto"/>
        <w:right w:val="none" w:sz="0" w:space="0" w:color="auto"/>
      </w:divBdr>
    </w:div>
    <w:div w:id="2016111592">
      <w:bodyDiv w:val="1"/>
      <w:marLeft w:val="0"/>
      <w:marRight w:val="0"/>
      <w:marTop w:val="0"/>
      <w:marBottom w:val="0"/>
      <w:divBdr>
        <w:top w:val="none" w:sz="0" w:space="0" w:color="auto"/>
        <w:left w:val="none" w:sz="0" w:space="0" w:color="auto"/>
        <w:bottom w:val="none" w:sz="0" w:space="0" w:color="auto"/>
        <w:right w:val="none" w:sz="0" w:space="0" w:color="auto"/>
      </w:divBdr>
    </w:div>
    <w:div w:id="2020428695">
      <w:bodyDiv w:val="1"/>
      <w:marLeft w:val="0"/>
      <w:marRight w:val="0"/>
      <w:marTop w:val="0"/>
      <w:marBottom w:val="0"/>
      <w:divBdr>
        <w:top w:val="none" w:sz="0" w:space="0" w:color="auto"/>
        <w:left w:val="none" w:sz="0" w:space="0" w:color="auto"/>
        <w:bottom w:val="none" w:sz="0" w:space="0" w:color="auto"/>
        <w:right w:val="none" w:sz="0" w:space="0" w:color="auto"/>
      </w:divBdr>
    </w:div>
    <w:div w:id="2022003483">
      <w:bodyDiv w:val="1"/>
      <w:marLeft w:val="0"/>
      <w:marRight w:val="0"/>
      <w:marTop w:val="0"/>
      <w:marBottom w:val="0"/>
      <w:divBdr>
        <w:top w:val="none" w:sz="0" w:space="0" w:color="auto"/>
        <w:left w:val="none" w:sz="0" w:space="0" w:color="auto"/>
        <w:bottom w:val="none" w:sz="0" w:space="0" w:color="auto"/>
        <w:right w:val="none" w:sz="0" w:space="0" w:color="auto"/>
      </w:divBdr>
    </w:div>
    <w:div w:id="2023237135">
      <w:bodyDiv w:val="1"/>
      <w:marLeft w:val="0"/>
      <w:marRight w:val="0"/>
      <w:marTop w:val="0"/>
      <w:marBottom w:val="0"/>
      <w:divBdr>
        <w:top w:val="none" w:sz="0" w:space="0" w:color="auto"/>
        <w:left w:val="none" w:sz="0" w:space="0" w:color="auto"/>
        <w:bottom w:val="none" w:sz="0" w:space="0" w:color="auto"/>
        <w:right w:val="none" w:sz="0" w:space="0" w:color="auto"/>
      </w:divBdr>
    </w:div>
    <w:div w:id="2024895083">
      <w:bodyDiv w:val="1"/>
      <w:marLeft w:val="0"/>
      <w:marRight w:val="0"/>
      <w:marTop w:val="0"/>
      <w:marBottom w:val="0"/>
      <w:divBdr>
        <w:top w:val="none" w:sz="0" w:space="0" w:color="auto"/>
        <w:left w:val="none" w:sz="0" w:space="0" w:color="auto"/>
        <w:bottom w:val="none" w:sz="0" w:space="0" w:color="auto"/>
        <w:right w:val="none" w:sz="0" w:space="0" w:color="auto"/>
      </w:divBdr>
    </w:div>
    <w:div w:id="2027320954">
      <w:bodyDiv w:val="1"/>
      <w:marLeft w:val="0"/>
      <w:marRight w:val="0"/>
      <w:marTop w:val="0"/>
      <w:marBottom w:val="0"/>
      <w:divBdr>
        <w:top w:val="none" w:sz="0" w:space="0" w:color="auto"/>
        <w:left w:val="none" w:sz="0" w:space="0" w:color="auto"/>
        <w:bottom w:val="none" w:sz="0" w:space="0" w:color="auto"/>
        <w:right w:val="none" w:sz="0" w:space="0" w:color="auto"/>
      </w:divBdr>
    </w:div>
    <w:div w:id="2033677128">
      <w:bodyDiv w:val="1"/>
      <w:marLeft w:val="0"/>
      <w:marRight w:val="0"/>
      <w:marTop w:val="0"/>
      <w:marBottom w:val="0"/>
      <w:divBdr>
        <w:top w:val="none" w:sz="0" w:space="0" w:color="auto"/>
        <w:left w:val="none" w:sz="0" w:space="0" w:color="auto"/>
        <w:bottom w:val="none" w:sz="0" w:space="0" w:color="auto"/>
        <w:right w:val="none" w:sz="0" w:space="0" w:color="auto"/>
      </w:divBdr>
    </w:div>
    <w:div w:id="2034111151">
      <w:bodyDiv w:val="1"/>
      <w:marLeft w:val="0"/>
      <w:marRight w:val="0"/>
      <w:marTop w:val="0"/>
      <w:marBottom w:val="0"/>
      <w:divBdr>
        <w:top w:val="none" w:sz="0" w:space="0" w:color="auto"/>
        <w:left w:val="none" w:sz="0" w:space="0" w:color="auto"/>
        <w:bottom w:val="none" w:sz="0" w:space="0" w:color="auto"/>
        <w:right w:val="none" w:sz="0" w:space="0" w:color="auto"/>
      </w:divBdr>
    </w:div>
    <w:div w:id="2035376904">
      <w:bodyDiv w:val="1"/>
      <w:marLeft w:val="0"/>
      <w:marRight w:val="0"/>
      <w:marTop w:val="0"/>
      <w:marBottom w:val="0"/>
      <w:divBdr>
        <w:top w:val="none" w:sz="0" w:space="0" w:color="auto"/>
        <w:left w:val="none" w:sz="0" w:space="0" w:color="auto"/>
        <w:bottom w:val="none" w:sz="0" w:space="0" w:color="auto"/>
        <w:right w:val="none" w:sz="0" w:space="0" w:color="auto"/>
      </w:divBdr>
    </w:div>
    <w:div w:id="2039772943">
      <w:bodyDiv w:val="1"/>
      <w:marLeft w:val="0"/>
      <w:marRight w:val="0"/>
      <w:marTop w:val="0"/>
      <w:marBottom w:val="0"/>
      <w:divBdr>
        <w:top w:val="none" w:sz="0" w:space="0" w:color="auto"/>
        <w:left w:val="none" w:sz="0" w:space="0" w:color="auto"/>
        <w:bottom w:val="none" w:sz="0" w:space="0" w:color="auto"/>
        <w:right w:val="none" w:sz="0" w:space="0" w:color="auto"/>
      </w:divBdr>
    </w:div>
    <w:div w:id="2044669029">
      <w:bodyDiv w:val="1"/>
      <w:marLeft w:val="0"/>
      <w:marRight w:val="0"/>
      <w:marTop w:val="0"/>
      <w:marBottom w:val="0"/>
      <w:divBdr>
        <w:top w:val="none" w:sz="0" w:space="0" w:color="auto"/>
        <w:left w:val="none" w:sz="0" w:space="0" w:color="auto"/>
        <w:bottom w:val="none" w:sz="0" w:space="0" w:color="auto"/>
        <w:right w:val="none" w:sz="0" w:space="0" w:color="auto"/>
      </w:divBdr>
    </w:div>
    <w:div w:id="2045519250">
      <w:bodyDiv w:val="1"/>
      <w:marLeft w:val="0"/>
      <w:marRight w:val="0"/>
      <w:marTop w:val="0"/>
      <w:marBottom w:val="0"/>
      <w:divBdr>
        <w:top w:val="none" w:sz="0" w:space="0" w:color="auto"/>
        <w:left w:val="none" w:sz="0" w:space="0" w:color="auto"/>
        <w:bottom w:val="none" w:sz="0" w:space="0" w:color="auto"/>
        <w:right w:val="none" w:sz="0" w:space="0" w:color="auto"/>
      </w:divBdr>
    </w:div>
    <w:div w:id="2048525443">
      <w:bodyDiv w:val="1"/>
      <w:marLeft w:val="0"/>
      <w:marRight w:val="0"/>
      <w:marTop w:val="0"/>
      <w:marBottom w:val="0"/>
      <w:divBdr>
        <w:top w:val="none" w:sz="0" w:space="0" w:color="auto"/>
        <w:left w:val="none" w:sz="0" w:space="0" w:color="auto"/>
        <w:bottom w:val="none" w:sz="0" w:space="0" w:color="auto"/>
        <w:right w:val="none" w:sz="0" w:space="0" w:color="auto"/>
      </w:divBdr>
    </w:div>
    <w:div w:id="2048681545">
      <w:bodyDiv w:val="1"/>
      <w:marLeft w:val="0"/>
      <w:marRight w:val="0"/>
      <w:marTop w:val="0"/>
      <w:marBottom w:val="0"/>
      <w:divBdr>
        <w:top w:val="none" w:sz="0" w:space="0" w:color="auto"/>
        <w:left w:val="none" w:sz="0" w:space="0" w:color="auto"/>
        <w:bottom w:val="none" w:sz="0" w:space="0" w:color="auto"/>
        <w:right w:val="none" w:sz="0" w:space="0" w:color="auto"/>
      </w:divBdr>
    </w:div>
    <w:div w:id="2049137190">
      <w:bodyDiv w:val="1"/>
      <w:marLeft w:val="0"/>
      <w:marRight w:val="0"/>
      <w:marTop w:val="0"/>
      <w:marBottom w:val="0"/>
      <w:divBdr>
        <w:top w:val="none" w:sz="0" w:space="0" w:color="auto"/>
        <w:left w:val="none" w:sz="0" w:space="0" w:color="auto"/>
        <w:bottom w:val="none" w:sz="0" w:space="0" w:color="auto"/>
        <w:right w:val="none" w:sz="0" w:space="0" w:color="auto"/>
      </w:divBdr>
    </w:div>
    <w:div w:id="2052000643">
      <w:bodyDiv w:val="1"/>
      <w:marLeft w:val="0"/>
      <w:marRight w:val="0"/>
      <w:marTop w:val="0"/>
      <w:marBottom w:val="0"/>
      <w:divBdr>
        <w:top w:val="none" w:sz="0" w:space="0" w:color="auto"/>
        <w:left w:val="none" w:sz="0" w:space="0" w:color="auto"/>
        <w:bottom w:val="none" w:sz="0" w:space="0" w:color="auto"/>
        <w:right w:val="none" w:sz="0" w:space="0" w:color="auto"/>
      </w:divBdr>
    </w:div>
    <w:div w:id="2054621095">
      <w:bodyDiv w:val="1"/>
      <w:marLeft w:val="0"/>
      <w:marRight w:val="0"/>
      <w:marTop w:val="0"/>
      <w:marBottom w:val="0"/>
      <w:divBdr>
        <w:top w:val="none" w:sz="0" w:space="0" w:color="auto"/>
        <w:left w:val="none" w:sz="0" w:space="0" w:color="auto"/>
        <w:bottom w:val="none" w:sz="0" w:space="0" w:color="auto"/>
        <w:right w:val="none" w:sz="0" w:space="0" w:color="auto"/>
      </w:divBdr>
    </w:div>
    <w:div w:id="2055733349">
      <w:bodyDiv w:val="1"/>
      <w:marLeft w:val="0"/>
      <w:marRight w:val="0"/>
      <w:marTop w:val="0"/>
      <w:marBottom w:val="0"/>
      <w:divBdr>
        <w:top w:val="none" w:sz="0" w:space="0" w:color="auto"/>
        <w:left w:val="none" w:sz="0" w:space="0" w:color="auto"/>
        <w:bottom w:val="none" w:sz="0" w:space="0" w:color="auto"/>
        <w:right w:val="none" w:sz="0" w:space="0" w:color="auto"/>
      </w:divBdr>
    </w:div>
    <w:div w:id="2056389757">
      <w:bodyDiv w:val="1"/>
      <w:marLeft w:val="0"/>
      <w:marRight w:val="0"/>
      <w:marTop w:val="0"/>
      <w:marBottom w:val="0"/>
      <w:divBdr>
        <w:top w:val="none" w:sz="0" w:space="0" w:color="auto"/>
        <w:left w:val="none" w:sz="0" w:space="0" w:color="auto"/>
        <w:bottom w:val="none" w:sz="0" w:space="0" w:color="auto"/>
        <w:right w:val="none" w:sz="0" w:space="0" w:color="auto"/>
      </w:divBdr>
    </w:div>
    <w:div w:id="2061898045">
      <w:bodyDiv w:val="1"/>
      <w:marLeft w:val="0"/>
      <w:marRight w:val="0"/>
      <w:marTop w:val="0"/>
      <w:marBottom w:val="0"/>
      <w:divBdr>
        <w:top w:val="none" w:sz="0" w:space="0" w:color="auto"/>
        <w:left w:val="none" w:sz="0" w:space="0" w:color="auto"/>
        <w:bottom w:val="none" w:sz="0" w:space="0" w:color="auto"/>
        <w:right w:val="none" w:sz="0" w:space="0" w:color="auto"/>
      </w:divBdr>
    </w:div>
    <w:div w:id="2063212437">
      <w:bodyDiv w:val="1"/>
      <w:marLeft w:val="0"/>
      <w:marRight w:val="0"/>
      <w:marTop w:val="0"/>
      <w:marBottom w:val="0"/>
      <w:divBdr>
        <w:top w:val="none" w:sz="0" w:space="0" w:color="auto"/>
        <w:left w:val="none" w:sz="0" w:space="0" w:color="auto"/>
        <w:bottom w:val="none" w:sz="0" w:space="0" w:color="auto"/>
        <w:right w:val="none" w:sz="0" w:space="0" w:color="auto"/>
      </w:divBdr>
    </w:div>
    <w:div w:id="2063212491">
      <w:bodyDiv w:val="1"/>
      <w:marLeft w:val="0"/>
      <w:marRight w:val="0"/>
      <w:marTop w:val="0"/>
      <w:marBottom w:val="0"/>
      <w:divBdr>
        <w:top w:val="none" w:sz="0" w:space="0" w:color="auto"/>
        <w:left w:val="none" w:sz="0" w:space="0" w:color="auto"/>
        <w:bottom w:val="none" w:sz="0" w:space="0" w:color="auto"/>
        <w:right w:val="none" w:sz="0" w:space="0" w:color="auto"/>
      </w:divBdr>
    </w:div>
    <w:div w:id="2068841877">
      <w:bodyDiv w:val="1"/>
      <w:marLeft w:val="0"/>
      <w:marRight w:val="0"/>
      <w:marTop w:val="0"/>
      <w:marBottom w:val="0"/>
      <w:divBdr>
        <w:top w:val="none" w:sz="0" w:space="0" w:color="auto"/>
        <w:left w:val="none" w:sz="0" w:space="0" w:color="auto"/>
        <w:bottom w:val="none" w:sz="0" w:space="0" w:color="auto"/>
        <w:right w:val="none" w:sz="0" w:space="0" w:color="auto"/>
      </w:divBdr>
    </w:div>
    <w:div w:id="2070490605">
      <w:bodyDiv w:val="1"/>
      <w:marLeft w:val="0"/>
      <w:marRight w:val="0"/>
      <w:marTop w:val="0"/>
      <w:marBottom w:val="0"/>
      <w:divBdr>
        <w:top w:val="none" w:sz="0" w:space="0" w:color="auto"/>
        <w:left w:val="none" w:sz="0" w:space="0" w:color="auto"/>
        <w:bottom w:val="none" w:sz="0" w:space="0" w:color="auto"/>
        <w:right w:val="none" w:sz="0" w:space="0" w:color="auto"/>
      </w:divBdr>
    </w:div>
    <w:div w:id="2074280442">
      <w:bodyDiv w:val="1"/>
      <w:marLeft w:val="0"/>
      <w:marRight w:val="0"/>
      <w:marTop w:val="0"/>
      <w:marBottom w:val="0"/>
      <w:divBdr>
        <w:top w:val="none" w:sz="0" w:space="0" w:color="auto"/>
        <w:left w:val="none" w:sz="0" w:space="0" w:color="auto"/>
        <w:bottom w:val="none" w:sz="0" w:space="0" w:color="auto"/>
        <w:right w:val="none" w:sz="0" w:space="0" w:color="auto"/>
      </w:divBdr>
    </w:div>
    <w:div w:id="2078743021">
      <w:bodyDiv w:val="1"/>
      <w:marLeft w:val="0"/>
      <w:marRight w:val="0"/>
      <w:marTop w:val="0"/>
      <w:marBottom w:val="0"/>
      <w:divBdr>
        <w:top w:val="none" w:sz="0" w:space="0" w:color="auto"/>
        <w:left w:val="none" w:sz="0" w:space="0" w:color="auto"/>
        <w:bottom w:val="none" w:sz="0" w:space="0" w:color="auto"/>
        <w:right w:val="none" w:sz="0" w:space="0" w:color="auto"/>
      </w:divBdr>
    </w:div>
    <w:div w:id="2085491928">
      <w:bodyDiv w:val="1"/>
      <w:marLeft w:val="0"/>
      <w:marRight w:val="0"/>
      <w:marTop w:val="0"/>
      <w:marBottom w:val="0"/>
      <w:divBdr>
        <w:top w:val="none" w:sz="0" w:space="0" w:color="auto"/>
        <w:left w:val="none" w:sz="0" w:space="0" w:color="auto"/>
        <w:bottom w:val="none" w:sz="0" w:space="0" w:color="auto"/>
        <w:right w:val="none" w:sz="0" w:space="0" w:color="auto"/>
      </w:divBdr>
    </w:div>
    <w:div w:id="2087025221">
      <w:bodyDiv w:val="1"/>
      <w:marLeft w:val="0"/>
      <w:marRight w:val="0"/>
      <w:marTop w:val="0"/>
      <w:marBottom w:val="0"/>
      <w:divBdr>
        <w:top w:val="none" w:sz="0" w:space="0" w:color="auto"/>
        <w:left w:val="none" w:sz="0" w:space="0" w:color="auto"/>
        <w:bottom w:val="none" w:sz="0" w:space="0" w:color="auto"/>
        <w:right w:val="none" w:sz="0" w:space="0" w:color="auto"/>
      </w:divBdr>
    </w:div>
    <w:div w:id="2090955356">
      <w:bodyDiv w:val="1"/>
      <w:marLeft w:val="0"/>
      <w:marRight w:val="0"/>
      <w:marTop w:val="0"/>
      <w:marBottom w:val="0"/>
      <w:divBdr>
        <w:top w:val="none" w:sz="0" w:space="0" w:color="auto"/>
        <w:left w:val="none" w:sz="0" w:space="0" w:color="auto"/>
        <w:bottom w:val="none" w:sz="0" w:space="0" w:color="auto"/>
        <w:right w:val="none" w:sz="0" w:space="0" w:color="auto"/>
      </w:divBdr>
    </w:div>
    <w:div w:id="2094469747">
      <w:bodyDiv w:val="1"/>
      <w:marLeft w:val="0"/>
      <w:marRight w:val="0"/>
      <w:marTop w:val="0"/>
      <w:marBottom w:val="0"/>
      <w:divBdr>
        <w:top w:val="none" w:sz="0" w:space="0" w:color="auto"/>
        <w:left w:val="none" w:sz="0" w:space="0" w:color="auto"/>
        <w:bottom w:val="none" w:sz="0" w:space="0" w:color="auto"/>
        <w:right w:val="none" w:sz="0" w:space="0" w:color="auto"/>
      </w:divBdr>
    </w:div>
    <w:div w:id="2096899113">
      <w:bodyDiv w:val="1"/>
      <w:marLeft w:val="0"/>
      <w:marRight w:val="0"/>
      <w:marTop w:val="0"/>
      <w:marBottom w:val="0"/>
      <w:divBdr>
        <w:top w:val="none" w:sz="0" w:space="0" w:color="auto"/>
        <w:left w:val="none" w:sz="0" w:space="0" w:color="auto"/>
        <w:bottom w:val="none" w:sz="0" w:space="0" w:color="auto"/>
        <w:right w:val="none" w:sz="0" w:space="0" w:color="auto"/>
      </w:divBdr>
    </w:div>
    <w:div w:id="2096901406">
      <w:bodyDiv w:val="1"/>
      <w:marLeft w:val="0"/>
      <w:marRight w:val="0"/>
      <w:marTop w:val="0"/>
      <w:marBottom w:val="0"/>
      <w:divBdr>
        <w:top w:val="none" w:sz="0" w:space="0" w:color="auto"/>
        <w:left w:val="none" w:sz="0" w:space="0" w:color="auto"/>
        <w:bottom w:val="none" w:sz="0" w:space="0" w:color="auto"/>
        <w:right w:val="none" w:sz="0" w:space="0" w:color="auto"/>
      </w:divBdr>
    </w:div>
    <w:div w:id="2099788076">
      <w:bodyDiv w:val="1"/>
      <w:marLeft w:val="0"/>
      <w:marRight w:val="0"/>
      <w:marTop w:val="0"/>
      <w:marBottom w:val="0"/>
      <w:divBdr>
        <w:top w:val="none" w:sz="0" w:space="0" w:color="auto"/>
        <w:left w:val="none" w:sz="0" w:space="0" w:color="auto"/>
        <w:bottom w:val="none" w:sz="0" w:space="0" w:color="auto"/>
        <w:right w:val="none" w:sz="0" w:space="0" w:color="auto"/>
      </w:divBdr>
    </w:div>
    <w:div w:id="2103993239">
      <w:bodyDiv w:val="1"/>
      <w:marLeft w:val="0"/>
      <w:marRight w:val="0"/>
      <w:marTop w:val="0"/>
      <w:marBottom w:val="0"/>
      <w:divBdr>
        <w:top w:val="none" w:sz="0" w:space="0" w:color="auto"/>
        <w:left w:val="none" w:sz="0" w:space="0" w:color="auto"/>
        <w:bottom w:val="none" w:sz="0" w:space="0" w:color="auto"/>
        <w:right w:val="none" w:sz="0" w:space="0" w:color="auto"/>
      </w:divBdr>
    </w:div>
    <w:div w:id="2105612313">
      <w:bodyDiv w:val="1"/>
      <w:marLeft w:val="0"/>
      <w:marRight w:val="0"/>
      <w:marTop w:val="0"/>
      <w:marBottom w:val="0"/>
      <w:divBdr>
        <w:top w:val="none" w:sz="0" w:space="0" w:color="auto"/>
        <w:left w:val="none" w:sz="0" w:space="0" w:color="auto"/>
        <w:bottom w:val="none" w:sz="0" w:space="0" w:color="auto"/>
        <w:right w:val="none" w:sz="0" w:space="0" w:color="auto"/>
      </w:divBdr>
    </w:div>
    <w:div w:id="2111701715">
      <w:bodyDiv w:val="1"/>
      <w:marLeft w:val="0"/>
      <w:marRight w:val="0"/>
      <w:marTop w:val="0"/>
      <w:marBottom w:val="0"/>
      <w:divBdr>
        <w:top w:val="none" w:sz="0" w:space="0" w:color="auto"/>
        <w:left w:val="none" w:sz="0" w:space="0" w:color="auto"/>
        <w:bottom w:val="none" w:sz="0" w:space="0" w:color="auto"/>
        <w:right w:val="none" w:sz="0" w:space="0" w:color="auto"/>
      </w:divBdr>
    </w:div>
    <w:div w:id="2114788112">
      <w:bodyDiv w:val="1"/>
      <w:marLeft w:val="0"/>
      <w:marRight w:val="0"/>
      <w:marTop w:val="0"/>
      <w:marBottom w:val="0"/>
      <w:divBdr>
        <w:top w:val="none" w:sz="0" w:space="0" w:color="auto"/>
        <w:left w:val="none" w:sz="0" w:space="0" w:color="auto"/>
        <w:bottom w:val="none" w:sz="0" w:space="0" w:color="auto"/>
        <w:right w:val="none" w:sz="0" w:space="0" w:color="auto"/>
      </w:divBdr>
    </w:div>
    <w:div w:id="2115903165">
      <w:bodyDiv w:val="1"/>
      <w:marLeft w:val="0"/>
      <w:marRight w:val="0"/>
      <w:marTop w:val="0"/>
      <w:marBottom w:val="0"/>
      <w:divBdr>
        <w:top w:val="none" w:sz="0" w:space="0" w:color="auto"/>
        <w:left w:val="none" w:sz="0" w:space="0" w:color="auto"/>
        <w:bottom w:val="none" w:sz="0" w:space="0" w:color="auto"/>
        <w:right w:val="none" w:sz="0" w:space="0" w:color="auto"/>
      </w:divBdr>
    </w:div>
    <w:div w:id="2116096144">
      <w:bodyDiv w:val="1"/>
      <w:marLeft w:val="0"/>
      <w:marRight w:val="0"/>
      <w:marTop w:val="0"/>
      <w:marBottom w:val="0"/>
      <w:divBdr>
        <w:top w:val="none" w:sz="0" w:space="0" w:color="auto"/>
        <w:left w:val="none" w:sz="0" w:space="0" w:color="auto"/>
        <w:bottom w:val="none" w:sz="0" w:space="0" w:color="auto"/>
        <w:right w:val="none" w:sz="0" w:space="0" w:color="auto"/>
      </w:divBdr>
    </w:div>
    <w:div w:id="2118286454">
      <w:bodyDiv w:val="1"/>
      <w:marLeft w:val="0"/>
      <w:marRight w:val="0"/>
      <w:marTop w:val="0"/>
      <w:marBottom w:val="0"/>
      <w:divBdr>
        <w:top w:val="none" w:sz="0" w:space="0" w:color="auto"/>
        <w:left w:val="none" w:sz="0" w:space="0" w:color="auto"/>
        <w:bottom w:val="none" w:sz="0" w:space="0" w:color="auto"/>
        <w:right w:val="none" w:sz="0" w:space="0" w:color="auto"/>
      </w:divBdr>
    </w:div>
    <w:div w:id="2123184593">
      <w:bodyDiv w:val="1"/>
      <w:marLeft w:val="0"/>
      <w:marRight w:val="0"/>
      <w:marTop w:val="0"/>
      <w:marBottom w:val="0"/>
      <w:divBdr>
        <w:top w:val="none" w:sz="0" w:space="0" w:color="auto"/>
        <w:left w:val="none" w:sz="0" w:space="0" w:color="auto"/>
        <w:bottom w:val="none" w:sz="0" w:space="0" w:color="auto"/>
        <w:right w:val="none" w:sz="0" w:space="0" w:color="auto"/>
      </w:divBdr>
    </w:div>
    <w:div w:id="2124376398">
      <w:bodyDiv w:val="1"/>
      <w:marLeft w:val="0"/>
      <w:marRight w:val="0"/>
      <w:marTop w:val="0"/>
      <w:marBottom w:val="0"/>
      <w:divBdr>
        <w:top w:val="none" w:sz="0" w:space="0" w:color="auto"/>
        <w:left w:val="none" w:sz="0" w:space="0" w:color="auto"/>
        <w:bottom w:val="none" w:sz="0" w:space="0" w:color="auto"/>
        <w:right w:val="none" w:sz="0" w:space="0" w:color="auto"/>
      </w:divBdr>
    </w:div>
    <w:div w:id="2125465258">
      <w:bodyDiv w:val="1"/>
      <w:marLeft w:val="0"/>
      <w:marRight w:val="0"/>
      <w:marTop w:val="0"/>
      <w:marBottom w:val="0"/>
      <w:divBdr>
        <w:top w:val="none" w:sz="0" w:space="0" w:color="auto"/>
        <w:left w:val="none" w:sz="0" w:space="0" w:color="auto"/>
        <w:bottom w:val="none" w:sz="0" w:space="0" w:color="auto"/>
        <w:right w:val="none" w:sz="0" w:space="0" w:color="auto"/>
      </w:divBdr>
    </w:div>
    <w:div w:id="2129546410">
      <w:bodyDiv w:val="1"/>
      <w:marLeft w:val="0"/>
      <w:marRight w:val="0"/>
      <w:marTop w:val="0"/>
      <w:marBottom w:val="0"/>
      <w:divBdr>
        <w:top w:val="none" w:sz="0" w:space="0" w:color="auto"/>
        <w:left w:val="none" w:sz="0" w:space="0" w:color="auto"/>
        <w:bottom w:val="none" w:sz="0" w:space="0" w:color="auto"/>
        <w:right w:val="none" w:sz="0" w:space="0" w:color="auto"/>
      </w:divBdr>
    </w:div>
    <w:div w:id="2132672742">
      <w:bodyDiv w:val="1"/>
      <w:marLeft w:val="0"/>
      <w:marRight w:val="0"/>
      <w:marTop w:val="0"/>
      <w:marBottom w:val="0"/>
      <w:divBdr>
        <w:top w:val="none" w:sz="0" w:space="0" w:color="auto"/>
        <w:left w:val="none" w:sz="0" w:space="0" w:color="auto"/>
        <w:bottom w:val="none" w:sz="0" w:space="0" w:color="auto"/>
        <w:right w:val="none" w:sz="0" w:space="0" w:color="auto"/>
      </w:divBdr>
    </w:div>
    <w:div w:id="2134522517">
      <w:bodyDiv w:val="1"/>
      <w:marLeft w:val="0"/>
      <w:marRight w:val="0"/>
      <w:marTop w:val="0"/>
      <w:marBottom w:val="0"/>
      <w:divBdr>
        <w:top w:val="none" w:sz="0" w:space="0" w:color="auto"/>
        <w:left w:val="none" w:sz="0" w:space="0" w:color="auto"/>
        <w:bottom w:val="none" w:sz="0" w:space="0" w:color="auto"/>
        <w:right w:val="none" w:sz="0" w:space="0" w:color="auto"/>
      </w:divBdr>
    </w:div>
    <w:div w:id="2144614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laws-lois.justice.gc.ca/eng/acts/I-11" TargetMode="External"/><Relationship Id="rId21" Type="http://schemas.openxmlformats.org/officeDocument/2006/relationships/hyperlink" Target="https://laws-lois.justice.gc.ca/eng/acts/P-33.3" TargetMode="External"/><Relationship Id="rId42" Type="http://schemas.openxmlformats.org/officeDocument/2006/relationships/hyperlink" Target="https://laws-lois.justice.gc.ca/eng/acts/C-10.15" TargetMode="External"/><Relationship Id="rId47" Type="http://schemas.openxmlformats.org/officeDocument/2006/relationships/hyperlink" Target="https://laws-lois.justice.gc.ca/eng/acts/H-3" TargetMode="External"/><Relationship Id="rId63" Type="http://schemas.openxmlformats.org/officeDocument/2006/relationships/hyperlink" Target="https://laws-lois.justice.gc.ca/eng/acts/E-5.6" TargetMode="External"/><Relationship Id="rId68" Type="http://schemas.openxmlformats.org/officeDocument/2006/relationships/hyperlink" Target="https://laws-lois.justice.gc.ca/eng/acts/C-29" TargetMode="External"/><Relationship Id="rId84" Type="http://schemas.openxmlformats.org/officeDocument/2006/relationships/hyperlink" Target="https://laws-lois.justice.gc.ca/eng/acts/C-46" TargetMode="External"/><Relationship Id="rId16" Type="http://schemas.openxmlformats.org/officeDocument/2006/relationships/hyperlink" Target="https://laws-lois.justice.gc.ca/eng/acts/F-7" TargetMode="External"/><Relationship Id="rId11" Type="http://schemas.openxmlformats.org/officeDocument/2006/relationships/hyperlink" Target="https://laws-lois.justice.gc.ca/eng/acts/I-2.5" TargetMode="External"/><Relationship Id="rId32" Type="http://schemas.openxmlformats.org/officeDocument/2006/relationships/hyperlink" Target="https://laws-lois.justice.gc.ca/eng/acts/H-3" TargetMode="External"/><Relationship Id="rId37" Type="http://schemas.openxmlformats.org/officeDocument/2006/relationships/hyperlink" Target="https://laws-lois.justice.gc.ca/eng/acts/H-6" TargetMode="External"/><Relationship Id="rId53" Type="http://schemas.openxmlformats.org/officeDocument/2006/relationships/hyperlink" Target="https://laws-lois.justice.gc.ca/eng/acts/F-11" TargetMode="External"/><Relationship Id="rId58" Type="http://schemas.openxmlformats.org/officeDocument/2006/relationships/hyperlink" Target="https://laws-lois.justice.gc.ca/eng/acts/H-6" TargetMode="External"/><Relationship Id="rId74" Type="http://schemas.openxmlformats.org/officeDocument/2006/relationships/hyperlink" Target="https://laws-lois.justice.gc.ca/eng/acts/N-5" TargetMode="External"/><Relationship Id="rId79" Type="http://schemas.openxmlformats.org/officeDocument/2006/relationships/hyperlink" Target="https://laws-lois.justice.gc.ca/eng/acts/S-22" TargetMode="External"/><Relationship Id="rId5" Type="http://schemas.openxmlformats.org/officeDocument/2006/relationships/styles" Target="styles.xml"/><Relationship Id="rId19" Type="http://schemas.openxmlformats.org/officeDocument/2006/relationships/hyperlink" Target="https://laws-lois.justice.gc.ca/eng/acts/P-33.3" TargetMode="External"/><Relationship Id="rId14" Type="http://schemas.openxmlformats.org/officeDocument/2006/relationships/hyperlink" Target="https://laws-lois.justice.gc.ca/eng/acts/A-2" TargetMode="External"/><Relationship Id="rId22" Type="http://schemas.openxmlformats.org/officeDocument/2006/relationships/hyperlink" Target="https://laws-lois.justice.gc.ca/eng/acts/F-7" TargetMode="External"/><Relationship Id="rId27" Type="http://schemas.openxmlformats.org/officeDocument/2006/relationships/hyperlink" Target="https://laws-lois.justice.gc.ca/eng/acts/P-36" TargetMode="External"/><Relationship Id="rId30" Type="http://schemas.openxmlformats.org/officeDocument/2006/relationships/hyperlink" Target="https://laws-lois.justice.gc.ca/eng/acts/S-22" TargetMode="External"/><Relationship Id="rId35" Type="http://schemas.openxmlformats.org/officeDocument/2006/relationships/hyperlink" Target="https://laws-lois.justice.gc.ca/eng/acts/P-33.01" TargetMode="External"/><Relationship Id="rId43" Type="http://schemas.openxmlformats.org/officeDocument/2006/relationships/hyperlink" Target="https://laws-lois.justice.gc.ca/eng/acts/C-23.4" TargetMode="External"/><Relationship Id="rId48" Type="http://schemas.openxmlformats.org/officeDocument/2006/relationships/hyperlink" Target="https://laws-lois.justice.gc.ca/eng/acts/A-1" TargetMode="External"/><Relationship Id="rId56" Type="http://schemas.openxmlformats.org/officeDocument/2006/relationships/hyperlink" Target="https://laws-lois.justice.gc.ca/eng/acts/S-22" TargetMode="External"/><Relationship Id="rId64" Type="http://schemas.openxmlformats.org/officeDocument/2006/relationships/hyperlink" Target="https://laws-lois.justice.gc.ca/eng/acts/E-5.6" TargetMode="External"/><Relationship Id="rId69" Type="http://schemas.openxmlformats.org/officeDocument/2006/relationships/hyperlink" Target="https://laws-lois.justice.gc.ca/eng/acts/E-5.6" TargetMode="External"/><Relationship Id="rId77" Type="http://schemas.openxmlformats.org/officeDocument/2006/relationships/hyperlink" Target="https://laws-lois.justice.gc.ca/eng/acts/I-11" TargetMode="External"/><Relationship Id="rId8" Type="http://schemas.openxmlformats.org/officeDocument/2006/relationships/hyperlink" Target="https://laws-lois.justice.gc.ca/eng/acts/R-4.2" TargetMode="External"/><Relationship Id="rId51" Type="http://schemas.openxmlformats.org/officeDocument/2006/relationships/hyperlink" Target="https://laws-lois.justice.gc.ca/eng/acts/N-28.3" TargetMode="External"/><Relationship Id="rId72" Type="http://schemas.openxmlformats.org/officeDocument/2006/relationships/hyperlink" Target="https://laws-lois.justice.gc.ca/eng/acts/N-5" TargetMode="External"/><Relationship Id="rId80" Type="http://schemas.openxmlformats.org/officeDocument/2006/relationships/hyperlink" Target="https://laws-lois.justice.gc.ca/eng/acts/S-22" TargetMode="External"/><Relationship Id="rId85"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yperlink" Target="https://laws-lois.justice.gc.ca/eng/acts/N-4" TargetMode="External"/><Relationship Id="rId17" Type="http://schemas.openxmlformats.org/officeDocument/2006/relationships/hyperlink" Target="https://laws-lois.justice.gc.ca/eng/acts/F-7" TargetMode="External"/><Relationship Id="rId25" Type="http://schemas.openxmlformats.org/officeDocument/2006/relationships/hyperlink" Target="https://laws-lois.justice.gc.ca/eng/acts/I-3.3" TargetMode="External"/><Relationship Id="rId33" Type="http://schemas.openxmlformats.org/officeDocument/2006/relationships/hyperlink" Target="https://laws-lois.justice.gc.ca/eng/acts/T-3.4" TargetMode="External"/><Relationship Id="rId38" Type="http://schemas.openxmlformats.org/officeDocument/2006/relationships/hyperlink" Target="https://laws-lois.justice.gc.ca/eng/acts/H-2.7" TargetMode="External"/><Relationship Id="rId46" Type="http://schemas.openxmlformats.org/officeDocument/2006/relationships/hyperlink" Target="https://laws-lois.justice.gc.ca/eng/acts/H-2.7" TargetMode="External"/><Relationship Id="rId59" Type="http://schemas.openxmlformats.org/officeDocument/2006/relationships/hyperlink" Target="https://laws-lois.justice.gc.ca/eng/acts/H-6" TargetMode="External"/><Relationship Id="rId67" Type="http://schemas.openxmlformats.org/officeDocument/2006/relationships/hyperlink" Target="https://laws-lois.justice.gc.ca/eng/acts/D-3.4" TargetMode="External"/><Relationship Id="rId20" Type="http://schemas.openxmlformats.org/officeDocument/2006/relationships/hyperlink" Target="https://laws-lois.justice.gc.ca/eng/acts/P-33.3" TargetMode="External"/><Relationship Id="rId41" Type="http://schemas.openxmlformats.org/officeDocument/2006/relationships/hyperlink" Target="https://laws-lois.justice.gc.ca/eng/acts/A-2" TargetMode="External"/><Relationship Id="rId54" Type="http://schemas.openxmlformats.org/officeDocument/2006/relationships/hyperlink" Target="https://laws-lois.justice.gc.ca/eng/acts/T-3.4" TargetMode="External"/><Relationship Id="rId62" Type="http://schemas.openxmlformats.org/officeDocument/2006/relationships/hyperlink" Target="https://laws-lois.justice.gc.ca/eng/acts/E-5.6" TargetMode="External"/><Relationship Id="rId70" Type="http://schemas.openxmlformats.org/officeDocument/2006/relationships/hyperlink" Target="https://laws-lois.justice.gc.ca/eng/acts/I-3.3" TargetMode="External"/><Relationship Id="rId75" Type="http://schemas.openxmlformats.org/officeDocument/2006/relationships/hyperlink" Target="https://laws-lois.justice.gc.ca/eng/acts/E-4.5" TargetMode="External"/><Relationship Id="rId83" Type="http://schemas.openxmlformats.org/officeDocument/2006/relationships/hyperlink" Target="https://laws-lois.justice.gc.ca/eng/acts/N-28.3"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s://laws-lois.justice.gc.ca/eng/acts/N-4" TargetMode="External"/><Relationship Id="rId23" Type="http://schemas.openxmlformats.org/officeDocument/2006/relationships/hyperlink" Target="https://laws-lois.justice.gc.ca/eng/acts/B-3" TargetMode="External"/><Relationship Id="rId28" Type="http://schemas.openxmlformats.org/officeDocument/2006/relationships/hyperlink" Target="https://laws-lois.justice.gc.ca/eng/acts/N-28.3" TargetMode="External"/><Relationship Id="rId36" Type="http://schemas.openxmlformats.org/officeDocument/2006/relationships/hyperlink" Target="https://laws-lois.justice.gc.ca/eng/acts/H-6" TargetMode="External"/><Relationship Id="rId49" Type="http://schemas.openxmlformats.org/officeDocument/2006/relationships/hyperlink" Target="https://laws-lois.justice.gc.ca/eng/acts/H-5.7" TargetMode="External"/><Relationship Id="rId57" Type="http://schemas.openxmlformats.org/officeDocument/2006/relationships/hyperlink" Target="https://laws-lois.justice.gc.ca/eng/acts/S-19" TargetMode="External"/><Relationship Id="rId10" Type="http://schemas.openxmlformats.org/officeDocument/2006/relationships/hyperlink" Target="https://laws-lois.justice.gc.ca/eng/acts/T-3.4" TargetMode="External"/><Relationship Id="rId31" Type="http://schemas.openxmlformats.org/officeDocument/2006/relationships/hyperlink" Target="https://laws-lois.justice.gc.ca/eng/acts/S-22" TargetMode="External"/><Relationship Id="rId44" Type="http://schemas.openxmlformats.org/officeDocument/2006/relationships/hyperlink" Target="https://laws-lois.justice.gc.ca/eng/acts/I-11" TargetMode="External"/><Relationship Id="rId52" Type="http://schemas.openxmlformats.org/officeDocument/2006/relationships/hyperlink" Target="https://laws-lois.justice.gc.ca/eng/acts/N-28.3" TargetMode="External"/><Relationship Id="rId60" Type="http://schemas.openxmlformats.org/officeDocument/2006/relationships/hyperlink" Target="https://laws-lois.justice.gc.ca/eng/acts/F-11" TargetMode="External"/><Relationship Id="rId65" Type="http://schemas.openxmlformats.org/officeDocument/2006/relationships/hyperlink" Target="https://laws-lois.justice.gc.ca/eng/acts/E-5.6" TargetMode="External"/><Relationship Id="rId73" Type="http://schemas.openxmlformats.org/officeDocument/2006/relationships/hyperlink" Target="https://laws-lois.justice.gc.ca/eng/acts/N-5" TargetMode="External"/><Relationship Id="rId78" Type="http://schemas.openxmlformats.org/officeDocument/2006/relationships/hyperlink" Target="https://laws-lois.justice.gc.ca/eng/acts/S-22" TargetMode="External"/><Relationship Id="rId81" Type="http://schemas.openxmlformats.org/officeDocument/2006/relationships/hyperlink" Target="https://laws-lois.justice.gc.ca/eng/acts/S-22" TargetMode="External"/><Relationship Id="rId86"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hyperlink" Target="https://laws-lois.justice.gc.ca/eng/acts/F-11" TargetMode="External"/><Relationship Id="rId13" Type="http://schemas.openxmlformats.org/officeDocument/2006/relationships/hyperlink" Target="https://laws-lois.justice.gc.ca/eng/acts/G-5" TargetMode="External"/><Relationship Id="rId18" Type="http://schemas.openxmlformats.org/officeDocument/2006/relationships/hyperlink" Target="https://laws-lois.justice.gc.ca/eng/acts/F-11" TargetMode="External"/><Relationship Id="rId39" Type="http://schemas.openxmlformats.org/officeDocument/2006/relationships/hyperlink" Target="https://laws-lois.justice.gc.ca/eng/acts/H-2.7" TargetMode="External"/><Relationship Id="rId34" Type="http://schemas.openxmlformats.org/officeDocument/2006/relationships/hyperlink" Target="https://laws-lois.justice.gc.ca/eng/acts/P-33.3" TargetMode="External"/><Relationship Id="rId50" Type="http://schemas.openxmlformats.org/officeDocument/2006/relationships/hyperlink" Target="https://laws-lois.justice.gc.ca/eng/acts/C-8.5" TargetMode="External"/><Relationship Id="rId55" Type="http://schemas.openxmlformats.org/officeDocument/2006/relationships/hyperlink" Target="https://laws-lois.justice.gc.ca/eng/acts/S-22" TargetMode="External"/><Relationship Id="rId76" Type="http://schemas.openxmlformats.org/officeDocument/2006/relationships/hyperlink" Target="https://laws-lois.justice.gc.ca/eng/acts/N-5" TargetMode="External"/><Relationship Id="rId7" Type="http://schemas.openxmlformats.org/officeDocument/2006/relationships/webSettings" Target="webSettings.xml"/><Relationship Id="rId71" Type="http://schemas.openxmlformats.org/officeDocument/2006/relationships/hyperlink" Target="https://laws-lois.justice.gc.ca/eng/acts/l-2/FullText.html" TargetMode="External"/><Relationship Id="rId2" Type="http://schemas.openxmlformats.org/officeDocument/2006/relationships/customXml" Target="../customXml/item2.xml"/><Relationship Id="rId29" Type="http://schemas.openxmlformats.org/officeDocument/2006/relationships/hyperlink" Target="https://laws-lois.justice.gc.ca/eng/acts/N-28.3" TargetMode="External"/><Relationship Id="rId24" Type="http://schemas.openxmlformats.org/officeDocument/2006/relationships/hyperlink" Target="https://laws-lois.justice.gc.ca/eng/acts/C-36" TargetMode="External"/><Relationship Id="rId40" Type="http://schemas.openxmlformats.org/officeDocument/2006/relationships/hyperlink" Target="https://laws-lois.justice.gc.ca/eng/acts/H-3" TargetMode="External"/><Relationship Id="rId45" Type="http://schemas.openxmlformats.org/officeDocument/2006/relationships/hyperlink" Target="https://laws-lois.justice.gc.ca/eng/acts/H-6" TargetMode="External"/><Relationship Id="rId66" Type="http://schemas.openxmlformats.org/officeDocument/2006/relationships/hyperlink" Target="https://laws-lois.justice.gc.ca/eng/acts/C-46" TargetMode="External"/><Relationship Id="rId61" Type="http://schemas.openxmlformats.org/officeDocument/2006/relationships/hyperlink" Target="https://laws-lois.justice.gc.ca/eng/acts/E-5.6" TargetMode="External"/><Relationship Id="rId82" Type="http://schemas.openxmlformats.org/officeDocument/2006/relationships/hyperlink" Target="https://laws-lois.justice.gc.ca/eng/acts/N-28.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0C68A3CA0FB14BBDBF28C1CB6CF9F2" ma:contentTypeVersion="10" ma:contentTypeDescription="Create a new document." ma:contentTypeScope="" ma:versionID="ed327ed2cb96fbf9d57818744ee8c1d3">
  <xsd:schema xmlns:xsd="http://www.w3.org/2001/XMLSchema" xmlns:xs="http://www.w3.org/2001/XMLSchema" xmlns:p="http://schemas.microsoft.com/office/2006/metadata/properties" xmlns:ns2="fdb29dfa-d8fc-45f6-89eb-541ac5e7b01c" xmlns:ns3="a99a20bd-0259-4001-be22-29faebd20e5d" targetNamespace="http://schemas.microsoft.com/office/2006/metadata/properties" ma:root="true" ma:fieldsID="ddb9d919ac7332247a0f88b60c83a06a" ns2:_="" ns3:_="">
    <xsd:import namespace="fdb29dfa-d8fc-45f6-89eb-541ac5e7b01c"/>
    <xsd:import namespace="a99a20bd-0259-4001-be22-29faebd20e5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b29dfa-d8fc-45f6-89eb-541ac5e7b0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d0512d-d70b-4ee3-81d4-fe0993d4198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9a20bd-0259-4001-be22-29faebd20e5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c9b0b0-3cb2-4b79-835e-e96eca18f5bc}" ma:internalName="TaxCatchAll" ma:showField="CatchAllData" ma:web="a99a20bd-0259-4001-be22-29faebd20e5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db29dfa-d8fc-45f6-89eb-541ac5e7b01c">
      <Terms xmlns="http://schemas.microsoft.com/office/infopath/2007/PartnerControls"/>
    </lcf76f155ced4ddcb4097134ff3c332f>
    <TaxCatchAll xmlns="a99a20bd-0259-4001-be22-29faebd20e5d" xsi:nil="true"/>
  </documentManagement>
</p:properties>
</file>

<file path=customXml/itemProps1.xml><?xml version="1.0" encoding="utf-8"?>
<ds:datastoreItem xmlns:ds="http://schemas.openxmlformats.org/officeDocument/2006/customXml" ds:itemID="{E52F7B8D-AEEB-4235-B059-460D0D99E3AB}"/>
</file>

<file path=customXml/itemProps2.xml><?xml version="1.0" encoding="utf-8"?>
<ds:datastoreItem xmlns:ds="http://schemas.openxmlformats.org/officeDocument/2006/customXml" ds:itemID="{161051BB-E79E-407A-B477-319217057AAE}">
  <ds:schemaRefs>
    <ds:schemaRef ds:uri="http://schemas.microsoft.com/sharepoint/v3/contenttype/forms"/>
  </ds:schemaRefs>
</ds:datastoreItem>
</file>

<file path=customXml/itemProps3.xml><?xml version="1.0" encoding="utf-8"?>
<ds:datastoreItem xmlns:ds="http://schemas.openxmlformats.org/officeDocument/2006/customXml" ds:itemID="{A86C5E91-46EE-43D1-A998-C21E739987E7}">
  <ds:schemaRefs>
    <ds:schemaRef ds:uri="http://schemas.microsoft.com/office/2006/metadata/properties"/>
    <ds:schemaRef ds:uri="http://schemas.microsoft.com/office/infopath/2007/PartnerControls"/>
    <ds:schemaRef ds:uri="fdb29dfa-d8fc-45f6-89eb-541ac5e7b01c"/>
    <ds:schemaRef ds:uri="a99a20bd-0259-4001-be22-29faebd20e5d"/>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304</Pages>
  <Words>88578</Words>
  <Characters>487181</Characters>
  <Application>Microsoft Office Word</Application>
  <DocSecurity>0</DocSecurity>
  <Lines>4059</Lines>
  <Paragraphs>1149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Canada Labour Code — Labour Relations Prohibitions, Complaints and Enforcement</dc:title>
  <dc:subject>Thematic extract from the uploaded Canada Labour Code document</dc:subject>
  <dc:creator>Rodriguez Garza, Arely A.</dc:creator>
  <cp:keywords>Canada Labour Code, federal labour law, thematic split</cp:keywords>
  <dc:description>Generated from federal_canada_labour_code.docx as Federal_06_Labour_Relations_Prohibitions_Complaints_and_Enforcement.docx. Legal text preserved in original order within each included range.</dc:description>
  <cp:lastModifiedBy>Arely Rodriguez</cp:lastModifiedBy>
  <cp:revision>17</cp:revision>
  <dcterms:created xsi:type="dcterms:W3CDTF">2026-07-09T20:39:00Z</dcterms:created>
  <dcterms:modified xsi:type="dcterms:W3CDTF">2026-07-10T02:02:00Z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0x010100780C68A3CA0FB14BBDBF28C1CB6CF9F2</vt:lpwstr>
  </property>
</Properties>
</file>