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29FF" w14:textId="27462A35" w:rsidR="00DB236B" w:rsidRPr="0030509D" w:rsidRDefault="00382A44">
      <w:pPr>
        <w:rPr>
          <w:rFonts w:ascii="Arial Nova Light" w:hAnsi="Arial Nova Light"/>
        </w:rPr>
      </w:pPr>
      <w:r w:rsidRPr="0030509D">
        <w:rPr>
          <w:rFonts w:ascii="Arial Nova Light" w:hAnsi="Arial Nova Light"/>
        </w:rPr>
        <w:t>Brainstorming / Drafting</w:t>
      </w:r>
    </w:p>
    <w:p w14:paraId="06D134F4" w14:textId="681F5CB2" w:rsidR="00382A44" w:rsidRPr="00382A44" w:rsidRDefault="00382A44" w:rsidP="00382A44">
      <w:pPr>
        <w:shd w:val="clear" w:color="auto" w:fill="FFFFFF"/>
        <w:spacing w:before="100" w:beforeAutospacing="1" w:after="100" w:afterAutospacing="1" w:line="240" w:lineRule="auto"/>
        <w:outlineLvl w:val="1"/>
        <w:rPr>
          <w:rFonts w:ascii="Arial Nova Light" w:eastAsia="Times New Roman" w:hAnsi="Arial Nova Light" w:cs="Segoe UI"/>
          <w:b/>
          <w:bCs/>
          <w:kern w:val="0"/>
          <w:sz w:val="36"/>
          <w:szCs w:val="36"/>
          <w:lang w:eastAsia="en-SG"/>
          <w14:ligatures w14:val="none"/>
        </w:rPr>
      </w:pPr>
      <w:r w:rsidRPr="00382A44">
        <w:rPr>
          <w:rFonts w:ascii="Arial Nova Light" w:eastAsia="Times New Roman" w:hAnsi="Arial Nova Light" w:cs="Segoe UI"/>
          <w:b/>
          <w:bCs/>
          <w:kern w:val="0"/>
          <w:sz w:val="36"/>
          <w:szCs w:val="36"/>
          <w:lang w:eastAsia="en-SG"/>
          <w14:ligatures w14:val="none"/>
        </w:rPr>
        <w:t>Problem Statement</w:t>
      </w:r>
    </w:p>
    <w:p w14:paraId="22E92439" w14:textId="0E39DB87" w:rsidR="00382A44" w:rsidRPr="0030509D" w:rsidRDefault="00382A44" w:rsidP="00382A44">
      <w:pPr>
        <w:shd w:val="clear" w:color="auto" w:fill="FFFFFF"/>
        <w:spacing w:after="120" w:line="240" w:lineRule="auto"/>
        <w:rPr>
          <w:rFonts w:ascii="Arial Nova Light" w:eastAsia="Times New Roman" w:hAnsi="Arial Nova Light" w:cs="Segoe UI"/>
          <w:kern w:val="0"/>
          <w:sz w:val="20"/>
          <w:szCs w:val="20"/>
          <w:lang w:eastAsia="en-SG"/>
          <w14:ligatures w14:val="none"/>
        </w:rPr>
      </w:pPr>
      <w:r w:rsidRPr="00382A44">
        <w:rPr>
          <w:rFonts w:ascii="Arial Nova Light" w:eastAsia="Times New Roman" w:hAnsi="Arial Nova Light" w:cs="Segoe UI"/>
          <w:b/>
          <w:bCs/>
          <w:kern w:val="0"/>
          <w:sz w:val="20"/>
          <w:szCs w:val="20"/>
          <w:lang w:eastAsia="en-SG"/>
          <w14:ligatures w14:val="none"/>
        </w:rPr>
        <w:t>Option 1</w:t>
      </w:r>
      <w:r w:rsidRPr="00382A44">
        <w:rPr>
          <w:rFonts w:ascii="Arial Nova Light" w:eastAsia="Times New Roman" w:hAnsi="Arial Nova Light" w:cs="Segoe UI"/>
          <w:kern w:val="0"/>
          <w:sz w:val="20"/>
          <w:szCs w:val="20"/>
          <w:lang w:eastAsia="en-SG"/>
          <w14:ligatures w14:val="none"/>
        </w:rPr>
        <w:br/>
        <w:t>With abundant rainfall and predominantly low-lying terrain, the management of floods remains a continual challenge in Singapore. PUB, which stands for Public Utilities Board, is responsible for various aspects of flood protection in Singapore.</w:t>
      </w:r>
      <w:r w:rsidRPr="00382A44">
        <w:rPr>
          <w:rFonts w:ascii="Arial Nova Light" w:eastAsia="Times New Roman" w:hAnsi="Arial Nova Light" w:cs="Segoe UI"/>
          <w:kern w:val="0"/>
          <w:sz w:val="20"/>
          <w:szCs w:val="20"/>
          <w:lang w:eastAsia="en-SG"/>
          <w14:ligatures w14:val="none"/>
        </w:rPr>
        <w:br/>
        <w:t>You have been hired by PUB to analyse rainfall trends in Singapore. The analysis could provide insights to identifying flood-prone areas, implementing proper stormwater management, and maintaining the functionality of drainage infrastructur</w:t>
      </w:r>
      <w:r w:rsidRPr="0030509D">
        <w:rPr>
          <w:rFonts w:ascii="Arial Nova Light" w:eastAsia="Times New Roman" w:hAnsi="Arial Nova Light" w:cs="Segoe UI"/>
          <w:kern w:val="0"/>
          <w:sz w:val="20"/>
          <w:szCs w:val="20"/>
          <w:lang w:eastAsia="en-SG"/>
          <w14:ligatures w14:val="none"/>
        </w:rPr>
        <w:t>e.</w:t>
      </w:r>
    </w:p>
    <w:p w14:paraId="230DEBE4" w14:textId="77777777" w:rsidR="00382A44" w:rsidRPr="00382A44" w:rsidRDefault="00382A44" w:rsidP="00382A44">
      <w:pPr>
        <w:shd w:val="clear" w:color="auto" w:fill="FFFFFF"/>
        <w:spacing w:after="120" w:line="240" w:lineRule="auto"/>
        <w:rPr>
          <w:rFonts w:ascii="Arial Nova Light" w:eastAsia="Times New Roman" w:hAnsi="Arial Nova Light" w:cs="Segoe UI"/>
          <w:b/>
          <w:bCs/>
          <w:color w:val="A6A6A6" w:themeColor="background1" w:themeShade="A6"/>
          <w:kern w:val="0"/>
          <w:sz w:val="20"/>
          <w:szCs w:val="20"/>
          <w:lang w:eastAsia="en-SG"/>
          <w14:ligatures w14:val="none"/>
        </w:rPr>
      </w:pPr>
    </w:p>
    <w:p w14:paraId="61043039" w14:textId="77777777" w:rsidR="00382A44" w:rsidRPr="0030509D" w:rsidRDefault="00382A44" w:rsidP="00382A44">
      <w:pPr>
        <w:shd w:val="clear" w:color="auto" w:fill="FFFFFF"/>
        <w:spacing w:after="120" w:line="240" w:lineRule="auto"/>
        <w:rPr>
          <w:rFonts w:ascii="Arial Nova Light" w:eastAsia="Times New Roman" w:hAnsi="Arial Nova Light" w:cs="Segoe UI"/>
          <w:b/>
          <w:bCs/>
          <w:color w:val="A6A6A6" w:themeColor="background1" w:themeShade="A6"/>
          <w:kern w:val="0"/>
          <w:sz w:val="20"/>
          <w:szCs w:val="20"/>
          <w:lang w:eastAsia="en-SG"/>
          <w14:ligatures w14:val="none"/>
        </w:rPr>
      </w:pPr>
      <w:r w:rsidRPr="00382A44">
        <w:rPr>
          <w:rFonts w:ascii="Arial Nova Light" w:eastAsia="Times New Roman" w:hAnsi="Arial Nova Light" w:cs="Segoe UI"/>
          <w:b/>
          <w:bCs/>
          <w:color w:val="A6A6A6" w:themeColor="background1" w:themeShade="A6"/>
          <w:kern w:val="0"/>
          <w:sz w:val="20"/>
          <w:szCs w:val="20"/>
          <w:lang w:eastAsia="en-SG"/>
          <w14:ligatures w14:val="none"/>
        </w:rPr>
        <w:t>Option 2</w:t>
      </w:r>
    </w:p>
    <w:p w14:paraId="651F5F4B" w14:textId="0037354B" w:rsidR="00382A44" w:rsidRPr="00382A44" w:rsidRDefault="00382A44" w:rsidP="00382A44">
      <w:pPr>
        <w:shd w:val="clear" w:color="auto" w:fill="FFFFFF"/>
        <w:spacing w:after="120" w:line="240" w:lineRule="auto"/>
        <w:rPr>
          <w:rFonts w:ascii="Arial Nova Light" w:eastAsia="Times New Roman" w:hAnsi="Arial Nova Light" w:cs="Segoe UI"/>
          <w:color w:val="A6A6A6" w:themeColor="background1" w:themeShade="A6"/>
          <w:kern w:val="0"/>
          <w:sz w:val="20"/>
          <w:szCs w:val="20"/>
          <w:lang w:eastAsia="en-SG"/>
          <w14:ligatures w14:val="none"/>
        </w:rPr>
      </w:pPr>
      <w:r w:rsidRPr="00382A44">
        <w:rPr>
          <w:rFonts w:ascii="Arial Nova Light" w:eastAsia="Times New Roman" w:hAnsi="Arial Nova Light" w:cs="Segoe UI"/>
          <w:color w:val="A6A6A6" w:themeColor="background1" w:themeShade="A6"/>
          <w:kern w:val="0"/>
          <w:sz w:val="20"/>
          <w:szCs w:val="20"/>
          <w:lang w:eastAsia="en-SG"/>
          <w14:ligatures w14:val="none"/>
        </w:rPr>
        <w:t>Heavy rainfall could delay or hinder construction activities, such as excavation, foundation work, and landscaping.</w:t>
      </w:r>
      <w:r w:rsidRPr="00382A44">
        <w:rPr>
          <w:rFonts w:ascii="Arial Nova Light" w:eastAsia="Times New Roman" w:hAnsi="Arial Nova Light" w:cs="Segoe UI"/>
          <w:color w:val="A6A6A6" w:themeColor="background1" w:themeShade="A6"/>
          <w:kern w:val="0"/>
          <w:sz w:val="20"/>
          <w:szCs w:val="20"/>
          <w:lang w:eastAsia="en-SG"/>
          <w14:ligatures w14:val="none"/>
        </w:rPr>
        <w:br/>
        <w:t>You have been hired by Housing &amp; Development Board (HDB) to analyse weather trends in Singapore, to better advise and supervise the work schedules of the hired contractors. This analysis would ultimately help reduce delayed project handovers, by minimising downtime and optimising resource allocation.</w:t>
      </w:r>
    </w:p>
    <w:p w14:paraId="71CF42CD" w14:textId="77777777" w:rsidR="00382A44" w:rsidRPr="0030509D" w:rsidRDefault="00382A44">
      <w:pPr>
        <w:rPr>
          <w:rFonts w:ascii="Arial Nova Light" w:hAnsi="Arial Nova Light"/>
        </w:rPr>
      </w:pPr>
    </w:p>
    <w:p w14:paraId="1C977190" w14:textId="77777777" w:rsidR="00382A44" w:rsidRPr="00382A44" w:rsidRDefault="00382A44" w:rsidP="00382A44">
      <w:pPr>
        <w:shd w:val="clear" w:color="auto" w:fill="FFFFFF"/>
        <w:spacing w:before="100" w:beforeAutospacing="1" w:after="100" w:afterAutospacing="1" w:line="240" w:lineRule="auto"/>
        <w:outlineLvl w:val="1"/>
        <w:rPr>
          <w:rFonts w:ascii="Arial Nova Light" w:eastAsia="Times New Roman" w:hAnsi="Arial Nova Light" w:cs="Segoe UI"/>
          <w:b/>
          <w:bCs/>
          <w:kern w:val="0"/>
          <w:sz w:val="36"/>
          <w:szCs w:val="36"/>
          <w:lang w:eastAsia="en-SG"/>
          <w14:ligatures w14:val="none"/>
        </w:rPr>
      </w:pPr>
      <w:r w:rsidRPr="00382A44">
        <w:rPr>
          <w:rFonts w:ascii="Arial Nova Light" w:eastAsia="Times New Roman" w:hAnsi="Arial Nova Light" w:cs="Segoe UI"/>
          <w:b/>
          <w:bCs/>
          <w:kern w:val="0"/>
          <w:sz w:val="36"/>
          <w:szCs w:val="36"/>
          <w:lang w:eastAsia="en-SG"/>
          <w14:ligatures w14:val="none"/>
        </w:rPr>
        <w:t>Problem Statement</w:t>
      </w:r>
    </w:p>
    <w:p w14:paraId="09FF2768" w14:textId="639B47F1" w:rsidR="00B337BD" w:rsidRPr="0030509D" w:rsidRDefault="00382A44" w:rsidP="00382A44">
      <w:pPr>
        <w:rPr>
          <w:rFonts w:ascii="Arial Nova Light" w:eastAsia="Times New Roman" w:hAnsi="Arial Nova Light" w:cs="Segoe UI"/>
          <w:kern w:val="0"/>
          <w:sz w:val="20"/>
          <w:szCs w:val="20"/>
          <w:lang w:eastAsia="en-SG"/>
          <w14:ligatures w14:val="none"/>
        </w:rPr>
      </w:pPr>
      <w:r w:rsidRPr="00382A44">
        <w:rPr>
          <w:rFonts w:ascii="Arial Nova Light" w:eastAsia="Times New Roman" w:hAnsi="Arial Nova Light" w:cs="Segoe UI"/>
          <w:b/>
          <w:bCs/>
          <w:kern w:val="0"/>
          <w:sz w:val="20"/>
          <w:szCs w:val="20"/>
          <w:lang w:eastAsia="en-SG"/>
          <w14:ligatures w14:val="none"/>
        </w:rPr>
        <w:t>Option 1</w:t>
      </w:r>
      <w:r w:rsidRPr="00382A44">
        <w:rPr>
          <w:rFonts w:ascii="Arial Nova Light" w:eastAsia="Times New Roman" w:hAnsi="Arial Nova Light" w:cs="Segoe UI"/>
          <w:kern w:val="0"/>
          <w:sz w:val="20"/>
          <w:szCs w:val="20"/>
          <w:lang w:eastAsia="en-SG"/>
          <w14:ligatures w14:val="none"/>
        </w:rPr>
        <w:br/>
        <w:t>With abundant rainfall and predominantly low-lying terrain, the management of floods remains a continual challenge in Singapore. PUB, which stands for Public Utilities Board, is responsible for various aspects of flood protection in Singapore.</w:t>
      </w:r>
      <w:r w:rsidRPr="00382A44">
        <w:rPr>
          <w:rFonts w:ascii="Arial Nova Light" w:eastAsia="Times New Roman" w:hAnsi="Arial Nova Light" w:cs="Segoe UI"/>
          <w:kern w:val="0"/>
          <w:sz w:val="20"/>
          <w:szCs w:val="20"/>
          <w:lang w:eastAsia="en-SG"/>
          <w14:ligatures w14:val="none"/>
        </w:rPr>
        <w:br/>
        <w:t>You have been hired by PUB to analyse rainfall trends in Singapore. The analysis could provide insights to identifying flood-prone areas, implementing proper</w:t>
      </w:r>
    </w:p>
    <w:p w14:paraId="5723C8AF" w14:textId="77777777" w:rsidR="00B337BD" w:rsidRPr="0030509D" w:rsidRDefault="00B337BD">
      <w:pPr>
        <w:rPr>
          <w:rFonts w:ascii="Arial Nova Light" w:eastAsia="Times New Roman" w:hAnsi="Arial Nova Light" w:cs="Segoe UI"/>
          <w:kern w:val="0"/>
          <w:sz w:val="20"/>
          <w:szCs w:val="20"/>
          <w:lang w:eastAsia="en-SG"/>
          <w14:ligatures w14:val="none"/>
        </w:rPr>
      </w:pPr>
      <w:r w:rsidRPr="0030509D">
        <w:rPr>
          <w:rFonts w:ascii="Arial Nova Light" w:eastAsia="Times New Roman" w:hAnsi="Arial Nova Light" w:cs="Segoe UI"/>
          <w:kern w:val="0"/>
          <w:sz w:val="20"/>
          <w:szCs w:val="20"/>
          <w:lang w:eastAsia="en-SG"/>
          <w14:ligatures w14:val="none"/>
        </w:rPr>
        <w:br w:type="page"/>
      </w:r>
    </w:p>
    <w:p w14:paraId="77AA841D" w14:textId="1A181C8A" w:rsidR="00382A44" w:rsidRPr="0030509D" w:rsidRDefault="00B337BD" w:rsidP="00382A44">
      <w:pPr>
        <w:rPr>
          <w:rFonts w:ascii="Arial Nova Light" w:hAnsi="Arial Nova Light"/>
        </w:rPr>
      </w:pPr>
      <w:r w:rsidRPr="0030509D">
        <w:rPr>
          <w:rFonts w:ascii="Arial Nova Light" w:hAnsi="Arial Nova Light"/>
        </w:rPr>
        <w:lastRenderedPageBreak/>
        <w:t>Sources:</w:t>
      </w:r>
    </w:p>
    <w:p w14:paraId="18726947" w14:textId="2B6783EE" w:rsidR="00B337BD" w:rsidRPr="0030509D" w:rsidRDefault="00B337BD" w:rsidP="00382A44">
      <w:pPr>
        <w:rPr>
          <w:rFonts w:ascii="Arial Nova Light" w:hAnsi="Arial Nova Light"/>
        </w:rPr>
      </w:pPr>
      <w:r w:rsidRPr="0030509D">
        <w:rPr>
          <w:rFonts w:ascii="Arial Nova Light" w:hAnsi="Arial Nova Light"/>
        </w:rPr>
        <w:t>Data Additional Sources</w:t>
      </w:r>
    </w:p>
    <w:p w14:paraId="69EBC60F" w14:textId="6B65A287" w:rsidR="00B337BD" w:rsidRPr="0030509D" w:rsidRDefault="00B337BD" w:rsidP="00B337BD">
      <w:pPr>
        <w:pStyle w:val="ListParagraph"/>
        <w:numPr>
          <w:ilvl w:val="0"/>
          <w:numId w:val="2"/>
        </w:numPr>
        <w:rPr>
          <w:rFonts w:ascii="Arial Nova Light" w:hAnsi="Arial Nova Light"/>
        </w:rPr>
      </w:pPr>
      <w:hyperlink r:id="rId5" w:history="1">
        <w:r w:rsidRPr="0030509D">
          <w:rPr>
            <w:rStyle w:val="Hyperlink"/>
            <w:rFonts w:ascii="Arial Nova Light" w:hAnsi="Arial Nova Light"/>
          </w:rPr>
          <w:t>https://www.statista.com/statistics/962984/flood-prone-area-size-singapore/</w:t>
        </w:r>
      </w:hyperlink>
    </w:p>
    <w:p w14:paraId="548518BB" w14:textId="552DD253" w:rsidR="00B337BD" w:rsidRPr="0030509D" w:rsidRDefault="00B337BD" w:rsidP="00B337BD">
      <w:pPr>
        <w:pStyle w:val="ListParagraph"/>
        <w:numPr>
          <w:ilvl w:val="0"/>
          <w:numId w:val="2"/>
        </w:numPr>
        <w:rPr>
          <w:rFonts w:ascii="Arial Nova Light" w:hAnsi="Arial Nova Light"/>
        </w:rPr>
      </w:pPr>
      <w:hyperlink r:id="rId6" w:history="1">
        <w:r w:rsidRPr="0030509D">
          <w:rPr>
            <w:rStyle w:val="Hyperlink"/>
            <w:rFonts w:ascii="Arial Nova Light" w:hAnsi="Arial Nova Light"/>
          </w:rPr>
          <w:t>https://beta.data.gov.sg/datasets/1535/view</w:t>
        </w:r>
      </w:hyperlink>
      <w:r w:rsidRPr="0030509D">
        <w:rPr>
          <w:rFonts w:ascii="Arial Nova Light" w:hAnsi="Arial Nova Light"/>
        </w:rPr>
        <w:t xml:space="preserve"> (</w:t>
      </w:r>
      <w:r w:rsidRPr="0030509D">
        <w:rPr>
          <w:rFonts w:ascii="Arial Nova Light" w:hAnsi="Arial Nova Light"/>
        </w:rPr>
        <w:t>Flood Prone Areas</w:t>
      </w:r>
      <w:r w:rsidRPr="0030509D">
        <w:rPr>
          <w:rFonts w:ascii="Arial Nova Light" w:hAnsi="Arial Nova Light"/>
        </w:rPr>
        <w:t>)</w:t>
      </w:r>
    </w:p>
    <w:p w14:paraId="18A0B8E9" w14:textId="1BAD174E" w:rsidR="00B337BD" w:rsidRPr="0030509D" w:rsidRDefault="00B337BD" w:rsidP="00B337BD">
      <w:pPr>
        <w:pStyle w:val="ListParagraph"/>
        <w:numPr>
          <w:ilvl w:val="0"/>
          <w:numId w:val="2"/>
        </w:numPr>
        <w:rPr>
          <w:rFonts w:ascii="Arial Nova Light" w:hAnsi="Arial Nova Light"/>
        </w:rPr>
      </w:pPr>
      <w:hyperlink r:id="rId7" w:history="1">
        <w:r w:rsidRPr="0030509D">
          <w:rPr>
            <w:rStyle w:val="Hyperlink"/>
            <w:rFonts w:ascii="Arial Nova Light" w:hAnsi="Arial Nova Light"/>
          </w:rPr>
          <w:t>https://beta.data.gov.sg/datasets/1541/view</w:t>
        </w:r>
      </w:hyperlink>
      <w:r w:rsidRPr="0030509D">
        <w:rPr>
          <w:rFonts w:ascii="Arial Nova Light" w:hAnsi="Arial Nova Light"/>
        </w:rPr>
        <w:t xml:space="preserve"> (</w:t>
      </w:r>
      <w:r w:rsidRPr="0030509D">
        <w:rPr>
          <w:rFonts w:ascii="Arial Nova Light" w:hAnsi="Arial Nova Light"/>
        </w:rPr>
        <w:t>PUB Water Level Sensors</w:t>
      </w:r>
      <w:r w:rsidRPr="0030509D">
        <w:rPr>
          <w:rFonts w:ascii="Arial Nova Light" w:hAnsi="Arial Nova Light"/>
        </w:rPr>
        <w:t>)</w:t>
      </w:r>
    </w:p>
    <w:p w14:paraId="7FA453CE" w14:textId="67CA90BD" w:rsidR="00B337BD" w:rsidRPr="0030509D" w:rsidRDefault="00B337BD" w:rsidP="00B337BD">
      <w:pPr>
        <w:pStyle w:val="ListParagraph"/>
        <w:numPr>
          <w:ilvl w:val="0"/>
          <w:numId w:val="2"/>
        </w:numPr>
        <w:rPr>
          <w:rFonts w:ascii="Arial Nova Light" w:hAnsi="Arial Nova Light"/>
        </w:rPr>
      </w:pPr>
      <w:hyperlink r:id="rId8" w:history="1">
        <w:r w:rsidRPr="0030509D">
          <w:rPr>
            <w:rStyle w:val="Hyperlink"/>
            <w:rFonts w:ascii="Arial Nova Light" w:hAnsi="Arial Nova Light"/>
          </w:rPr>
          <w:t>https://beta.data.gov.sg/datasets/1540/view</w:t>
        </w:r>
      </w:hyperlink>
      <w:r w:rsidRPr="0030509D">
        <w:rPr>
          <w:rFonts w:ascii="Arial Nova Light" w:hAnsi="Arial Nova Light"/>
        </w:rPr>
        <w:t xml:space="preserve"> (PUB CCTV)</w:t>
      </w:r>
      <w:r w:rsidRPr="0030509D">
        <w:rPr>
          <w:rFonts w:ascii="Arial Nova Light" w:hAnsi="Arial Nova Light"/>
        </w:rPr>
        <w:br/>
      </w:r>
    </w:p>
    <w:p w14:paraId="26F7811F" w14:textId="6FA31F4A" w:rsidR="00B337BD" w:rsidRPr="0030509D" w:rsidRDefault="00B337BD" w:rsidP="00382A44">
      <w:pPr>
        <w:rPr>
          <w:rFonts w:ascii="Arial Nova Light" w:hAnsi="Arial Nova Light"/>
        </w:rPr>
      </w:pPr>
      <w:r w:rsidRPr="0030509D">
        <w:rPr>
          <w:rFonts w:ascii="Arial Nova Light" w:hAnsi="Arial Nova Light"/>
        </w:rPr>
        <w:t>Readings and info:</w:t>
      </w:r>
    </w:p>
    <w:p w14:paraId="65C2DD52" w14:textId="77777777" w:rsidR="00B337BD" w:rsidRPr="00B337BD" w:rsidRDefault="00B337BD"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9" w:tgtFrame="_blank" w:history="1">
        <w:r w:rsidRPr="00B337BD">
          <w:rPr>
            <w:rFonts w:ascii="Arial Nova Light" w:eastAsia="Times New Roman" w:hAnsi="Arial Nova Light" w:cs="Segoe UI"/>
            <w:color w:val="0000FF"/>
            <w:kern w:val="0"/>
            <w:sz w:val="21"/>
            <w:szCs w:val="21"/>
            <w:u w:val="single"/>
            <w:lang w:eastAsia="en-SG"/>
            <w14:ligatures w14:val="none"/>
          </w:rPr>
          <w:t>https://www.pub.gov.sg/Documents/managingUrbanRunoff.pdf</w:t>
        </w:r>
      </w:hyperlink>
    </w:p>
    <w:p w14:paraId="7FB17A00" w14:textId="77777777" w:rsidR="00B337BD" w:rsidRPr="00B337BD" w:rsidRDefault="00B337BD"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10" w:tgtFrame="_blank" w:history="1">
        <w:r w:rsidRPr="00B337BD">
          <w:rPr>
            <w:rFonts w:ascii="Arial Nova Light" w:eastAsia="Times New Roman" w:hAnsi="Arial Nova Light" w:cs="Segoe UI"/>
            <w:color w:val="0000FF"/>
            <w:kern w:val="0"/>
            <w:sz w:val="21"/>
            <w:szCs w:val="21"/>
            <w:u w:val="single"/>
            <w:lang w:eastAsia="en-SG"/>
            <w14:ligatures w14:val="none"/>
          </w:rPr>
          <w:t>https://www.theonlinecitizen.com/2018/12/27/dodgy-construction-causing-flash-floods-in-singapore-is-it-worth-it/</w:t>
        </w:r>
      </w:hyperlink>
    </w:p>
    <w:p w14:paraId="56A24709" w14:textId="77777777" w:rsidR="00B337BD" w:rsidRPr="00B337BD" w:rsidRDefault="00B337BD"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11" w:tgtFrame="_blank" w:history="1">
        <w:r w:rsidRPr="00B337BD">
          <w:rPr>
            <w:rFonts w:ascii="Arial Nova Light" w:eastAsia="Times New Roman" w:hAnsi="Arial Nova Light" w:cs="Segoe UI"/>
            <w:color w:val="0000FF"/>
            <w:kern w:val="0"/>
            <w:sz w:val="21"/>
            <w:szCs w:val="21"/>
            <w:u w:val="single"/>
            <w:lang w:eastAsia="en-SG"/>
            <w14:ligatures w14:val="none"/>
          </w:rPr>
          <w:t>https://www.pub.gov.sg/Documents/PUB_COP_7th_Edition.pdf</w:t>
        </w:r>
      </w:hyperlink>
    </w:p>
    <w:p w14:paraId="2A8C19FC" w14:textId="77777777" w:rsidR="00B337BD" w:rsidRPr="00B337BD" w:rsidRDefault="00B337BD"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12" w:tgtFrame="_blank" w:history="1">
        <w:r w:rsidRPr="00B337BD">
          <w:rPr>
            <w:rFonts w:ascii="Arial Nova Light" w:eastAsia="Times New Roman" w:hAnsi="Arial Nova Light" w:cs="Segoe UI"/>
            <w:color w:val="0000FF"/>
            <w:kern w:val="0"/>
            <w:sz w:val="21"/>
            <w:szCs w:val="21"/>
            <w:u w:val="single"/>
            <w:lang w:eastAsia="en-SG"/>
            <w14:ligatures w14:val="none"/>
          </w:rPr>
          <w:t>https://www.straitstimes.com/singapore/environment/construction-firm-samwoh-to-face-charges-for-unauthorised-drainage-works-that</w:t>
        </w:r>
      </w:hyperlink>
    </w:p>
    <w:p w14:paraId="5BCD99BC" w14:textId="77777777" w:rsidR="00B337BD" w:rsidRPr="00406EE6" w:rsidRDefault="00B337BD"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b/>
          <w:bCs/>
          <w:kern w:val="0"/>
          <w:sz w:val="21"/>
          <w:szCs w:val="21"/>
          <w:lang w:eastAsia="en-SG"/>
          <w14:ligatures w14:val="none"/>
        </w:rPr>
      </w:pPr>
      <w:hyperlink r:id="rId13" w:tgtFrame="_blank" w:history="1">
        <w:r w:rsidRPr="00B337BD">
          <w:rPr>
            <w:rFonts w:ascii="Arial Nova Light" w:eastAsia="Times New Roman" w:hAnsi="Arial Nova Light" w:cs="Segoe UI"/>
            <w:b/>
            <w:bCs/>
            <w:color w:val="0000FF"/>
            <w:kern w:val="0"/>
            <w:sz w:val="21"/>
            <w:szCs w:val="21"/>
            <w:u w:val="single"/>
            <w:lang w:eastAsia="en-SG"/>
            <w14:ligatures w14:val="none"/>
          </w:rPr>
          <w:t>https://www.researchgate.net/publication/304032085_A_Multimethod_Approach_towards_Assessing_Urban_Flood_Patterns_and_Its_Associated_Vulnerabilities_in_Singapore/link/6185182ceef53e51e130e488/download</w:t>
        </w:r>
      </w:hyperlink>
    </w:p>
    <w:p w14:paraId="1325CB3E" w14:textId="54DEDD1D" w:rsidR="00B337BD" w:rsidRPr="0030509D" w:rsidRDefault="00B337BD"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14" w:history="1">
        <w:r w:rsidRPr="0030509D">
          <w:rPr>
            <w:rStyle w:val="Hyperlink"/>
            <w:rFonts w:ascii="Arial Nova Light" w:eastAsia="Times New Roman" w:hAnsi="Arial Nova Light" w:cs="Segoe UI"/>
            <w:kern w:val="0"/>
            <w:sz w:val="21"/>
            <w:szCs w:val="21"/>
            <w:lang w:eastAsia="en-SG"/>
            <w14:ligatures w14:val="none"/>
          </w:rPr>
          <w:t>https://cpb-us-w2.wpmucdn.com/blog.nus.edu.sg/dist/3/3344/files/2015/03/FUTURE-FLOODS-NUS-Workshop-Claire-Kennedy-11cg2j1.pdf</w:t>
        </w:r>
      </w:hyperlink>
    </w:p>
    <w:p w14:paraId="229EE982" w14:textId="702CBB63" w:rsidR="00B337BD" w:rsidRPr="0030509D" w:rsidRDefault="00B337BD"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15" w:history="1">
        <w:r w:rsidRPr="0030509D">
          <w:rPr>
            <w:rStyle w:val="Hyperlink"/>
            <w:rFonts w:ascii="Arial Nova Light" w:eastAsia="Times New Roman" w:hAnsi="Arial Nova Light" w:cs="Segoe UI"/>
            <w:kern w:val="0"/>
            <w:sz w:val="21"/>
            <w:szCs w:val="21"/>
            <w:lang w:eastAsia="en-SG"/>
            <w14:ligatures w14:val="none"/>
          </w:rPr>
          <w:t>https://govinsider.asia/intl-en/article/how-real-time-data-is-keeping-singapores-floods-at-bay-lee-cai-jie-pub</w:t>
        </w:r>
      </w:hyperlink>
    </w:p>
    <w:p w14:paraId="2F1767C1" w14:textId="17F29E1C" w:rsidR="00B337BD" w:rsidRPr="0030509D" w:rsidRDefault="00B337BD"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16" w:history="1">
        <w:r w:rsidRPr="0030509D">
          <w:rPr>
            <w:rStyle w:val="Hyperlink"/>
            <w:rFonts w:ascii="Arial Nova Light" w:eastAsia="Times New Roman" w:hAnsi="Arial Nova Light" w:cs="Segoe UI"/>
            <w:kern w:val="0"/>
            <w:sz w:val="21"/>
            <w:szCs w:val="21"/>
            <w:lang w:eastAsia="en-SG"/>
            <w14:ligatures w14:val="none"/>
          </w:rPr>
          <w:t>https://www.pub.gov.sg/drainage/floodmanagement</w:t>
        </w:r>
      </w:hyperlink>
    </w:p>
    <w:p w14:paraId="5FFA1ABF" w14:textId="30403F34" w:rsidR="00B337BD" w:rsidRDefault="0030509D"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17" w:history="1">
        <w:r w:rsidRPr="0070177E">
          <w:rPr>
            <w:rStyle w:val="Hyperlink"/>
            <w:rFonts w:ascii="Arial Nova Light" w:eastAsia="Times New Roman" w:hAnsi="Arial Nova Light" w:cs="Segoe UI"/>
            <w:kern w:val="0"/>
            <w:sz w:val="21"/>
            <w:szCs w:val="21"/>
            <w:lang w:eastAsia="en-SG"/>
            <w14:ligatures w14:val="none"/>
          </w:rPr>
          <w:t>https://eresources.nlb.gov.sg/infopedia/articles/SIP_780_2004-12-30.html</w:t>
        </w:r>
      </w:hyperlink>
    </w:p>
    <w:p w14:paraId="4CC8CDD4" w14:textId="1EABBE6C" w:rsidR="0030509D" w:rsidRDefault="00406EE6"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18" w:history="1">
        <w:r w:rsidRPr="0070177E">
          <w:rPr>
            <w:rStyle w:val="Hyperlink"/>
            <w:rFonts w:ascii="Arial Nova Light" w:eastAsia="Times New Roman" w:hAnsi="Arial Nova Light" w:cs="Segoe UI"/>
            <w:kern w:val="0"/>
            <w:sz w:val="21"/>
            <w:szCs w:val="21"/>
            <w:lang w:eastAsia="en-SG"/>
            <w14:ligatures w14:val="none"/>
          </w:rPr>
          <w:t>https://www.99.co/singapore/insider/the-most-flood-prone-housing-estates-in-singapore-according-to-pub/</w:t>
        </w:r>
      </w:hyperlink>
    </w:p>
    <w:p w14:paraId="0BF4F3A6" w14:textId="77777777" w:rsidR="00406EE6" w:rsidRPr="00406EE6" w:rsidRDefault="00406EE6"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19" w:history="1">
        <w:r w:rsidRPr="00406EE6">
          <w:rPr>
            <w:rStyle w:val="Hyperlink"/>
            <w:rFonts w:ascii="Arial Nova Light" w:eastAsia="Times New Roman" w:hAnsi="Arial Nova Light" w:cs="Segoe UI"/>
            <w:b/>
            <w:bCs/>
            <w:kern w:val="0"/>
            <w:sz w:val="21"/>
            <w:szCs w:val="21"/>
            <w:lang w:eastAsia="en-SG"/>
            <w14:ligatures w14:val="none"/>
          </w:rPr>
          <w:t>https://smartwatermagazine.com/news/pub-singapores-national-water-agency/building-singapores-flood-resilience-a-changing-climate</w:t>
        </w:r>
      </w:hyperlink>
    </w:p>
    <w:p w14:paraId="11204015" w14:textId="4323F48A" w:rsidR="00406EE6" w:rsidRPr="00406EE6" w:rsidRDefault="00406EE6"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20" w:history="1">
        <w:r w:rsidRPr="00406EE6">
          <w:rPr>
            <w:rStyle w:val="Hyperlink"/>
            <w:rFonts w:ascii="Arial Nova Light" w:eastAsia="Times New Roman" w:hAnsi="Arial Nova Light" w:cs="Segoe UI"/>
            <w:kern w:val="0"/>
            <w:sz w:val="21"/>
            <w:szCs w:val="21"/>
            <w:lang w:eastAsia="en-SG"/>
            <w14:ligatures w14:val="none"/>
          </w:rPr>
          <w:t>https://www.pub.gov.sg/Documents/List_of_Flood_Prone_Areas_in_Singapore.pdf</w:t>
        </w:r>
      </w:hyperlink>
    </w:p>
    <w:p w14:paraId="56E576B0" w14:textId="3F357C4C" w:rsidR="00406EE6" w:rsidRDefault="00406EE6"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b/>
          <w:bCs/>
          <w:kern w:val="0"/>
          <w:sz w:val="21"/>
          <w:szCs w:val="21"/>
          <w:lang w:eastAsia="en-SG"/>
          <w14:ligatures w14:val="none"/>
        </w:rPr>
      </w:pPr>
      <w:hyperlink r:id="rId21" w:history="1">
        <w:r w:rsidRPr="0070177E">
          <w:rPr>
            <w:rStyle w:val="Hyperlink"/>
            <w:rFonts w:ascii="Arial Nova Light" w:eastAsia="Times New Roman" w:hAnsi="Arial Nova Light" w:cs="Segoe UI"/>
            <w:b/>
            <w:bCs/>
            <w:kern w:val="0"/>
            <w:sz w:val="21"/>
            <w:szCs w:val="21"/>
            <w:lang w:eastAsia="en-SG"/>
            <w14:ligatures w14:val="none"/>
          </w:rPr>
          <w:t>https://www.straitstimes.com/singapore/environment/pub-national-water-agency-sea-level-rise-floods-homes-transport</w:t>
        </w:r>
      </w:hyperlink>
    </w:p>
    <w:p w14:paraId="1FC250B3" w14:textId="77777777" w:rsidR="00E73AF2" w:rsidRDefault="0041299C"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b/>
          <w:bCs/>
          <w:kern w:val="0"/>
          <w:sz w:val="21"/>
          <w:szCs w:val="21"/>
          <w:lang w:eastAsia="en-SG"/>
          <w14:ligatures w14:val="none"/>
        </w:rPr>
      </w:pPr>
      <w:hyperlink r:id="rId22" w:history="1">
        <w:r w:rsidRPr="0070177E">
          <w:rPr>
            <w:rStyle w:val="Hyperlink"/>
            <w:rFonts w:ascii="Arial Nova Light" w:eastAsia="Times New Roman" w:hAnsi="Arial Nova Light" w:cs="Segoe UI"/>
            <w:b/>
            <w:bCs/>
            <w:kern w:val="0"/>
            <w:sz w:val="21"/>
            <w:szCs w:val="21"/>
            <w:lang w:eastAsia="en-SG"/>
            <w14:ligatures w14:val="none"/>
          </w:rPr>
          <w:t>https://www.pub.gov.sg/drainage/history</w:t>
        </w:r>
      </w:hyperlink>
    </w:p>
    <w:p w14:paraId="155A4F9C" w14:textId="4B3985A1" w:rsidR="00E73AF2" w:rsidRPr="00E73AF2" w:rsidRDefault="00E73AF2"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kern w:val="0"/>
          <w:sz w:val="21"/>
          <w:szCs w:val="21"/>
          <w:lang w:eastAsia="en-SG"/>
          <w14:ligatures w14:val="none"/>
        </w:rPr>
      </w:pPr>
      <w:hyperlink r:id="rId23" w:history="1">
        <w:r w:rsidRPr="00E73AF2">
          <w:rPr>
            <w:rStyle w:val="Hyperlink"/>
            <w:rFonts w:ascii="Arial Nova Light" w:eastAsia="Times New Roman" w:hAnsi="Arial Nova Light" w:cs="Segoe UI"/>
            <w:kern w:val="0"/>
            <w:sz w:val="21"/>
            <w:szCs w:val="21"/>
            <w:lang w:eastAsia="en-SG"/>
            <w14:ligatures w14:val="none"/>
          </w:rPr>
          <w:t>https://govinsider.asia/intl-en/article/pub-yeo-keng-soon-hazel-khoo-exclusive-how-singapore-is-predicting-floods</w:t>
        </w:r>
      </w:hyperlink>
    </w:p>
    <w:p w14:paraId="4B5217EF" w14:textId="04C5CFE2" w:rsidR="00E73AF2" w:rsidRDefault="0041299C"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b/>
          <w:bCs/>
          <w:kern w:val="0"/>
          <w:sz w:val="21"/>
          <w:szCs w:val="21"/>
          <w:lang w:eastAsia="en-SG"/>
          <w14:ligatures w14:val="none"/>
        </w:rPr>
      </w:pPr>
      <w:r>
        <w:rPr>
          <w:rFonts w:ascii="Arial Nova Light" w:eastAsia="Times New Roman" w:hAnsi="Arial Nova Light" w:cs="Segoe UI"/>
          <w:b/>
          <w:bCs/>
          <w:kern w:val="0"/>
          <w:sz w:val="21"/>
          <w:szCs w:val="21"/>
          <w:lang w:eastAsia="en-SG"/>
          <w14:ligatures w14:val="none"/>
        </w:rPr>
        <w:br/>
      </w:r>
      <w:hyperlink r:id="rId24" w:history="1">
        <w:r w:rsidR="00E73AF2" w:rsidRPr="0070177E">
          <w:rPr>
            <w:rStyle w:val="Hyperlink"/>
            <w:rFonts w:ascii="Arial Nova Light" w:eastAsia="Times New Roman" w:hAnsi="Arial Nova Light" w:cs="Segoe UI"/>
            <w:b/>
            <w:bCs/>
            <w:kern w:val="0"/>
            <w:sz w:val="21"/>
            <w:szCs w:val="21"/>
            <w:lang w:eastAsia="en-SG"/>
            <w14:ligatures w14:val="none"/>
          </w:rPr>
          <w:t>https://dr.ntu.edu.sg/handle/10356/143901</w:t>
        </w:r>
      </w:hyperlink>
    </w:p>
    <w:p w14:paraId="57F87C12" w14:textId="567E6E16" w:rsidR="00406EE6" w:rsidRPr="00B337BD" w:rsidRDefault="00406EE6" w:rsidP="00B337BD">
      <w:pPr>
        <w:numPr>
          <w:ilvl w:val="0"/>
          <w:numId w:val="1"/>
        </w:numPr>
        <w:shd w:val="clear" w:color="auto" w:fill="FFFFFF"/>
        <w:spacing w:before="100" w:beforeAutospacing="1" w:after="100" w:afterAutospacing="1" w:line="240" w:lineRule="auto"/>
        <w:rPr>
          <w:rFonts w:ascii="Arial Nova Light" w:eastAsia="Times New Roman" w:hAnsi="Arial Nova Light" w:cs="Segoe UI"/>
          <w:b/>
          <w:bCs/>
          <w:kern w:val="0"/>
          <w:sz w:val="21"/>
          <w:szCs w:val="21"/>
          <w:lang w:eastAsia="en-SG"/>
          <w14:ligatures w14:val="none"/>
        </w:rPr>
      </w:pPr>
      <w:r w:rsidRPr="00406EE6">
        <w:rPr>
          <w:rFonts w:ascii="Arial Nova Light" w:eastAsia="Times New Roman" w:hAnsi="Arial Nova Light" w:cs="Segoe UI"/>
          <w:b/>
          <w:bCs/>
          <w:kern w:val="0"/>
          <w:sz w:val="21"/>
          <w:szCs w:val="21"/>
          <w:lang w:eastAsia="en-SG"/>
          <w14:ligatures w14:val="none"/>
        </w:rPr>
        <w:br/>
      </w:r>
    </w:p>
    <w:p w14:paraId="39708F80" w14:textId="77777777" w:rsidR="00B337BD" w:rsidRPr="0030509D" w:rsidRDefault="00B337BD" w:rsidP="00382A44">
      <w:pPr>
        <w:rPr>
          <w:rFonts w:ascii="Arial Nova Light" w:hAnsi="Arial Nova Light"/>
        </w:rPr>
      </w:pPr>
    </w:p>
    <w:sectPr w:rsidR="00B337BD" w:rsidRPr="00305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92C40"/>
    <w:multiLevelType w:val="hybridMultilevel"/>
    <w:tmpl w:val="A740F5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37A3912"/>
    <w:multiLevelType w:val="multilevel"/>
    <w:tmpl w:val="5E7E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354727">
    <w:abstractNumId w:val="1"/>
  </w:num>
  <w:num w:numId="2" w16cid:durableId="126572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A44"/>
    <w:rsid w:val="00270971"/>
    <w:rsid w:val="0030509D"/>
    <w:rsid w:val="00382A44"/>
    <w:rsid w:val="00406EE6"/>
    <w:rsid w:val="0041299C"/>
    <w:rsid w:val="004C32D1"/>
    <w:rsid w:val="00574EF4"/>
    <w:rsid w:val="00B337BD"/>
    <w:rsid w:val="00DB236B"/>
    <w:rsid w:val="00E73A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0333"/>
  <w15:chartTrackingRefBased/>
  <w15:docId w15:val="{622BF549-2B64-4B16-8BA2-A77EFCBB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2A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A44"/>
    <w:rPr>
      <w:rFonts w:ascii="Times New Roman" w:eastAsia="Times New Roman" w:hAnsi="Times New Roman" w:cs="Times New Roman"/>
      <w:b/>
      <w:bCs/>
      <w:kern w:val="0"/>
      <w:sz w:val="36"/>
      <w:szCs w:val="36"/>
      <w:lang w:eastAsia="en-SG"/>
      <w14:ligatures w14:val="none"/>
    </w:rPr>
  </w:style>
  <w:style w:type="character" w:styleId="Hyperlink">
    <w:name w:val="Hyperlink"/>
    <w:basedOn w:val="DefaultParagraphFont"/>
    <w:uiPriority w:val="99"/>
    <w:unhideWhenUsed/>
    <w:rsid w:val="00382A44"/>
    <w:rPr>
      <w:color w:val="0000FF"/>
      <w:u w:val="single"/>
    </w:rPr>
  </w:style>
  <w:style w:type="paragraph" w:styleId="NormalWeb">
    <w:name w:val="Normal (Web)"/>
    <w:basedOn w:val="Normal"/>
    <w:uiPriority w:val="99"/>
    <w:semiHidden/>
    <w:unhideWhenUsed/>
    <w:rsid w:val="00382A44"/>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382A44"/>
    <w:rPr>
      <w:b/>
      <w:bCs/>
    </w:rPr>
  </w:style>
  <w:style w:type="character" w:styleId="UnresolvedMention">
    <w:name w:val="Unresolved Mention"/>
    <w:basedOn w:val="DefaultParagraphFont"/>
    <w:uiPriority w:val="99"/>
    <w:semiHidden/>
    <w:unhideWhenUsed/>
    <w:rsid w:val="00B337BD"/>
    <w:rPr>
      <w:color w:val="605E5C"/>
      <w:shd w:val="clear" w:color="auto" w:fill="E1DFDD"/>
    </w:rPr>
  </w:style>
  <w:style w:type="paragraph" w:styleId="ListParagraph">
    <w:name w:val="List Paragraph"/>
    <w:basedOn w:val="Normal"/>
    <w:uiPriority w:val="34"/>
    <w:qFormat/>
    <w:rsid w:val="00B33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57862">
      <w:bodyDiv w:val="1"/>
      <w:marLeft w:val="0"/>
      <w:marRight w:val="0"/>
      <w:marTop w:val="0"/>
      <w:marBottom w:val="0"/>
      <w:divBdr>
        <w:top w:val="none" w:sz="0" w:space="0" w:color="auto"/>
        <w:left w:val="none" w:sz="0" w:space="0" w:color="auto"/>
        <w:bottom w:val="none" w:sz="0" w:space="0" w:color="auto"/>
        <w:right w:val="none" w:sz="0" w:space="0" w:color="auto"/>
      </w:divBdr>
      <w:divsChild>
        <w:div w:id="1386027712">
          <w:marLeft w:val="0"/>
          <w:marRight w:val="0"/>
          <w:marTop w:val="0"/>
          <w:marBottom w:val="0"/>
          <w:divBdr>
            <w:top w:val="none" w:sz="0" w:space="0" w:color="auto"/>
            <w:left w:val="none" w:sz="0" w:space="0" w:color="auto"/>
            <w:bottom w:val="none" w:sz="0" w:space="0" w:color="auto"/>
            <w:right w:val="none" w:sz="0" w:space="0" w:color="auto"/>
          </w:divBdr>
          <w:divsChild>
            <w:div w:id="1206794199">
              <w:marLeft w:val="0"/>
              <w:marRight w:val="0"/>
              <w:marTop w:val="0"/>
              <w:marBottom w:val="0"/>
              <w:divBdr>
                <w:top w:val="none" w:sz="0" w:space="0" w:color="auto"/>
                <w:left w:val="none" w:sz="0" w:space="0" w:color="auto"/>
                <w:bottom w:val="none" w:sz="0" w:space="0" w:color="auto"/>
                <w:right w:val="none" w:sz="0" w:space="0" w:color="auto"/>
              </w:divBdr>
              <w:divsChild>
                <w:div w:id="476649779">
                  <w:marLeft w:val="0"/>
                  <w:marRight w:val="0"/>
                  <w:marTop w:val="0"/>
                  <w:marBottom w:val="0"/>
                  <w:divBdr>
                    <w:top w:val="none" w:sz="0" w:space="0" w:color="auto"/>
                    <w:left w:val="none" w:sz="0" w:space="0" w:color="auto"/>
                    <w:bottom w:val="none" w:sz="0" w:space="0" w:color="auto"/>
                    <w:right w:val="none" w:sz="0" w:space="0" w:color="auto"/>
                  </w:divBdr>
                  <w:divsChild>
                    <w:div w:id="133156165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77000610">
          <w:marLeft w:val="0"/>
          <w:marRight w:val="0"/>
          <w:marTop w:val="0"/>
          <w:marBottom w:val="0"/>
          <w:divBdr>
            <w:top w:val="none" w:sz="0" w:space="0" w:color="auto"/>
            <w:left w:val="none" w:sz="0" w:space="0" w:color="auto"/>
            <w:bottom w:val="none" w:sz="0" w:space="0" w:color="auto"/>
            <w:right w:val="none" w:sz="0" w:space="0" w:color="auto"/>
          </w:divBdr>
          <w:divsChild>
            <w:div w:id="1737048614">
              <w:marLeft w:val="0"/>
              <w:marRight w:val="0"/>
              <w:marTop w:val="0"/>
              <w:marBottom w:val="0"/>
              <w:divBdr>
                <w:top w:val="none" w:sz="0" w:space="0" w:color="auto"/>
                <w:left w:val="none" w:sz="0" w:space="0" w:color="auto"/>
                <w:bottom w:val="none" w:sz="0" w:space="0" w:color="auto"/>
                <w:right w:val="none" w:sz="0" w:space="0" w:color="auto"/>
              </w:divBdr>
              <w:divsChild>
                <w:div w:id="1727415280">
                  <w:marLeft w:val="0"/>
                  <w:marRight w:val="0"/>
                  <w:marTop w:val="0"/>
                  <w:marBottom w:val="0"/>
                  <w:divBdr>
                    <w:top w:val="none" w:sz="0" w:space="0" w:color="auto"/>
                    <w:left w:val="none" w:sz="0" w:space="0" w:color="auto"/>
                    <w:bottom w:val="none" w:sz="0" w:space="0" w:color="auto"/>
                    <w:right w:val="none" w:sz="0" w:space="0" w:color="auto"/>
                  </w:divBdr>
                  <w:divsChild>
                    <w:div w:id="100481913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43363154">
          <w:marLeft w:val="0"/>
          <w:marRight w:val="0"/>
          <w:marTop w:val="0"/>
          <w:marBottom w:val="0"/>
          <w:divBdr>
            <w:top w:val="none" w:sz="0" w:space="0" w:color="auto"/>
            <w:left w:val="none" w:sz="0" w:space="0" w:color="auto"/>
            <w:bottom w:val="none" w:sz="0" w:space="0" w:color="auto"/>
            <w:right w:val="none" w:sz="0" w:space="0" w:color="auto"/>
          </w:divBdr>
          <w:divsChild>
            <w:div w:id="469401361">
              <w:marLeft w:val="0"/>
              <w:marRight w:val="0"/>
              <w:marTop w:val="0"/>
              <w:marBottom w:val="0"/>
              <w:divBdr>
                <w:top w:val="none" w:sz="0" w:space="0" w:color="auto"/>
                <w:left w:val="none" w:sz="0" w:space="0" w:color="auto"/>
                <w:bottom w:val="none" w:sz="0" w:space="0" w:color="auto"/>
                <w:right w:val="none" w:sz="0" w:space="0" w:color="auto"/>
              </w:divBdr>
              <w:divsChild>
                <w:div w:id="1641959474">
                  <w:marLeft w:val="0"/>
                  <w:marRight w:val="0"/>
                  <w:marTop w:val="0"/>
                  <w:marBottom w:val="0"/>
                  <w:divBdr>
                    <w:top w:val="none" w:sz="0" w:space="0" w:color="auto"/>
                    <w:left w:val="none" w:sz="0" w:space="0" w:color="auto"/>
                    <w:bottom w:val="none" w:sz="0" w:space="0" w:color="auto"/>
                    <w:right w:val="none" w:sz="0" w:space="0" w:color="auto"/>
                  </w:divBdr>
                  <w:divsChild>
                    <w:div w:id="157982171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571162324">
      <w:bodyDiv w:val="1"/>
      <w:marLeft w:val="0"/>
      <w:marRight w:val="0"/>
      <w:marTop w:val="0"/>
      <w:marBottom w:val="0"/>
      <w:divBdr>
        <w:top w:val="none" w:sz="0" w:space="0" w:color="auto"/>
        <w:left w:val="none" w:sz="0" w:space="0" w:color="auto"/>
        <w:bottom w:val="none" w:sz="0" w:space="0" w:color="auto"/>
        <w:right w:val="none" w:sz="0" w:space="0" w:color="auto"/>
      </w:divBdr>
      <w:divsChild>
        <w:div w:id="951866767">
          <w:marLeft w:val="0"/>
          <w:marRight w:val="0"/>
          <w:marTop w:val="0"/>
          <w:marBottom w:val="0"/>
          <w:divBdr>
            <w:top w:val="none" w:sz="0" w:space="0" w:color="auto"/>
            <w:left w:val="none" w:sz="0" w:space="0" w:color="auto"/>
            <w:bottom w:val="none" w:sz="0" w:space="0" w:color="auto"/>
            <w:right w:val="none" w:sz="0" w:space="0" w:color="auto"/>
          </w:divBdr>
          <w:divsChild>
            <w:div w:id="1251351412">
              <w:marLeft w:val="0"/>
              <w:marRight w:val="0"/>
              <w:marTop w:val="0"/>
              <w:marBottom w:val="0"/>
              <w:divBdr>
                <w:top w:val="none" w:sz="0" w:space="0" w:color="auto"/>
                <w:left w:val="none" w:sz="0" w:space="0" w:color="auto"/>
                <w:bottom w:val="none" w:sz="0" w:space="0" w:color="auto"/>
                <w:right w:val="none" w:sz="0" w:space="0" w:color="auto"/>
              </w:divBdr>
              <w:divsChild>
                <w:div w:id="455296090">
                  <w:marLeft w:val="0"/>
                  <w:marRight w:val="0"/>
                  <w:marTop w:val="0"/>
                  <w:marBottom w:val="0"/>
                  <w:divBdr>
                    <w:top w:val="none" w:sz="0" w:space="0" w:color="auto"/>
                    <w:left w:val="none" w:sz="0" w:space="0" w:color="auto"/>
                    <w:bottom w:val="none" w:sz="0" w:space="0" w:color="auto"/>
                    <w:right w:val="none" w:sz="0" w:space="0" w:color="auto"/>
                  </w:divBdr>
                  <w:divsChild>
                    <w:div w:id="13964669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31835740">
          <w:marLeft w:val="0"/>
          <w:marRight w:val="0"/>
          <w:marTop w:val="0"/>
          <w:marBottom w:val="0"/>
          <w:divBdr>
            <w:top w:val="none" w:sz="0" w:space="0" w:color="auto"/>
            <w:left w:val="none" w:sz="0" w:space="0" w:color="auto"/>
            <w:bottom w:val="none" w:sz="0" w:space="0" w:color="auto"/>
            <w:right w:val="none" w:sz="0" w:space="0" w:color="auto"/>
          </w:divBdr>
          <w:divsChild>
            <w:div w:id="1411928747">
              <w:marLeft w:val="0"/>
              <w:marRight w:val="0"/>
              <w:marTop w:val="0"/>
              <w:marBottom w:val="0"/>
              <w:divBdr>
                <w:top w:val="none" w:sz="0" w:space="0" w:color="auto"/>
                <w:left w:val="none" w:sz="0" w:space="0" w:color="auto"/>
                <w:bottom w:val="none" w:sz="0" w:space="0" w:color="auto"/>
                <w:right w:val="none" w:sz="0" w:space="0" w:color="auto"/>
              </w:divBdr>
              <w:divsChild>
                <w:div w:id="262035458">
                  <w:marLeft w:val="0"/>
                  <w:marRight w:val="0"/>
                  <w:marTop w:val="0"/>
                  <w:marBottom w:val="0"/>
                  <w:divBdr>
                    <w:top w:val="none" w:sz="0" w:space="0" w:color="auto"/>
                    <w:left w:val="none" w:sz="0" w:space="0" w:color="auto"/>
                    <w:bottom w:val="none" w:sz="0" w:space="0" w:color="auto"/>
                    <w:right w:val="none" w:sz="0" w:space="0" w:color="auto"/>
                  </w:divBdr>
                  <w:divsChild>
                    <w:div w:id="17664897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15009006">
          <w:marLeft w:val="0"/>
          <w:marRight w:val="0"/>
          <w:marTop w:val="0"/>
          <w:marBottom w:val="0"/>
          <w:divBdr>
            <w:top w:val="none" w:sz="0" w:space="0" w:color="auto"/>
            <w:left w:val="none" w:sz="0" w:space="0" w:color="auto"/>
            <w:bottom w:val="none" w:sz="0" w:space="0" w:color="auto"/>
            <w:right w:val="none" w:sz="0" w:space="0" w:color="auto"/>
          </w:divBdr>
          <w:divsChild>
            <w:div w:id="1588616684">
              <w:marLeft w:val="0"/>
              <w:marRight w:val="0"/>
              <w:marTop w:val="0"/>
              <w:marBottom w:val="0"/>
              <w:divBdr>
                <w:top w:val="none" w:sz="0" w:space="0" w:color="auto"/>
                <w:left w:val="none" w:sz="0" w:space="0" w:color="auto"/>
                <w:bottom w:val="none" w:sz="0" w:space="0" w:color="auto"/>
                <w:right w:val="none" w:sz="0" w:space="0" w:color="auto"/>
              </w:divBdr>
              <w:divsChild>
                <w:div w:id="949898428">
                  <w:marLeft w:val="0"/>
                  <w:marRight w:val="0"/>
                  <w:marTop w:val="0"/>
                  <w:marBottom w:val="0"/>
                  <w:divBdr>
                    <w:top w:val="none" w:sz="0" w:space="0" w:color="auto"/>
                    <w:left w:val="none" w:sz="0" w:space="0" w:color="auto"/>
                    <w:bottom w:val="none" w:sz="0" w:space="0" w:color="auto"/>
                    <w:right w:val="none" w:sz="0" w:space="0" w:color="auto"/>
                  </w:divBdr>
                  <w:divsChild>
                    <w:div w:id="23254682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04115073">
      <w:bodyDiv w:val="1"/>
      <w:marLeft w:val="0"/>
      <w:marRight w:val="0"/>
      <w:marTop w:val="0"/>
      <w:marBottom w:val="0"/>
      <w:divBdr>
        <w:top w:val="none" w:sz="0" w:space="0" w:color="auto"/>
        <w:left w:val="none" w:sz="0" w:space="0" w:color="auto"/>
        <w:bottom w:val="none" w:sz="0" w:space="0" w:color="auto"/>
        <w:right w:val="none" w:sz="0" w:space="0" w:color="auto"/>
      </w:divBdr>
    </w:div>
    <w:div w:id="16236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data.gov.sg/datasets/1540/view" TargetMode="External"/><Relationship Id="rId13" Type="http://schemas.openxmlformats.org/officeDocument/2006/relationships/hyperlink" Target="https://www.researchgate.net/publication/304032085_A_Multimethod_Approach_towards_Assessing_Urban_Flood_Patterns_and_Its_Associated_Vulnerabilities_in_Singapore/link/6185182ceef53e51e130e488/download" TargetMode="External"/><Relationship Id="rId18" Type="http://schemas.openxmlformats.org/officeDocument/2006/relationships/hyperlink" Target="https://www.99.co/singapore/insider/the-most-flood-prone-housing-estates-in-singapore-according-to-pu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traitstimes.com/singapore/environment/pub-national-water-agency-sea-level-rise-floods-homes-transport" TargetMode="External"/><Relationship Id="rId7" Type="http://schemas.openxmlformats.org/officeDocument/2006/relationships/hyperlink" Target="https://beta.data.gov.sg/datasets/1541/view" TargetMode="External"/><Relationship Id="rId12" Type="http://schemas.openxmlformats.org/officeDocument/2006/relationships/hyperlink" Target="https://www.straitstimes.com/singapore/environment/construction-firm-samwoh-to-face-charges-for-unauthorised-drainage-works-that" TargetMode="External"/><Relationship Id="rId17" Type="http://schemas.openxmlformats.org/officeDocument/2006/relationships/hyperlink" Target="https://eresources.nlb.gov.sg/infopedia/articles/SIP_780_2004-12-30.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ub.gov.sg/drainage/floodmanagement" TargetMode="External"/><Relationship Id="rId20" Type="http://schemas.openxmlformats.org/officeDocument/2006/relationships/hyperlink" Target="https://www.pub.gov.sg/Documents/List_of_Flood_Prone_Areas_in_Singapore.pdf" TargetMode="External"/><Relationship Id="rId1" Type="http://schemas.openxmlformats.org/officeDocument/2006/relationships/numbering" Target="numbering.xml"/><Relationship Id="rId6" Type="http://schemas.openxmlformats.org/officeDocument/2006/relationships/hyperlink" Target="https://beta.data.gov.sg/datasets/1535/view" TargetMode="External"/><Relationship Id="rId11" Type="http://schemas.openxmlformats.org/officeDocument/2006/relationships/hyperlink" Target="https://www.pub.gov.sg/Documents/PUB_COP_7th_Edition.pdf" TargetMode="External"/><Relationship Id="rId24" Type="http://schemas.openxmlformats.org/officeDocument/2006/relationships/hyperlink" Target="https://dr.ntu.edu.sg/handle/10356/143901" TargetMode="External"/><Relationship Id="rId5" Type="http://schemas.openxmlformats.org/officeDocument/2006/relationships/hyperlink" Target="https://www.statista.com/statistics/962984/flood-prone-area-size-singapore/" TargetMode="External"/><Relationship Id="rId15" Type="http://schemas.openxmlformats.org/officeDocument/2006/relationships/hyperlink" Target="https://govinsider.asia/intl-en/article/how-real-time-data-is-keeping-singapores-floods-at-bay-lee-cai-jie-pub" TargetMode="External"/><Relationship Id="rId23" Type="http://schemas.openxmlformats.org/officeDocument/2006/relationships/hyperlink" Target="https://govinsider.asia/intl-en/article/pub-yeo-keng-soon-hazel-khoo-exclusive-how-singapore-is-predicting-floods" TargetMode="External"/><Relationship Id="rId10" Type="http://schemas.openxmlformats.org/officeDocument/2006/relationships/hyperlink" Target="https://www.theonlinecitizen.com/2018/12/27/dodgy-construction-causing-flash-floods-in-singapore-is-it-worth-it/" TargetMode="External"/><Relationship Id="rId19" Type="http://schemas.openxmlformats.org/officeDocument/2006/relationships/hyperlink" Target="https://smartwatermagazine.com/news/pub-singapores-national-water-agency/building-singapores-flood-resilience-a-changing-climate" TargetMode="External"/><Relationship Id="rId4" Type="http://schemas.openxmlformats.org/officeDocument/2006/relationships/webSettings" Target="webSettings.xml"/><Relationship Id="rId9" Type="http://schemas.openxmlformats.org/officeDocument/2006/relationships/hyperlink" Target="https://www.pub.gov.sg/Documents/managingUrbanRunoff.pdf" TargetMode="External"/><Relationship Id="rId14" Type="http://schemas.openxmlformats.org/officeDocument/2006/relationships/hyperlink" Target="https://cpb-us-w2.wpmucdn.com/blog.nus.edu.sg/dist/3/3344/files/2015/03/FUTURE-FLOODS-NUS-Workshop-Claire-Kennedy-11cg2j1.pdf" TargetMode="External"/><Relationship Id="rId22" Type="http://schemas.openxmlformats.org/officeDocument/2006/relationships/hyperlink" Target="https://www.pub.gov.sg/drainag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Neo</dc:creator>
  <cp:keywords/>
  <dc:description/>
  <cp:lastModifiedBy>Pearlicia Pearlicia</cp:lastModifiedBy>
  <cp:revision>5</cp:revision>
  <dcterms:created xsi:type="dcterms:W3CDTF">2023-07-03T13:51:00Z</dcterms:created>
  <dcterms:modified xsi:type="dcterms:W3CDTF">2023-07-03T16:07:00Z</dcterms:modified>
</cp:coreProperties>
</file>