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6 Insight Summary Report</w:t>
      </w:r>
    </w:p>
    <w:p>
      <w:pPr>
        <w:pStyle w:val="Heading2"/>
      </w:pPr>
      <w:r>
        <w:t>Advanced Python Analysis of Apple Inc. (AAPL) Historical Stock Data</w:t>
      </w:r>
    </w:p>
    <w:p>
      <w:r>
        <w:t>AnalystLab Africa Internship – Batch B</w:t>
        <w:br/>
        <w:t>Intern: Gloria C. Ubah</w:t>
      </w:r>
    </w:p>
    <w:p>
      <w:pPr>
        <w:pStyle w:val="Heading2"/>
      </w:pPr>
      <w:r>
        <w:t>Introduction</w:t>
      </w:r>
    </w:p>
    <w:p>
      <w:r>
        <w:t>This project analyzes five years of Apple Inc. historical stock data using Python, Pandas, and time-series analysis to identify trends and generate actionable insights.</w:t>
      </w:r>
    </w:p>
    <w:p>
      <w:pPr>
        <w:pStyle w:val="Heading2"/>
      </w:pPr>
      <w:r>
        <w:t>Dataset Overview</w:t>
      </w:r>
    </w:p>
    <w:p>
      <w:r>
        <w:t>The dataset contains daily records including Date, Open, High, Low, Close, and Volume, providing a comprehensive view of Apple’s historical market performance.</w:t>
      </w:r>
    </w:p>
    <w:p>
      <w:pPr>
        <w:pStyle w:val="Heading2"/>
      </w:pPr>
      <w:r>
        <w:t>Data Transformation Techniques Applied</w:t>
      </w:r>
    </w:p>
    <w:p>
      <w:r>
        <w:t>The dataset was cleaned, sorted chronologically, checked for missing values and duplicates, and enhanced through feature engineering including Daily Price Change, Daily Return, 7-day and 30-day Moving Averages, Monthly Average Closing Price, and Rolling Volatility.</w:t>
      </w:r>
    </w:p>
    <w:p>
      <w:pPr>
        <w:pStyle w:val="Heading2"/>
      </w:pPr>
      <w:r>
        <w:t>Time-Series Analysis</w:t>
      </w:r>
    </w:p>
    <w:p>
      <w:r>
        <w:t>The analysis examined closing price trends, trading volume, moving averages, daily returns, monthly performance, and rolling volatility to understand long-term growth and short-term market fluctuations.</w:t>
      </w:r>
    </w:p>
    <w:p>
      <w:pPr>
        <w:pStyle w:val="Heading2"/>
      </w:pPr>
      <w:r>
        <w:t>Key Insights</w:t>
      </w:r>
    </w:p>
    <w:p>
      <w:r>
        <w:t>• Apple's stock price showed an overall upward trend.</w:t>
        <w:br/>
        <w:t>• Trading volume increased during major market events.</w:t>
        <w:br/>
        <w:t>• Moving averages highlighted long-term direction.</w:t>
        <w:br/>
        <w:t>• Daily returns reflected normal market volatility.</w:t>
        <w:br/>
        <w:t>• Rolling volatility identified periods of higher investment risk.</w:t>
      </w:r>
    </w:p>
    <w:p>
      <w:pPr>
        <w:pStyle w:val="Heading2"/>
      </w:pPr>
      <w:r>
        <w:t>Recommendations</w:t>
      </w:r>
    </w:p>
    <w:p>
      <w:r>
        <w:t>1. Focus on long-term trends.</w:t>
        <w:br/>
        <w:t>2. Use moving averages with other indicators.</w:t>
        <w:br/>
        <w:t>3. Consider volatility before investing.</w:t>
        <w:br/>
        <w:t>4. Analyze trading volume with price movements.</w:t>
        <w:br/>
        <w:t>5. Combine technical and fundamental analysis.</w:t>
      </w:r>
    </w:p>
    <w:p>
      <w:pPr>
        <w:pStyle w:val="Heading2"/>
      </w:pPr>
      <w:r>
        <w:t>Conclusion</w:t>
      </w:r>
    </w:p>
    <w:p>
      <w:r>
        <w:t>Advanced Python techniques enabled meaningful financial insights through data transformation, feature engineering, visualization, and time-series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