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87D" w:rsidRDefault="00C67327">
      <w:pPr>
        <w:pStyle w:val="Standard"/>
        <w:ind w:right="905"/>
        <w:jc w:val="center"/>
      </w:pPr>
      <w:bookmarkStart w:id="0" w:name="_GoBack"/>
      <w:bookmarkEnd w:id="0"/>
      <w:r>
        <w:t>Классификация</w:t>
      </w:r>
      <w:r w:rsidRPr="009A3FBD">
        <w:t xml:space="preserve"> </w:t>
      </w:r>
      <w:r>
        <w:t>вин</w:t>
      </w:r>
    </w:p>
    <w:p w:rsidR="00B5787D" w:rsidRDefault="00C67327">
      <w:pPr>
        <w:pStyle w:val="Standard"/>
        <w:ind w:right="905"/>
        <w:jc w:val="center"/>
      </w:pPr>
      <w:r>
        <w:t>Версия 2</w:t>
      </w:r>
    </w:p>
    <w:p w:rsidR="00B5787D" w:rsidRDefault="00B5787D">
      <w:pPr>
        <w:pStyle w:val="Standard"/>
        <w:ind w:right="905"/>
      </w:pPr>
    </w:p>
    <w:p w:rsidR="00B5787D" w:rsidRDefault="00C67327">
      <w:pPr>
        <w:pStyle w:val="Standard"/>
        <w:ind w:right="905"/>
      </w:pPr>
      <w:r>
        <w:rPr>
          <w:b/>
        </w:rPr>
        <w:t>Задача.</w:t>
      </w:r>
      <w:r>
        <w:t xml:space="preserve">  Измеряются 13 характеристик химического состава вина. Необходимо по значениям имеющихся переменных определить тип вина.</w:t>
      </w:r>
    </w:p>
    <w:p w:rsidR="00B5787D" w:rsidRDefault="00B5787D">
      <w:pPr>
        <w:pStyle w:val="Standard"/>
        <w:ind w:right="905"/>
      </w:pPr>
    </w:p>
    <w:p w:rsidR="00B5787D" w:rsidRPr="009A3FBD" w:rsidRDefault="00C67327">
      <w:pPr>
        <w:pStyle w:val="Standard"/>
        <w:ind w:right="905" w:firstLine="708"/>
        <w:rPr>
          <w:lang w:val="en-US"/>
        </w:rPr>
      </w:pPr>
      <w:r>
        <w:t>Имеются</w:t>
      </w:r>
      <w:r w:rsidRPr="009A3FBD">
        <w:rPr>
          <w:lang w:val="en-US"/>
        </w:rPr>
        <w:t xml:space="preserve"> </w:t>
      </w:r>
      <w:r>
        <w:t>результаты</w:t>
      </w:r>
      <w:r w:rsidRPr="009A3FBD">
        <w:rPr>
          <w:lang w:val="en-US"/>
        </w:rPr>
        <w:t xml:space="preserve"> </w:t>
      </w:r>
      <w:r>
        <w:t>химического</w:t>
      </w:r>
      <w:r w:rsidRPr="009A3FBD">
        <w:rPr>
          <w:lang w:val="en-US"/>
        </w:rPr>
        <w:t xml:space="preserve"> </w:t>
      </w:r>
      <w:r>
        <w:t>анализа</w:t>
      </w:r>
      <w:r w:rsidRPr="009A3FBD">
        <w:rPr>
          <w:lang w:val="en-US"/>
        </w:rPr>
        <w:t xml:space="preserve"> </w:t>
      </w:r>
      <w:r>
        <w:t>трех</w:t>
      </w:r>
      <w:r w:rsidRPr="009A3FBD">
        <w:rPr>
          <w:lang w:val="en-US"/>
        </w:rPr>
        <w:t xml:space="preserve"> </w:t>
      </w:r>
      <w:r>
        <w:t>сортов</w:t>
      </w:r>
      <w:r w:rsidRPr="009A3FBD">
        <w:rPr>
          <w:lang w:val="en-US"/>
        </w:rPr>
        <w:t xml:space="preserve"> </w:t>
      </w:r>
      <w:r>
        <w:t>вина</w:t>
      </w:r>
      <w:r w:rsidRPr="009A3FBD">
        <w:rPr>
          <w:lang w:val="en-US"/>
        </w:rPr>
        <w:t>, grown in the same region in Italy but derived from th</w:t>
      </w:r>
      <w:r w:rsidRPr="009A3FBD">
        <w:rPr>
          <w:lang w:val="en-US"/>
        </w:rPr>
        <w:t>ree different cultivars.</w:t>
      </w:r>
    </w:p>
    <w:p w:rsidR="00B5787D" w:rsidRPr="009A3FBD" w:rsidRDefault="00B5787D">
      <w:pPr>
        <w:pStyle w:val="Standard"/>
        <w:ind w:right="905" w:firstLine="708"/>
        <w:rPr>
          <w:lang w:val="en-US"/>
        </w:rPr>
      </w:pPr>
    </w:p>
    <w:p w:rsidR="00B5787D" w:rsidRDefault="00C67327">
      <w:pPr>
        <w:pStyle w:val="Standard"/>
        <w:ind w:right="905" w:firstLine="708"/>
      </w:pPr>
      <w:r>
        <w:t>Сорт вина указан в трех столбцах класс_1, класс_2 и класс_3. Если в первом столбце (класс_3) стоит единица, то наблюдение соответствует виду вина третьего типа, если во втором столбце (класс_2) стоит единица, то наблюдение соотве</w:t>
      </w:r>
      <w:r>
        <w:t>тствует виду вина второго типа, если в третьем столбце (класс_1) стоит единица, то наблюдение соответствует виду вина первого типа. Таким образом, столбцы дублируют друг  друга.</w:t>
      </w:r>
    </w:p>
    <w:p w:rsidR="00B5787D" w:rsidRDefault="00B5787D">
      <w:pPr>
        <w:pStyle w:val="Standard"/>
        <w:ind w:right="905"/>
      </w:pPr>
    </w:p>
    <w:p w:rsidR="00B5787D" w:rsidRDefault="00C67327">
      <w:pPr>
        <w:pStyle w:val="Standard"/>
        <w:ind w:right="905" w:firstLine="708"/>
      </w:pPr>
      <w:r>
        <w:t>Задача приобрела большую известность и активно обсуждалась. Как оказалось, ст</w:t>
      </w:r>
      <w:r>
        <w:t>атистические методы могут различать вина лучше опытного профессионального знатока вин (</w:t>
      </w:r>
      <w:proofErr w:type="spellStart"/>
      <w:r>
        <w:t>сомелье</w:t>
      </w:r>
      <w:proofErr w:type="spellEnd"/>
      <w:r>
        <w:t xml:space="preserve">). Эффект после начальной публикации оказался хоть и ниже, чем от проигрыша Каспаровым (на тот момент чемпионом мира) матча шахматной программе </w:t>
      </w:r>
      <w:proofErr w:type="spellStart"/>
      <w:proofErr w:type="gramStart"/>
      <w:r>
        <w:rPr>
          <w:sz w:val="22"/>
          <w:szCs w:val="22"/>
        </w:rPr>
        <w:t>Дип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Блю</w:t>
      </w:r>
      <w:proofErr w:type="spellEnd"/>
      <w:r>
        <w:rPr>
          <w:sz w:val="22"/>
          <w:szCs w:val="22"/>
        </w:rPr>
        <w:t>» (</w:t>
      </w:r>
      <w:proofErr w:type="spellStart"/>
      <w:r>
        <w:rPr>
          <w:sz w:val="22"/>
          <w:szCs w:val="22"/>
        </w:rPr>
        <w:t>Deep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Blu</w:t>
      </w:r>
      <w:r>
        <w:rPr>
          <w:sz w:val="22"/>
          <w:szCs w:val="22"/>
        </w:rPr>
        <w:t>e</w:t>
      </w:r>
      <w:proofErr w:type="spellEnd"/>
      <w:r>
        <w:rPr>
          <w:sz w:val="22"/>
          <w:szCs w:val="22"/>
        </w:rPr>
        <w:t xml:space="preserve">) </w:t>
      </w:r>
      <w:r>
        <w:t>но тем не менее сопоставимым.</w:t>
      </w:r>
    </w:p>
    <w:p w:rsidR="00B5787D" w:rsidRDefault="00B5787D">
      <w:pPr>
        <w:pStyle w:val="Standard"/>
        <w:ind w:right="905"/>
      </w:pPr>
    </w:p>
    <w:p w:rsidR="00B5787D" w:rsidRDefault="00B5787D">
      <w:pPr>
        <w:pStyle w:val="Standard"/>
        <w:ind w:right="905"/>
      </w:pPr>
    </w:p>
    <w:p w:rsidR="00B5787D" w:rsidRDefault="00C67327">
      <w:pPr>
        <w:pStyle w:val="Standard"/>
        <w:ind w:right="905"/>
      </w:pPr>
      <w:r>
        <w:t>Список переменных:</w:t>
      </w:r>
    </w:p>
    <w:p w:rsidR="00B5787D" w:rsidRDefault="00C67327">
      <w:pPr>
        <w:pStyle w:val="Standard"/>
        <w:ind w:right="905"/>
      </w:pPr>
      <w:r>
        <w:t xml:space="preserve"> </w:t>
      </w:r>
      <w:r>
        <w:tab/>
        <w:t xml:space="preserve">1)  </w:t>
      </w:r>
      <w:r>
        <w:rPr>
          <w:lang w:val="en-US"/>
        </w:rPr>
        <w:t>Alcohol</w:t>
      </w:r>
      <w:r>
        <w:t xml:space="preserve"> (содержание алкоголя)</w:t>
      </w:r>
    </w:p>
    <w:p w:rsidR="00B5787D" w:rsidRDefault="00C67327">
      <w:pPr>
        <w:pStyle w:val="Standard"/>
        <w:ind w:right="905"/>
      </w:pPr>
      <w:r>
        <w:t xml:space="preserve"> </w:t>
      </w:r>
      <w:r>
        <w:tab/>
        <w:t xml:space="preserve">2)  </w:t>
      </w:r>
      <w:r>
        <w:rPr>
          <w:lang w:val="en-US"/>
        </w:rPr>
        <w:t>Malic</w:t>
      </w:r>
      <w:r>
        <w:t xml:space="preserve"> </w:t>
      </w:r>
      <w:r>
        <w:rPr>
          <w:lang w:val="en-US"/>
        </w:rPr>
        <w:t>acid</w:t>
      </w:r>
      <w:r>
        <w:t xml:space="preserve"> (яблочная кислота)</w:t>
      </w:r>
    </w:p>
    <w:p w:rsidR="00B5787D" w:rsidRDefault="00C67327">
      <w:pPr>
        <w:pStyle w:val="Standard"/>
        <w:ind w:right="905"/>
      </w:pPr>
      <w:r>
        <w:t xml:space="preserve"> </w:t>
      </w:r>
      <w:r>
        <w:tab/>
        <w:t xml:space="preserve">3)  </w:t>
      </w:r>
      <w:r>
        <w:rPr>
          <w:lang w:val="en-US"/>
        </w:rPr>
        <w:t>Ash</w:t>
      </w:r>
      <w:r>
        <w:t xml:space="preserve"> (зола)</w:t>
      </w:r>
    </w:p>
    <w:p w:rsidR="00B5787D" w:rsidRPr="009A3FBD" w:rsidRDefault="00C67327">
      <w:pPr>
        <w:pStyle w:val="Standard"/>
        <w:ind w:right="905"/>
        <w:rPr>
          <w:lang w:val="en-US"/>
        </w:rPr>
      </w:pPr>
      <w:r>
        <w:tab/>
      </w:r>
      <w:r w:rsidRPr="009A3FBD">
        <w:rPr>
          <w:lang w:val="en-US"/>
        </w:rPr>
        <w:t xml:space="preserve">4)  </w:t>
      </w:r>
      <w:proofErr w:type="spellStart"/>
      <w:r>
        <w:rPr>
          <w:lang w:val="en-US"/>
        </w:rPr>
        <w:t>Alcalinity</w:t>
      </w:r>
      <w:proofErr w:type="spellEnd"/>
      <w:r w:rsidRPr="009A3FBD">
        <w:rPr>
          <w:lang w:val="en-US"/>
        </w:rPr>
        <w:t xml:space="preserve"> </w:t>
      </w:r>
      <w:r>
        <w:rPr>
          <w:lang w:val="en-US"/>
        </w:rPr>
        <w:t>of</w:t>
      </w:r>
      <w:r w:rsidRPr="009A3FBD">
        <w:rPr>
          <w:lang w:val="en-US"/>
        </w:rPr>
        <w:t xml:space="preserve"> </w:t>
      </w:r>
      <w:r>
        <w:rPr>
          <w:lang w:val="en-US"/>
        </w:rPr>
        <w:t>ash</w:t>
      </w:r>
      <w:r w:rsidRPr="009A3FBD">
        <w:rPr>
          <w:lang w:val="en-US"/>
        </w:rPr>
        <w:t xml:space="preserve">  </w:t>
      </w:r>
    </w:p>
    <w:p w:rsidR="00B5787D" w:rsidRPr="009A3FBD" w:rsidRDefault="00C67327">
      <w:pPr>
        <w:pStyle w:val="Standard"/>
        <w:ind w:right="905"/>
        <w:rPr>
          <w:lang w:val="en-US"/>
        </w:rPr>
      </w:pPr>
      <w:r w:rsidRPr="009A3FBD">
        <w:rPr>
          <w:lang w:val="en-US"/>
        </w:rPr>
        <w:t xml:space="preserve"> </w:t>
      </w:r>
      <w:r w:rsidRPr="009A3FBD">
        <w:rPr>
          <w:lang w:val="en-US"/>
        </w:rPr>
        <w:tab/>
        <w:t xml:space="preserve">5)  </w:t>
      </w:r>
      <w:r>
        <w:rPr>
          <w:lang w:val="en-US"/>
        </w:rPr>
        <w:t>Magnesium</w:t>
      </w:r>
      <w:r w:rsidRPr="009A3FBD">
        <w:rPr>
          <w:lang w:val="en-US"/>
        </w:rPr>
        <w:t xml:space="preserve"> (</w:t>
      </w:r>
      <w:r>
        <w:t>магний</w:t>
      </w:r>
      <w:r w:rsidRPr="009A3FBD">
        <w:rPr>
          <w:lang w:val="en-US"/>
        </w:rPr>
        <w:t>)</w:t>
      </w:r>
    </w:p>
    <w:p w:rsidR="00B5787D" w:rsidRDefault="00C67327">
      <w:pPr>
        <w:pStyle w:val="Standard"/>
        <w:ind w:right="905"/>
      </w:pPr>
      <w:r w:rsidRPr="009A3FBD">
        <w:rPr>
          <w:lang w:val="en-US"/>
        </w:rPr>
        <w:tab/>
      </w:r>
      <w:r>
        <w:t xml:space="preserve">6)  </w:t>
      </w:r>
      <w:r>
        <w:rPr>
          <w:lang w:val="en-US"/>
        </w:rPr>
        <w:t>Total</w:t>
      </w:r>
      <w:r>
        <w:t xml:space="preserve"> </w:t>
      </w:r>
      <w:r>
        <w:rPr>
          <w:lang w:val="en-US"/>
        </w:rPr>
        <w:t>phenols</w:t>
      </w:r>
      <w:r>
        <w:t xml:space="preserve"> (общее содержание </w:t>
      </w:r>
      <w:r>
        <w:rPr>
          <w:color w:val="000000"/>
        </w:rPr>
        <w:t>фенола (карболовой кислоты))</w:t>
      </w:r>
    </w:p>
    <w:p w:rsidR="00B5787D" w:rsidRDefault="00C67327">
      <w:pPr>
        <w:pStyle w:val="Standard"/>
        <w:ind w:right="905"/>
      </w:pPr>
      <w:r>
        <w:t xml:space="preserve"> </w:t>
      </w:r>
      <w:r>
        <w:tab/>
        <w:t xml:space="preserve">7)  </w:t>
      </w:r>
      <w:proofErr w:type="spellStart"/>
      <w:r>
        <w:rPr>
          <w:lang w:val="en-US"/>
        </w:rPr>
        <w:t>Flavanoids</w:t>
      </w:r>
      <w:proofErr w:type="spellEnd"/>
      <w:r>
        <w:t xml:space="preserve">  (ароматические</w:t>
      </w:r>
      <w:r w:rsidRPr="009A3FBD">
        <w:t xml:space="preserve"> </w:t>
      </w:r>
      <w:r>
        <w:t>вещества</w:t>
      </w:r>
      <w:r w:rsidRPr="009A3FBD">
        <w:t>)</w:t>
      </w:r>
    </w:p>
    <w:p w:rsidR="00B5787D" w:rsidRPr="009A3FBD" w:rsidRDefault="00C67327">
      <w:pPr>
        <w:pStyle w:val="Standard"/>
        <w:ind w:right="905"/>
      </w:pPr>
      <w:r w:rsidRPr="009A3FBD">
        <w:t xml:space="preserve"> </w:t>
      </w:r>
      <w:r w:rsidRPr="009A3FBD">
        <w:tab/>
        <w:t xml:space="preserve">8)  </w:t>
      </w:r>
      <w:proofErr w:type="spellStart"/>
      <w:r>
        <w:rPr>
          <w:lang w:val="en-US"/>
        </w:rPr>
        <w:t>Nonflavanoid</w:t>
      </w:r>
      <w:proofErr w:type="spellEnd"/>
      <w:r w:rsidRPr="009A3FBD">
        <w:t xml:space="preserve"> </w:t>
      </w:r>
      <w:r>
        <w:rPr>
          <w:lang w:val="en-US"/>
        </w:rPr>
        <w:t>phenols</w:t>
      </w:r>
    </w:p>
    <w:p w:rsidR="00B5787D" w:rsidRDefault="00C67327">
      <w:pPr>
        <w:pStyle w:val="Standard"/>
        <w:ind w:right="905"/>
      </w:pPr>
      <w:r w:rsidRPr="009A3FBD">
        <w:t xml:space="preserve"> </w:t>
      </w:r>
      <w:r w:rsidRPr="009A3FBD">
        <w:tab/>
        <w:t xml:space="preserve">9)  </w:t>
      </w:r>
      <w:proofErr w:type="spellStart"/>
      <w:r>
        <w:rPr>
          <w:lang w:val="en-US"/>
        </w:rPr>
        <w:t>Proanthocyanins</w:t>
      </w:r>
      <w:proofErr w:type="spellEnd"/>
    </w:p>
    <w:p w:rsidR="00B5787D" w:rsidRDefault="00C67327">
      <w:pPr>
        <w:pStyle w:val="Standard"/>
        <w:ind w:right="905"/>
      </w:pPr>
      <w:r w:rsidRPr="009A3FBD">
        <w:tab/>
        <w:t xml:space="preserve">10) </w:t>
      </w:r>
      <w:r>
        <w:rPr>
          <w:lang w:val="en-US"/>
        </w:rPr>
        <w:t>Color</w:t>
      </w:r>
      <w:r w:rsidRPr="009A3FBD">
        <w:t xml:space="preserve"> </w:t>
      </w:r>
      <w:r>
        <w:rPr>
          <w:lang w:val="en-US"/>
        </w:rPr>
        <w:t>intensity</w:t>
      </w:r>
      <w:r w:rsidRPr="009A3FBD">
        <w:t xml:space="preserve">  (</w:t>
      </w:r>
      <w:r>
        <w:t>интенсивность</w:t>
      </w:r>
      <w:r w:rsidRPr="009A3FBD">
        <w:t xml:space="preserve"> </w:t>
      </w:r>
      <w:r>
        <w:t>цвета</w:t>
      </w:r>
      <w:r w:rsidRPr="009A3FBD">
        <w:t>)</w:t>
      </w:r>
    </w:p>
    <w:p w:rsidR="00B5787D" w:rsidRDefault="00C67327">
      <w:pPr>
        <w:pStyle w:val="Standard"/>
        <w:ind w:right="905"/>
      </w:pPr>
      <w:r w:rsidRPr="009A3FBD">
        <w:t xml:space="preserve"> </w:t>
      </w:r>
      <w:r w:rsidRPr="009A3FBD">
        <w:tab/>
        <w:t xml:space="preserve">11) </w:t>
      </w:r>
      <w:r>
        <w:rPr>
          <w:lang w:val="en-US"/>
        </w:rPr>
        <w:t>Hue</w:t>
      </w:r>
      <w:r>
        <w:t xml:space="preserve"> (окраска? красители?)</w:t>
      </w:r>
    </w:p>
    <w:p w:rsidR="00B5787D" w:rsidRDefault="00C67327">
      <w:pPr>
        <w:pStyle w:val="Standard"/>
        <w:ind w:right="905"/>
        <w:rPr>
          <w:lang w:val="en-US"/>
        </w:rPr>
      </w:pPr>
      <w:r w:rsidRPr="009A3FBD">
        <w:t xml:space="preserve"> </w:t>
      </w:r>
      <w:r w:rsidRPr="009A3FBD">
        <w:tab/>
      </w:r>
      <w:r>
        <w:rPr>
          <w:lang w:val="en-US"/>
        </w:rPr>
        <w:t>12) OD280/OD315 of diluted win</w:t>
      </w:r>
      <w:r>
        <w:rPr>
          <w:lang w:val="en-US"/>
        </w:rPr>
        <w:t>es</w:t>
      </w:r>
    </w:p>
    <w:p w:rsidR="00B5787D" w:rsidRPr="009A3FBD" w:rsidRDefault="00C67327">
      <w:pPr>
        <w:pStyle w:val="Standard"/>
        <w:ind w:right="905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13) Proline   (</w:t>
      </w:r>
      <w:proofErr w:type="spellStart"/>
      <w:r>
        <w:t>пролин</w:t>
      </w:r>
      <w:proofErr w:type="spellEnd"/>
      <w:r>
        <w:rPr>
          <w:lang w:val="en-US"/>
        </w:rPr>
        <w:t xml:space="preserve">)       </w:t>
      </w:r>
    </w:p>
    <w:p w:rsidR="00B5787D" w:rsidRDefault="00B5787D">
      <w:pPr>
        <w:pStyle w:val="Standard"/>
        <w:ind w:right="905"/>
        <w:rPr>
          <w:lang w:val="en-US"/>
        </w:rPr>
      </w:pPr>
    </w:p>
    <w:p w:rsidR="00B5787D" w:rsidRDefault="00C67327">
      <w:pPr>
        <w:pStyle w:val="Standard"/>
        <w:ind w:right="905"/>
      </w:pPr>
      <w:r>
        <w:t>Число наблюдений – 178</w:t>
      </w:r>
    </w:p>
    <w:p w:rsidR="00B5787D" w:rsidRDefault="00C67327">
      <w:pPr>
        <w:pStyle w:val="Standard"/>
        <w:ind w:right="905"/>
      </w:pPr>
      <w:r>
        <w:t>Число переменных – 13, все измерены в количественной (непрерывной) шкале.</w:t>
      </w:r>
    </w:p>
    <w:p w:rsidR="00B5787D" w:rsidRDefault="00B5787D">
      <w:pPr>
        <w:pStyle w:val="Standard"/>
        <w:ind w:right="905"/>
      </w:pPr>
    </w:p>
    <w:p w:rsidR="00B5787D" w:rsidRDefault="00C67327">
      <w:pPr>
        <w:pStyle w:val="Standard"/>
        <w:ind w:right="905"/>
      </w:pPr>
      <w:r>
        <w:tab/>
        <w:t>В задаче рекомендуется (но не обязательно) провести сокращение числа переменных.</w:t>
      </w:r>
    </w:p>
    <w:p w:rsidR="00B5787D" w:rsidRDefault="00B5787D">
      <w:pPr>
        <w:pStyle w:val="Standard"/>
        <w:ind w:right="905"/>
      </w:pPr>
    </w:p>
    <w:p w:rsidR="00B5787D" w:rsidRPr="009A3FBD" w:rsidRDefault="00C67327">
      <w:pPr>
        <w:pStyle w:val="Standard"/>
        <w:ind w:right="905"/>
        <w:rPr>
          <w:lang w:val="en-US"/>
        </w:rPr>
      </w:pPr>
      <w:r>
        <w:t>Источник</w:t>
      </w:r>
      <w:r>
        <w:rPr>
          <w:lang w:val="en-US"/>
        </w:rPr>
        <w:t xml:space="preserve"> </w:t>
      </w:r>
      <w:r>
        <w:t>задачи</w:t>
      </w:r>
      <w:r>
        <w:rPr>
          <w:lang w:val="en-US"/>
        </w:rPr>
        <w:t>: UCI Machine learning Database</w:t>
      </w:r>
    </w:p>
    <w:p w:rsidR="00B5787D" w:rsidRDefault="00C67327">
      <w:pPr>
        <w:pStyle w:val="Standard"/>
        <w:ind w:right="905"/>
        <w:rPr>
          <w:lang w:val="en-US"/>
        </w:rPr>
      </w:pPr>
      <w:r>
        <w:rPr>
          <w:lang w:val="en-US"/>
        </w:rPr>
        <w:t>ftp://ftp.ics.uci.edu/pub/machine-learning-databases/wine</w:t>
      </w:r>
    </w:p>
    <w:p w:rsidR="00B5787D" w:rsidRDefault="00B5787D">
      <w:pPr>
        <w:pStyle w:val="Standard"/>
        <w:ind w:right="905"/>
        <w:rPr>
          <w:lang w:val="en-US"/>
        </w:rPr>
      </w:pPr>
    </w:p>
    <w:p w:rsidR="00B5787D" w:rsidRPr="009A3FBD" w:rsidRDefault="00C67327">
      <w:pPr>
        <w:pStyle w:val="Standard"/>
        <w:ind w:right="905"/>
        <w:rPr>
          <w:lang w:val="en-US"/>
        </w:rPr>
      </w:pPr>
      <w:r>
        <w:t>Обсуждение</w:t>
      </w:r>
      <w:r>
        <w:rPr>
          <w:lang w:val="en-US"/>
        </w:rPr>
        <w:t xml:space="preserve"> </w:t>
      </w:r>
      <w:r>
        <w:t>задачи</w:t>
      </w:r>
      <w:r>
        <w:rPr>
          <w:lang w:val="en-US"/>
        </w:rPr>
        <w:t>:</w:t>
      </w:r>
    </w:p>
    <w:p w:rsidR="00B5787D" w:rsidRPr="009A3FBD" w:rsidRDefault="00C67327">
      <w:pPr>
        <w:pStyle w:val="Standard"/>
        <w:ind w:right="905"/>
        <w:rPr>
          <w:lang w:val="en-US"/>
        </w:rPr>
      </w:pPr>
      <w:hyperlink r:id="rId7" w:history="1">
        <w:r>
          <w:rPr>
            <w:rStyle w:val="Internetlink"/>
            <w:lang w:val="en-US"/>
          </w:rPr>
          <w:t>ftp://ftp.ics.uci.edu/pub/machine-learning-databases/wine</w:t>
        </w:r>
      </w:hyperlink>
    </w:p>
    <w:p w:rsidR="00B5787D" w:rsidRDefault="00B5787D">
      <w:pPr>
        <w:pStyle w:val="Standard"/>
        <w:ind w:right="905"/>
        <w:rPr>
          <w:lang w:val="en-US"/>
        </w:rPr>
      </w:pPr>
    </w:p>
    <w:p w:rsidR="00B5787D" w:rsidRPr="009A3FBD" w:rsidRDefault="00C67327">
      <w:pPr>
        <w:pStyle w:val="Standard"/>
        <w:ind w:right="905"/>
        <w:rPr>
          <w:lang w:val="en-US"/>
        </w:rPr>
      </w:pPr>
      <w:r>
        <w:t>Данн</w:t>
      </w:r>
      <w:r>
        <w:t>ые</w:t>
      </w:r>
      <w:r w:rsidRPr="009A3FBD">
        <w:rPr>
          <w:lang w:val="en-US"/>
        </w:rPr>
        <w:t xml:space="preserve"> </w:t>
      </w:r>
      <w:r>
        <w:t>обсуждаются</w:t>
      </w:r>
      <w:r w:rsidRPr="009A3FBD">
        <w:rPr>
          <w:lang w:val="en-US"/>
        </w:rPr>
        <w:t xml:space="preserve"> </w:t>
      </w:r>
      <w:r>
        <w:t>в</w:t>
      </w:r>
      <w:r w:rsidRPr="009A3FBD">
        <w:rPr>
          <w:lang w:val="en-US"/>
        </w:rPr>
        <w:t xml:space="preserve"> </w:t>
      </w:r>
      <w:r>
        <w:t>книге</w:t>
      </w:r>
    </w:p>
    <w:p w:rsidR="00B5787D" w:rsidRPr="009A3FBD" w:rsidRDefault="00C67327">
      <w:pPr>
        <w:pStyle w:val="Standard"/>
        <w:ind w:right="905"/>
        <w:rPr>
          <w:lang w:val="en-US"/>
        </w:rPr>
      </w:pPr>
      <w:r w:rsidRPr="009A3FBD">
        <w:rPr>
          <w:lang w:val="en-US"/>
        </w:rPr>
        <w:tab/>
      </w:r>
      <w:r>
        <w:rPr>
          <w:lang w:val="en-US"/>
        </w:rPr>
        <w:t>Principe</w:t>
      </w:r>
      <w:r w:rsidRPr="009A3FBD">
        <w:rPr>
          <w:lang w:val="en-US"/>
        </w:rPr>
        <w:t xml:space="preserve"> </w:t>
      </w:r>
      <w:r>
        <w:rPr>
          <w:lang w:val="en-US"/>
        </w:rPr>
        <w:t>Jose</w:t>
      </w:r>
      <w:r w:rsidRPr="009A3FBD">
        <w:rPr>
          <w:lang w:val="en-US"/>
        </w:rPr>
        <w:t xml:space="preserve"> </w:t>
      </w:r>
      <w:r>
        <w:rPr>
          <w:lang w:val="en-US"/>
        </w:rPr>
        <w:t>C</w:t>
      </w:r>
      <w:r w:rsidRPr="009A3FBD">
        <w:rPr>
          <w:lang w:val="en-US"/>
        </w:rPr>
        <w:t xml:space="preserve">., </w:t>
      </w:r>
      <w:proofErr w:type="spellStart"/>
      <w:r>
        <w:rPr>
          <w:lang w:val="en-US"/>
        </w:rPr>
        <w:t>Euliano</w:t>
      </w:r>
      <w:proofErr w:type="spellEnd"/>
      <w:r w:rsidRPr="009A3FBD">
        <w:rPr>
          <w:lang w:val="en-US"/>
        </w:rPr>
        <w:t xml:space="preserve"> </w:t>
      </w:r>
      <w:r>
        <w:rPr>
          <w:lang w:val="en-US"/>
        </w:rPr>
        <w:t>Neil</w:t>
      </w:r>
      <w:r w:rsidRPr="009A3FBD">
        <w:rPr>
          <w:lang w:val="en-US"/>
        </w:rPr>
        <w:t xml:space="preserve"> </w:t>
      </w:r>
      <w:r>
        <w:rPr>
          <w:lang w:val="en-US"/>
        </w:rPr>
        <w:t>R</w:t>
      </w:r>
      <w:r w:rsidRPr="009A3FBD">
        <w:rPr>
          <w:lang w:val="en-US"/>
        </w:rPr>
        <w:t xml:space="preserve">., </w:t>
      </w:r>
      <w:r>
        <w:rPr>
          <w:lang w:val="en-US"/>
        </w:rPr>
        <w:t>Lefebvre</w:t>
      </w:r>
      <w:r w:rsidRPr="009A3FBD">
        <w:rPr>
          <w:lang w:val="en-US"/>
        </w:rPr>
        <w:t xml:space="preserve"> </w:t>
      </w:r>
      <w:r>
        <w:rPr>
          <w:lang w:val="en-US"/>
        </w:rPr>
        <w:t>W</w:t>
      </w:r>
      <w:r w:rsidRPr="009A3FBD">
        <w:rPr>
          <w:lang w:val="en-US"/>
        </w:rPr>
        <w:t xml:space="preserve">. </w:t>
      </w:r>
      <w:r>
        <w:rPr>
          <w:lang w:val="en-US"/>
        </w:rPr>
        <w:t>Curt</w:t>
      </w:r>
    </w:p>
    <w:p w:rsidR="00B5787D" w:rsidRPr="009A3FBD" w:rsidRDefault="00C67327">
      <w:pPr>
        <w:pStyle w:val="Standard"/>
        <w:ind w:right="905"/>
        <w:rPr>
          <w:lang w:val="en-US"/>
        </w:rPr>
      </w:pPr>
      <w:r w:rsidRPr="009A3FBD">
        <w:rPr>
          <w:lang w:val="en-US"/>
        </w:rPr>
        <w:tab/>
      </w:r>
      <w:r>
        <w:rPr>
          <w:lang w:val="en-US"/>
        </w:rPr>
        <w:t>Neural and Adaptive Systems: Fundamentals through Simulations</w:t>
      </w:r>
    </w:p>
    <w:p w:rsidR="00B5787D" w:rsidRDefault="00B5787D">
      <w:pPr>
        <w:pStyle w:val="Standard"/>
        <w:ind w:right="905"/>
        <w:rPr>
          <w:lang w:val="en-US"/>
        </w:rPr>
      </w:pPr>
    </w:p>
    <w:p w:rsidR="00B5787D" w:rsidRDefault="00B5787D">
      <w:pPr>
        <w:pStyle w:val="Standard"/>
        <w:ind w:right="905"/>
        <w:rPr>
          <w:lang w:val="en-US"/>
        </w:rPr>
      </w:pPr>
    </w:p>
    <w:p w:rsidR="00B5787D" w:rsidRDefault="00B5787D">
      <w:pPr>
        <w:pStyle w:val="Standard"/>
        <w:ind w:right="905"/>
        <w:rPr>
          <w:lang w:val="en-US"/>
        </w:rPr>
      </w:pPr>
    </w:p>
    <w:sectPr w:rsidR="00B5787D">
      <w:pgSz w:w="11906" w:h="16838"/>
      <w:pgMar w:top="1418" w:right="284" w:bottom="1418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327" w:rsidRDefault="00C67327">
      <w:pPr>
        <w:rPr>
          <w:rFonts w:hint="eastAsia"/>
        </w:rPr>
      </w:pPr>
      <w:r>
        <w:separator/>
      </w:r>
    </w:p>
  </w:endnote>
  <w:endnote w:type="continuationSeparator" w:id="0">
    <w:p w:rsidR="00C67327" w:rsidRDefault="00C6732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327" w:rsidRDefault="00C6732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67327" w:rsidRDefault="00C6732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5787D"/>
    <w:rsid w:val="009A3FBD"/>
    <w:rsid w:val="00B5787D"/>
    <w:rsid w:val="00C6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basedOn w:val="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ftp.ics.uci.edu/pub/machine-learning-databases/win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Классификация вин</vt:lpstr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Классификация вин</dc:title>
  <dc:creator>Ab</dc:creator>
  <cp:lastModifiedBy>USER</cp:lastModifiedBy>
  <cp:revision>1</cp:revision>
  <dcterms:created xsi:type="dcterms:W3CDTF">2005-11-04T22:20:00Z</dcterms:created>
  <dcterms:modified xsi:type="dcterms:W3CDTF">2018-09-10T11:12:00Z</dcterms:modified>
</cp:coreProperties>
</file>