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3739" w14:textId="6D529D47" w:rsidR="0070199F" w:rsidRDefault="00EE66EA" w:rsidP="00EE66EA">
      <w:pPr>
        <w:jc w:val="center"/>
      </w:pPr>
      <w:r>
        <w:t>Report Group 5 Task01</w:t>
      </w:r>
    </w:p>
    <w:p w14:paraId="6AD5CEFC" w14:textId="74E7CF02" w:rsidR="00EE66EA" w:rsidRPr="00B36DD2" w:rsidRDefault="00EE66EA">
      <w:pPr>
        <w:rPr>
          <w:sz w:val="20"/>
          <w:szCs w:val="20"/>
        </w:rPr>
      </w:pPr>
      <w:r w:rsidRPr="00B36DD2">
        <w:rPr>
          <w:sz w:val="20"/>
          <w:szCs w:val="20"/>
        </w:rPr>
        <w:t xml:space="preserve">Student Name: </w:t>
      </w:r>
      <w:r w:rsidRPr="00B36DD2">
        <w:rPr>
          <w:sz w:val="20"/>
          <w:szCs w:val="20"/>
        </w:rPr>
        <w:t>KhoaNCHE163718</w:t>
      </w:r>
    </w:p>
    <w:p w14:paraId="6FCA4FD4" w14:textId="150F9650" w:rsidR="00EE66EA" w:rsidRPr="00B36DD2" w:rsidRDefault="00EE66EA">
      <w:pPr>
        <w:rPr>
          <w:sz w:val="20"/>
          <w:szCs w:val="20"/>
        </w:rPr>
      </w:pPr>
      <w:r w:rsidRPr="00B36DD2">
        <w:rPr>
          <w:sz w:val="20"/>
          <w:szCs w:val="20"/>
        </w:rPr>
        <w:t>Subject: PRN211</w:t>
      </w:r>
    </w:p>
    <w:p w14:paraId="12062D91" w14:textId="732D978B" w:rsidR="00EE66EA" w:rsidRPr="00B36DD2" w:rsidRDefault="00EE66EA">
      <w:pPr>
        <w:rPr>
          <w:sz w:val="20"/>
          <w:szCs w:val="20"/>
        </w:rPr>
      </w:pPr>
      <w:r w:rsidRPr="00B36DD2">
        <w:rPr>
          <w:sz w:val="20"/>
          <w:szCs w:val="20"/>
        </w:rPr>
        <w:t>Topic: Singleton Pattern</w:t>
      </w:r>
    </w:p>
    <w:p w14:paraId="371BB445" w14:textId="2047F4CD" w:rsidR="00EE66EA" w:rsidRDefault="00B36DD2">
      <w:r>
        <w:tab/>
        <w:t xml:space="preserve">Singleton Pattern, one of the many pattern belonging to the </w:t>
      </w:r>
      <w:r w:rsidRPr="00B36DD2">
        <w:t>Creational Patterns</w:t>
      </w:r>
      <w:r>
        <w:t xml:space="preserve">, which ensure that </w:t>
      </w:r>
      <w:r w:rsidRPr="00B36DD2">
        <w:t>a class has only one instance and provide a global point of access to it.</w:t>
      </w:r>
    </w:p>
    <w:p w14:paraId="03871499" w14:textId="6ADD31F0" w:rsidR="001942B4" w:rsidRDefault="001942B4"/>
    <w:p w14:paraId="42D1BE9F" w14:textId="372DA17D" w:rsidR="001942B4" w:rsidRDefault="001942B4" w:rsidP="001942B4">
      <w:pPr>
        <w:pStyle w:val="ListParagraph"/>
        <w:numPr>
          <w:ilvl w:val="0"/>
          <w:numId w:val="1"/>
        </w:numPr>
      </w:pPr>
      <w:r>
        <w:t>UML Diagram:</w:t>
      </w:r>
    </w:p>
    <w:p w14:paraId="6C9914CB" w14:textId="085A755A" w:rsidR="001942B4" w:rsidRDefault="001942B4" w:rsidP="001942B4">
      <w:pPr>
        <w:pStyle w:val="ListParagraph"/>
        <w:ind w:left="1440"/>
      </w:pPr>
      <w:r>
        <w:rPr>
          <w:noProof/>
        </w:rPr>
        <w:drawing>
          <wp:inline distT="0" distB="0" distL="0" distR="0" wp14:anchorId="379982BF" wp14:editId="78F2887B">
            <wp:extent cx="2579370" cy="8191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E3A8" w14:textId="77777777" w:rsidR="00F26D54" w:rsidRPr="000647DC" w:rsidRDefault="00F26D54" w:rsidP="00F26D54">
      <w:pPr>
        <w:pStyle w:val="ListParagraph"/>
        <w:numPr>
          <w:ilvl w:val="0"/>
          <w:numId w:val="1"/>
        </w:numPr>
        <w:rPr>
          <w:b/>
          <w:bCs/>
        </w:rPr>
      </w:pPr>
      <w:r w:rsidRPr="000647DC">
        <w:rPr>
          <w:b/>
          <w:bCs/>
        </w:rPr>
        <w:t>Singleton Pattern s</w:t>
      </w:r>
      <w:r w:rsidRPr="000647DC">
        <w:rPr>
          <w:b/>
          <w:bCs/>
        </w:rPr>
        <w:t>tructural code</w:t>
      </w:r>
      <w:r w:rsidRPr="000647DC">
        <w:rPr>
          <w:b/>
          <w:bCs/>
        </w:rPr>
        <w:t xml:space="preserve"> in C#:</w:t>
      </w:r>
    </w:p>
    <w:p w14:paraId="6E178819" w14:textId="636755A4" w:rsidR="00F26D54" w:rsidRDefault="00F26D54" w:rsidP="00F26D54">
      <w:pPr>
        <w:pStyle w:val="ListParagraph"/>
      </w:pPr>
      <w:r>
        <w:t>This is a prime example of Singleton Pattern in its simplest form, which demonstrate its property of ensuring only a single instance (in this case Singleton) of the class can be created</w:t>
      </w:r>
    </w:p>
    <w:p w14:paraId="08DC6D52" w14:textId="77777777" w:rsidR="00F26D54" w:rsidRDefault="00F26D54" w:rsidP="00F26D54">
      <w:pPr>
        <w:pStyle w:val="ListParagraph"/>
      </w:pPr>
    </w:p>
    <w:p w14:paraId="6BE76783" w14:textId="4BF3EE68" w:rsidR="00F26D54" w:rsidRDefault="00F26D54" w:rsidP="00F26D54">
      <w:pPr>
        <w:pStyle w:val="ListParagraph"/>
      </w:pPr>
      <w:r>
        <w:t>Code:</w:t>
      </w:r>
    </w:p>
    <w:p w14:paraId="1154A111" w14:textId="680DDB21" w:rsidR="001942B4" w:rsidRDefault="00F26D54" w:rsidP="00F26D54">
      <w:pPr>
        <w:pStyle w:val="ListParagraph"/>
      </w:pPr>
      <w:r>
        <w:t xml:space="preserve"> </w:t>
      </w:r>
      <w:r w:rsidRPr="00F26D54">
        <w:drawing>
          <wp:inline distT="0" distB="0" distL="0" distR="0" wp14:anchorId="336EABF1" wp14:editId="45648EED">
            <wp:extent cx="3055668" cy="37104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851" cy="37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9C6889" w14:textId="69635105" w:rsidR="00F26D54" w:rsidRDefault="00F26D54" w:rsidP="00F26D54">
      <w:pPr>
        <w:pStyle w:val="ListParagraph"/>
      </w:pPr>
    </w:p>
    <w:p w14:paraId="22281365" w14:textId="767CD6B7" w:rsidR="00F26D54" w:rsidRDefault="00F26D54" w:rsidP="00F26D54">
      <w:pPr>
        <w:pStyle w:val="ListParagraph"/>
      </w:pPr>
    </w:p>
    <w:p w14:paraId="1B801931" w14:textId="1C531D5B" w:rsidR="00F26D54" w:rsidRDefault="00F26D54" w:rsidP="00F26D54">
      <w:pPr>
        <w:pStyle w:val="ListParagraph"/>
      </w:pPr>
    </w:p>
    <w:p w14:paraId="3B99FA82" w14:textId="29317CA3" w:rsidR="00F26D54" w:rsidRDefault="00F26D54" w:rsidP="00F26D54">
      <w:pPr>
        <w:pStyle w:val="ListParagraph"/>
      </w:pPr>
      <w:r>
        <w:lastRenderedPageBreak/>
        <w:t xml:space="preserve">Output: </w:t>
      </w:r>
    </w:p>
    <w:p w14:paraId="58897145" w14:textId="77777777" w:rsidR="003E0F68" w:rsidRDefault="003E0F68" w:rsidP="00F26D54">
      <w:pPr>
        <w:pStyle w:val="ListParagraph"/>
      </w:pPr>
    </w:p>
    <w:p w14:paraId="6A874A36" w14:textId="04374CC9" w:rsidR="000647DC" w:rsidRDefault="000647DC" w:rsidP="00F26D54">
      <w:pPr>
        <w:pStyle w:val="ListParagraph"/>
      </w:pPr>
      <w:r w:rsidRPr="000647DC">
        <w:drawing>
          <wp:inline distT="0" distB="0" distL="0" distR="0" wp14:anchorId="7245F1E8" wp14:editId="005E4A8F">
            <wp:extent cx="2381582" cy="342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7496" w14:textId="78C0BDB9" w:rsidR="000647DC" w:rsidRDefault="000647DC" w:rsidP="00F26D54">
      <w:pPr>
        <w:pStyle w:val="ListParagraph"/>
      </w:pPr>
    </w:p>
    <w:p w14:paraId="153B608A" w14:textId="2BCB3686" w:rsidR="007D0D5D" w:rsidRDefault="007D0D5D" w:rsidP="007D0D5D">
      <w:pPr>
        <w:pStyle w:val="ListParagraph"/>
        <w:numPr>
          <w:ilvl w:val="0"/>
          <w:numId w:val="3"/>
        </w:numPr>
      </w:pPr>
      <w:r>
        <w:t xml:space="preserve">Output Explanation: The line “Objects are the same instance” are printed because </w:t>
      </w:r>
      <w:r w:rsidR="003E0F68">
        <w:t>both S1 and S2 are of the same instance, this prove the property of Singleton Pattern which only one instance can be created.</w:t>
      </w:r>
    </w:p>
    <w:p w14:paraId="2DF76DBA" w14:textId="77777777" w:rsidR="003E0F68" w:rsidRDefault="003E0F68" w:rsidP="003E0F68">
      <w:pPr>
        <w:pStyle w:val="ListParagraph"/>
        <w:ind w:left="1080"/>
      </w:pPr>
    </w:p>
    <w:p w14:paraId="1ECD10F0" w14:textId="19A8ECF3" w:rsidR="000647DC" w:rsidRDefault="000647DC" w:rsidP="000647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Real World</w:t>
      </w:r>
      <w:r w:rsidRPr="000647DC">
        <w:rPr>
          <w:b/>
          <w:bCs/>
        </w:rPr>
        <w:t xml:space="preserve"> code in C#:</w:t>
      </w:r>
    </w:p>
    <w:p w14:paraId="0096DEA1" w14:textId="542861F4" w:rsidR="00535A18" w:rsidRDefault="00535A18" w:rsidP="00535A18">
      <w:r>
        <w:t xml:space="preserve">This is one of many Real-time scenario where we can use Singleton Pattern, here we represent our Singleton as LoadBalancing object. Only a single class of this object can </w:t>
      </w:r>
      <w:r w:rsidR="00E71A2A">
        <w:t>be created as the Server may periodically come on or off and every request must go through this one object that has knowledge about the state of the server.</w:t>
      </w:r>
    </w:p>
    <w:p w14:paraId="2C42A037" w14:textId="21193B34" w:rsidR="00E71A2A" w:rsidRDefault="00E71A2A" w:rsidP="00535A18">
      <w:r>
        <w:t xml:space="preserve">Code: </w:t>
      </w:r>
    </w:p>
    <w:p w14:paraId="5EE6BC0D" w14:textId="4C8703B1" w:rsidR="00E71A2A" w:rsidRPr="00535A18" w:rsidRDefault="00E71A2A" w:rsidP="00535A18">
      <w:r w:rsidRPr="00E71A2A">
        <w:drawing>
          <wp:inline distT="0" distB="0" distL="0" distR="0" wp14:anchorId="72A5695A" wp14:editId="7CEA0C37">
            <wp:extent cx="3356324" cy="398566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861" cy="401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7654" w14:textId="39E38979" w:rsidR="000647DC" w:rsidRDefault="00E71A2A" w:rsidP="00F26D54">
      <w:pPr>
        <w:pStyle w:val="ListParagraph"/>
      </w:pPr>
      <w:r w:rsidRPr="00E71A2A">
        <w:lastRenderedPageBreak/>
        <w:drawing>
          <wp:inline distT="0" distB="0" distL="0" distR="0" wp14:anchorId="1D689820" wp14:editId="2A105DE2">
            <wp:extent cx="2724964" cy="5026557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193" cy="50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CB95" w14:textId="37181129" w:rsidR="00E71A2A" w:rsidRDefault="00E71A2A" w:rsidP="00F26D54">
      <w:pPr>
        <w:pStyle w:val="ListParagraph"/>
      </w:pPr>
    </w:p>
    <w:p w14:paraId="3157194D" w14:textId="0ECB9BB5" w:rsidR="00E71A2A" w:rsidRDefault="00E71A2A" w:rsidP="00F26D54">
      <w:pPr>
        <w:pStyle w:val="ListParagraph"/>
      </w:pPr>
      <w:r>
        <w:t>Output:</w:t>
      </w:r>
    </w:p>
    <w:p w14:paraId="342128F9" w14:textId="78F3733A" w:rsidR="00E71A2A" w:rsidRDefault="00E71A2A" w:rsidP="00F26D54">
      <w:pPr>
        <w:pStyle w:val="ListParagraph"/>
      </w:pPr>
      <w:r w:rsidRPr="00E71A2A">
        <w:drawing>
          <wp:inline distT="0" distB="0" distL="0" distR="0" wp14:anchorId="2CC2B66D" wp14:editId="44DD4D83">
            <wp:extent cx="2276793" cy="2619741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73B4" w14:textId="2B38DA90" w:rsidR="00E71A2A" w:rsidRDefault="003E0F68" w:rsidP="003E0F68">
      <w:pPr>
        <w:pStyle w:val="ListParagraph"/>
        <w:numPr>
          <w:ilvl w:val="0"/>
          <w:numId w:val="3"/>
        </w:numPr>
      </w:pPr>
      <w:r>
        <w:lastRenderedPageBreak/>
        <w:t>Output Explanation: B1, B2, B3 and B4 are created which would result in the “Same Instance” line being printed, further proving the property of Singleton Pattern. The “_server” List would have 5 different variable “ServerI</w:t>
      </w:r>
      <w:r w:rsidR="00406257">
        <w:t>”, “ServerII”, “ServerIII”, “ServerIV” and “ServerV” each represent a different server the Balancer would then Dispatch each request to each server randomly.</w:t>
      </w:r>
    </w:p>
    <w:p w14:paraId="24089B57" w14:textId="6A1371E3" w:rsidR="00D205D5" w:rsidRPr="00D205D5" w:rsidRDefault="00E71A2A" w:rsidP="00D205D5">
      <w:pPr>
        <w:pStyle w:val="ListParagraph"/>
        <w:numPr>
          <w:ilvl w:val="0"/>
          <w:numId w:val="1"/>
        </w:numPr>
      </w:pPr>
      <w:r>
        <w:rPr>
          <w:b/>
          <w:bCs/>
        </w:rPr>
        <w:t>Other-real w</w:t>
      </w:r>
      <w:r w:rsidR="00D205D5">
        <w:rPr>
          <w:b/>
          <w:bCs/>
        </w:rPr>
        <w:t>orld appliance</w:t>
      </w:r>
    </w:p>
    <w:p w14:paraId="0704FDF7" w14:textId="77777777" w:rsidR="00D205D5" w:rsidRPr="00D205D5" w:rsidRDefault="00D205D5" w:rsidP="00D205D5">
      <w:pPr>
        <w:pStyle w:val="ListParagraph"/>
      </w:pPr>
    </w:p>
    <w:p w14:paraId="6D738C00" w14:textId="2EB24222" w:rsidR="00D205D5" w:rsidRDefault="00D205D5" w:rsidP="00D205D5">
      <w:pPr>
        <w:pStyle w:val="ListParagraph"/>
        <w:numPr>
          <w:ilvl w:val="0"/>
          <w:numId w:val="2"/>
        </w:numPr>
      </w:pPr>
      <w:r w:rsidRPr="00D205D5">
        <w:rPr>
          <w:b/>
          <w:bCs/>
        </w:rPr>
        <w:t>Service Proxies</w:t>
      </w:r>
      <w:r w:rsidRPr="00D205D5">
        <w:t xml:space="preserve">: </w:t>
      </w:r>
      <w:r>
        <w:t>As we may have already know an welcome of the extensive operation in an application is invoking a service. This process usually take a very long time to create.</w:t>
      </w:r>
      <w:r w:rsidRPr="00D205D5">
        <w:t xml:space="preserve"> If you create the Service proxy as Singleton then it will improve the performance of your application.</w:t>
      </w:r>
    </w:p>
    <w:p w14:paraId="079FDF9B" w14:textId="77777777" w:rsidR="00D205D5" w:rsidRDefault="00D205D5" w:rsidP="00D205D5">
      <w:pPr>
        <w:pStyle w:val="ListParagraph"/>
        <w:ind w:left="1080"/>
      </w:pPr>
    </w:p>
    <w:p w14:paraId="6AC54839" w14:textId="77777777" w:rsidR="00D205D5" w:rsidRDefault="00D205D5" w:rsidP="00D205D5">
      <w:pPr>
        <w:pStyle w:val="ListParagraph"/>
        <w:numPr>
          <w:ilvl w:val="0"/>
          <w:numId w:val="2"/>
        </w:numPr>
      </w:pPr>
      <w:r w:rsidRPr="00D205D5">
        <w:rPr>
          <w:b/>
          <w:bCs/>
        </w:rPr>
        <w:t>Data sharing</w:t>
      </w:r>
      <w:r w:rsidRPr="00D205D5">
        <w:t>: If you have any constant values or configuration values then you can keep these values in Singleton So that these can be read by other components of the application.</w:t>
      </w:r>
      <w:r>
        <w:br/>
      </w:r>
    </w:p>
    <w:p w14:paraId="231D2CA5" w14:textId="662A1DA9" w:rsidR="00D205D5" w:rsidRDefault="00D205D5" w:rsidP="00D205D5">
      <w:pPr>
        <w:pStyle w:val="ListParagraph"/>
        <w:numPr>
          <w:ilvl w:val="0"/>
          <w:numId w:val="2"/>
        </w:numPr>
      </w:pPr>
      <w:r w:rsidRPr="00D205D5">
        <w:rPr>
          <w:b/>
          <w:bCs/>
        </w:rPr>
        <w:t>Caching</w:t>
      </w:r>
      <w:r w:rsidRPr="00D205D5">
        <w:t>: In such situations, the Singleton class can be used to handle the caching with thread synchronization in an efficient manner which drastically improves the performance of the application</w:t>
      </w:r>
      <w:r>
        <w:t xml:space="preserve"> to eliminate the time-consuming process of fetching the data from a database.</w:t>
      </w:r>
    </w:p>
    <w:sectPr w:rsidR="00D2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32F17"/>
    <w:multiLevelType w:val="hybridMultilevel"/>
    <w:tmpl w:val="7CFC4BF8"/>
    <w:lvl w:ilvl="0" w:tplc="404627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06173"/>
    <w:multiLevelType w:val="hybridMultilevel"/>
    <w:tmpl w:val="4D8EAB70"/>
    <w:lvl w:ilvl="0" w:tplc="F3CC9136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11933"/>
    <w:multiLevelType w:val="hybridMultilevel"/>
    <w:tmpl w:val="02B09240"/>
    <w:lvl w:ilvl="0" w:tplc="9908498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261443">
    <w:abstractNumId w:val="0"/>
  </w:num>
  <w:num w:numId="2" w16cid:durableId="1888033021">
    <w:abstractNumId w:val="2"/>
  </w:num>
  <w:num w:numId="3" w16cid:durableId="1150517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A"/>
    <w:rsid w:val="000647DC"/>
    <w:rsid w:val="001942B4"/>
    <w:rsid w:val="003E0F68"/>
    <w:rsid w:val="00406257"/>
    <w:rsid w:val="00535A18"/>
    <w:rsid w:val="0070199F"/>
    <w:rsid w:val="007D0D5D"/>
    <w:rsid w:val="00B36DD2"/>
    <w:rsid w:val="00D205D5"/>
    <w:rsid w:val="00E71A2A"/>
    <w:rsid w:val="00EE66EA"/>
    <w:rsid w:val="00F2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7D2A"/>
  <w15:chartTrackingRefBased/>
  <w15:docId w15:val="{61D727EC-509D-4C84-B3C8-93CA664F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Khoa</dc:creator>
  <cp:keywords/>
  <dc:description/>
  <cp:lastModifiedBy>Nguyen Cong Khoa</cp:lastModifiedBy>
  <cp:revision>1</cp:revision>
  <dcterms:created xsi:type="dcterms:W3CDTF">2022-05-28T11:40:00Z</dcterms:created>
  <dcterms:modified xsi:type="dcterms:W3CDTF">2022-05-28T12:59:00Z</dcterms:modified>
</cp:coreProperties>
</file>