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any-profile-imaginary"/>
    <w:p>
      <w:pPr>
        <w:pStyle w:val="Heading1"/>
      </w:pPr>
      <w:r>
        <w:t xml:space="preserve">Company Profile (Imaginary)</w:t>
      </w:r>
    </w:p>
    <w:bookmarkStart w:id="20" w:name="company-name"/>
    <w:p>
      <w:pPr>
        <w:pStyle w:val="Heading2"/>
      </w:pPr>
      <w:r>
        <w:t xml:space="preserve">Company Name</w:t>
      </w:r>
    </w:p>
    <w:p>
      <w:pPr>
        <w:pStyle w:val="FirstParagraph"/>
      </w:pPr>
      <w:r>
        <w:t xml:space="preserve">Aurora Data Systems Ltd.</w:t>
      </w:r>
    </w:p>
    <w:bookmarkEnd w:id="20"/>
    <w:bookmarkStart w:id="21" w:name="tagline"/>
    <w:p>
      <w:pPr>
        <w:pStyle w:val="Heading2"/>
      </w:pPr>
      <w:r>
        <w:t xml:space="preserve">Tagline</w:t>
      </w:r>
    </w:p>
    <w:p>
      <w:pPr>
        <w:pStyle w:val="FirstParagraph"/>
      </w:pPr>
      <w:r>
        <w:t xml:space="preserve">Turning Data Into Intelligent Decisions</w:t>
      </w:r>
    </w:p>
    <w:bookmarkEnd w:id="21"/>
    <w:bookmarkStart w:id="22" w:name="founded"/>
    <w:p>
      <w:pPr>
        <w:pStyle w:val="Heading2"/>
      </w:pPr>
      <w:r>
        <w:t xml:space="preserve">Founded</w:t>
      </w:r>
    </w:p>
    <w:p>
      <w:pPr>
        <w:pStyle w:val="FirstParagraph"/>
      </w:pPr>
      <w:r>
        <w:t xml:space="preserve">2019</w:t>
      </w:r>
    </w:p>
    <w:bookmarkEnd w:id="22"/>
    <w:bookmarkStart w:id="23" w:name="headquarters"/>
    <w:p>
      <w:pPr>
        <w:pStyle w:val="Heading2"/>
      </w:pPr>
      <w:r>
        <w:t xml:space="preserve">Headquarters</w:t>
      </w:r>
    </w:p>
    <w:p>
      <w:pPr>
        <w:pStyle w:val="FirstParagraph"/>
      </w:pPr>
      <w:r>
        <w:t xml:space="preserve">Stockholm, Sweden</w:t>
      </w:r>
    </w:p>
    <w:bookmarkEnd w:id="23"/>
    <w:bookmarkStart w:id="24" w:name="company-type"/>
    <w:p>
      <w:pPr>
        <w:pStyle w:val="Heading2"/>
      </w:pPr>
      <w:r>
        <w:t xml:space="preserve">Company Type</w:t>
      </w:r>
    </w:p>
    <w:p>
      <w:pPr>
        <w:pStyle w:val="FirstParagraph"/>
      </w:pPr>
      <w:r>
        <w:t xml:space="preserve">Private Technology Company</w:t>
      </w:r>
    </w:p>
    <w:bookmarkEnd w:id="24"/>
    <w:bookmarkStart w:id="25" w:name="industry"/>
    <w:p>
      <w:pPr>
        <w:pStyle w:val="Heading2"/>
      </w:pPr>
      <w:r>
        <w:t xml:space="preserve">Industry</w:t>
      </w:r>
    </w:p>
    <w:p>
      <w:pPr>
        <w:pStyle w:val="FirstParagraph"/>
      </w:pPr>
      <w:r>
        <w:t xml:space="preserve">Data Science, Artificial Intelligence, and Cloud Analytics</w:t>
      </w:r>
    </w:p>
    <w:bookmarkEnd w:id="25"/>
    <w:bookmarkStart w:id="26" w:name="company-overview"/>
    <w:p>
      <w:pPr>
        <w:pStyle w:val="Heading2"/>
      </w:pPr>
      <w:r>
        <w:t xml:space="preserve">Company Overview</w:t>
      </w:r>
    </w:p>
    <w:p>
      <w:pPr>
        <w:pStyle w:val="FirstParagraph"/>
      </w:pPr>
      <w:r>
        <w:t xml:space="preserve">Aurora Data Systems Ltd. is an innovative data-driven technology company specializing in advanced analytics, machine learning solutions, and intelligent data platforms. The company helps organizations transform raw data into actionable insights that drive smarter decisions, operational efficiency, and sustainable growth.</w:t>
      </w:r>
    </w:p>
    <w:p>
      <w:pPr>
        <w:pStyle w:val="BodyText"/>
      </w:pPr>
      <w:r>
        <w:t xml:space="preserve">Aurora Data Systems works with clients across finance, healthcare, agriculture, education, and environmental sustainability sectors. The company is known for building scalable, ethical, and user-centered AI systems.</w:t>
      </w:r>
    </w:p>
    <w:bookmarkEnd w:id="26"/>
    <w:bookmarkStart w:id="27" w:name="mission-statement"/>
    <w:p>
      <w:pPr>
        <w:pStyle w:val="Heading2"/>
      </w:pPr>
      <w:r>
        <w:t xml:space="preserve">Mission Statement</w:t>
      </w:r>
    </w:p>
    <w:p>
      <w:pPr>
        <w:pStyle w:val="FirstParagraph"/>
      </w:pPr>
      <w:r>
        <w:t xml:space="preserve">To empower organizations and communities with intelligent data solutions that create measurable impact and long-term value.</w:t>
      </w:r>
    </w:p>
    <w:bookmarkEnd w:id="27"/>
    <w:bookmarkStart w:id="28" w:name="vision-statement"/>
    <w:p>
      <w:pPr>
        <w:pStyle w:val="Heading2"/>
      </w:pPr>
      <w:r>
        <w:t xml:space="preserve">Vision Statement</w:t>
      </w:r>
    </w:p>
    <w:p>
      <w:pPr>
        <w:pStyle w:val="FirstParagraph"/>
      </w:pPr>
      <w:r>
        <w:t xml:space="preserve">To become a globally trusted leader in responsible artificial intelligence and data innovation.</w:t>
      </w:r>
    </w:p>
    <w:bookmarkEnd w:id="28"/>
    <w:bookmarkStart w:id="29" w:name="core-values"/>
    <w:p>
      <w:pPr>
        <w:pStyle w:val="Heading2"/>
      </w:pPr>
      <w:r>
        <w:t xml:space="preserve">Core Values</w:t>
      </w:r>
    </w:p>
    <w:p>
      <w:pPr>
        <w:pStyle w:val="Compact"/>
        <w:numPr>
          <w:ilvl w:val="0"/>
          <w:numId w:val="1001"/>
        </w:numPr>
      </w:pPr>
      <w:r>
        <w:t xml:space="preserve">Integrity and ethical AI</w:t>
      </w:r>
    </w:p>
    <w:p>
      <w:pPr>
        <w:pStyle w:val="Compact"/>
        <w:numPr>
          <w:ilvl w:val="0"/>
          <w:numId w:val="1001"/>
        </w:numPr>
      </w:pPr>
      <w:r>
        <w:t xml:space="preserve">Innovation through research</w:t>
      </w:r>
    </w:p>
    <w:p>
      <w:pPr>
        <w:pStyle w:val="Compact"/>
        <w:numPr>
          <w:ilvl w:val="0"/>
          <w:numId w:val="1001"/>
        </w:numPr>
      </w:pPr>
      <w:r>
        <w:t xml:space="preserve">Social and environmental responsibility</w:t>
      </w:r>
    </w:p>
    <w:p>
      <w:pPr>
        <w:pStyle w:val="Compact"/>
        <w:numPr>
          <w:ilvl w:val="0"/>
          <w:numId w:val="1001"/>
        </w:numPr>
      </w:pPr>
      <w:r>
        <w:t xml:space="preserve">Collaboration and inclusivity</w:t>
      </w:r>
    </w:p>
    <w:p>
      <w:pPr>
        <w:pStyle w:val="Compact"/>
        <w:numPr>
          <w:ilvl w:val="0"/>
          <w:numId w:val="1001"/>
        </w:numPr>
      </w:pPr>
      <w:r>
        <w:t xml:space="preserve">Continuous learning</w:t>
      </w:r>
    </w:p>
    <w:bookmarkEnd w:id="29"/>
    <w:bookmarkStart w:id="30" w:name="products-and-services"/>
    <w:p>
      <w:pPr>
        <w:pStyle w:val="Heading2"/>
      </w:pPr>
      <w:r>
        <w:t xml:space="preserve">Products and Services</w:t>
      </w:r>
    </w:p>
    <w:p>
      <w:pPr>
        <w:pStyle w:val="Compact"/>
        <w:numPr>
          <w:ilvl w:val="0"/>
          <w:numId w:val="1002"/>
        </w:numPr>
      </w:pPr>
      <w:r>
        <w:t xml:space="preserve">Machine Learning Model Development</w:t>
      </w:r>
    </w:p>
    <w:p>
      <w:pPr>
        <w:pStyle w:val="Compact"/>
        <w:numPr>
          <w:ilvl w:val="0"/>
          <w:numId w:val="1002"/>
        </w:numPr>
      </w:pPr>
      <w:r>
        <w:t xml:space="preserve">Data Engineering and Pipeline Design</w:t>
      </w:r>
    </w:p>
    <w:p>
      <w:pPr>
        <w:pStyle w:val="Compact"/>
        <w:numPr>
          <w:ilvl w:val="0"/>
          <w:numId w:val="1002"/>
        </w:numPr>
      </w:pPr>
      <w:r>
        <w:t xml:space="preserve">Predictive Analytics and Forecasting</w:t>
      </w:r>
    </w:p>
    <w:p>
      <w:pPr>
        <w:pStyle w:val="Compact"/>
        <w:numPr>
          <w:ilvl w:val="0"/>
          <w:numId w:val="1002"/>
        </w:numPr>
      </w:pPr>
      <w:r>
        <w:t xml:space="preserve">Natural Language Processing Solutions</w:t>
      </w:r>
    </w:p>
    <w:p>
      <w:pPr>
        <w:pStyle w:val="Compact"/>
        <w:numPr>
          <w:ilvl w:val="0"/>
          <w:numId w:val="1002"/>
        </w:numPr>
      </w:pPr>
      <w:r>
        <w:t xml:space="preserve">Computer Vision Applications</w:t>
      </w:r>
    </w:p>
    <w:p>
      <w:pPr>
        <w:pStyle w:val="Compact"/>
        <w:numPr>
          <w:ilvl w:val="0"/>
          <w:numId w:val="1002"/>
        </w:numPr>
      </w:pPr>
      <w:r>
        <w:t xml:space="preserve">Cloud-Based Data Platforms</w:t>
      </w:r>
    </w:p>
    <w:p>
      <w:pPr>
        <w:pStyle w:val="Compact"/>
        <w:numPr>
          <w:ilvl w:val="0"/>
          <w:numId w:val="1002"/>
        </w:numPr>
      </w:pPr>
      <w:r>
        <w:t xml:space="preserve">AI Consulting and Strategy</w:t>
      </w:r>
    </w:p>
    <w:bookmarkEnd w:id="30"/>
    <w:bookmarkStart w:id="31" w:name="key-technologies"/>
    <w:p>
      <w:pPr>
        <w:pStyle w:val="Heading2"/>
      </w:pPr>
      <w:r>
        <w:t xml:space="preserve">Key Technologies</w:t>
      </w:r>
    </w:p>
    <w:p>
      <w:pPr>
        <w:pStyle w:val="Compact"/>
        <w:numPr>
          <w:ilvl w:val="0"/>
          <w:numId w:val="1003"/>
        </w:numPr>
      </w:pPr>
      <w:r>
        <w:t xml:space="preserve">Python, R, SQL</w:t>
      </w:r>
    </w:p>
    <w:p>
      <w:pPr>
        <w:pStyle w:val="Compact"/>
        <w:numPr>
          <w:ilvl w:val="0"/>
          <w:numId w:val="1003"/>
        </w:numPr>
      </w:pPr>
      <w:r>
        <w:t xml:space="preserve">TensorFlow, PyTorch, Scikit-learn</w:t>
      </w:r>
    </w:p>
    <w:p>
      <w:pPr>
        <w:pStyle w:val="Compact"/>
        <w:numPr>
          <w:ilvl w:val="0"/>
          <w:numId w:val="1003"/>
        </w:numPr>
      </w:pPr>
      <w:r>
        <w:t xml:space="preserve">Apache Spark, Airflow</w:t>
      </w:r>
    </w:p>
    <w:p>
      <w:pPr>
        <w:pStyle w:val="Compact"/>
        <w:numPr>
          <w:ilvl w:val="0"/>
          <w:numId w:val="1003"/>
        </w:numPr>
      </w:pPr>
      <w:r>
        <w:t xml:space="preserve">FastAPI, Docker, Kubernetes</w:t>
      </w:r>
    </w:p>
    <w:p>
      <w:pPr>
        <w:pStyle w:val="Compact"/>
        <w:numPr>
          <w:ilvl w:val="0"/>
          <w:numId w:val="1003"/>
        </w:numPr>
      </w:pPr>
      <w:r>
        <w:t xml:space="preserve">AWS, Azure, Google Cloud Platform</w:t>
      </w:r>
    </w:p>
    <w:bookmarkEnd w:id="31"/>
    <w:bookmarkStart w:id="32" w:name="target-customers"/>
    <w:p>
      <w:pPr>
        <w:pStyle w:val="Heading2"/>
      </w:pPr>
      <w:r>
        <w:t xml:space="preserve">Target Customers</w:t>
      </w:r>
    </w:p>
    <w:p>
      <w:pPr>
        <w:pStyle w:val="Compact"/>
        <w:numPr>
          <w:ilvl w:val="0"/>
          <w:numId w:val="1004"/>
        </w:numPr>
      </w:pPr>
      <w:r>
        <w:t xml:space="preserve">Medium to large enterprises</w:t>
      </w:r>
    </w:p>
    <w:p>
      <w:pPr>
        <w:pStyle w:val="Compact"/>
        <w:numPr>
          <w:ilvl w:val="0"/>
          <w:numId w:val="1004"/>
        </w:numPr>
      </w:pPr>
      <w:r>
        <w:t xml:space="preserve">Government agencies</w:t>
      </w:r>
    </w:p>
    <w:p>
      <w:pPr>
        <w:pStyle w:val="Compact"/>
        <w:numPr>
          <w:ilvl w:val="0"/>
          <w:numId w:val="1004"/>
        </w:numPr>
      </w:pPr>
      <w:r>
        <w:t xml:space="preserve">Research institutions</w:t>
      </w:r>
    </w:p>
    <w:p>
      <w:pPr>
        <w:pStyle w:val="Compact"/>
        <w:numPr>
          <w:ilvl w:val="0"/>
          <w:numId w:val="1004"/>
        </w:numPr>
      </w:pPr>
      <w:r>
        <w:t xml:space="preserve">Startups seeking AI-driven products</w:t>
      </w:r>
    </w:p>
    <w:bookmarkEnd w:id="32"/>
    <w:bookmarkStart w:id="33" w:name="corporate-social-responsibility"/>
    <w:p>
      <w:pPr>
        <w:pStyle w:val="Heading2"/>
      </w:pPr>
      <w:r>
        <w:t xml:space="preserve">Corporate Social Responsibility</w:t>
      </w:r>
    </w:p>
    <w:p>
      <w:pPr>
        <w:pStyle w:val="FirstParagraph"/>
      </w:pPr>
      <w:r>
        <w:t xml:space="preserve">Aurora Data Systems is committed to using AI for social good. The company actively supports projects in environmental sustainability, education, and digital inclusion, particularly in underserved communities.</w:t>
      </w:r>
    </w:p>
    <w:bookmarkEnd w:id="33"/>
    <w:bookmarkStart w:id="34" w:name="organizational-structure"/>
    <w:p>
      <w:pPr>
        <w:pStyle w:val="Heading2"/>
      </w:pPr>
      <w:r>
        <w:t xml:space="preserve">Organizational Structure</w:t>
      </w:r>
    </w:p>
    <w:p>
      <w:pPr>
        <w:pStyle w:val="Compact"/>
        <w:numPr>
          <w:ilvl w:val="0"/>
          <w:numId w:val="1005"/>
        </w:numPr>
      </w:pPr>
      <w:r>
        <w:t xml:space="preserve">Chief Executive Officer (CEO)</w:t>
      </w:r>
    </w:p>
    <w:p>
      <w:pPr>
        <w:pStyle w:val="Compact"/>
        <w:numPr>
          <w:ilvl w:val="0"/>
          <w:numId w:val="1005"/>
        </w:numPr>
      </w:pPr>
      <w:r>
        <w:t xml:space="preserve">Chief Technology Officer (CTO)</w:t>
      </w:r>
    </w:p>
    <w:p>
      <w:pPr>
        <w:pStyle w:val="Compact"/>
        <w:numPr>
          <w:ilvl w:val="0"/>
          <w:numId w:val="1005"/>
        </w:numPr>
      </w:pPr>
      <w:r>
        <w:t xml:space="preserve">Head of Data Science</w:t>
      </w:r>
    </w:p>
    <w:p>
      <w:pPr>
        <w:pStyle w:val="Compact"/>
        <w:numPr>
          <w:ilvl w:val="0"/>
          <w:numId w:val="1005"/>
        </w:numPr>
      </w:pPr>
      <w:r>
        <w:t xml:space="preserve">Head of Engineering</w:t>
      </w:r>
    </w:p>
    <w:p>
      <w:pPr>
        <w:pStyle w:val="Compact"/>
        <w:numPr>
          <w:ilvl w:val="0"/>
          <w:numId w:val="1005"/>
        </w:numPr>
      </w:pPr>
      <w:r>
        <w:t xml:space="preserve">Product Managers</w:t>
      </w:r>
    </w:p>
    <w:p>
      <w:pPr>
        <w:pStyle w:val="Compact"/>
        <w:numPr>
          <w:ilvl w:val="0"/>
          <w:numId w:val="1005"/>
        </w:numPr>
      </w:pPr>
      <w:r>
        <w:t xml:space="preserve">Data Scientists and Engineers</w:t>
      </w:r>
    </w:p>
    <w:bookmarkEnd w:id="34"/>
    <w:bookmarkStart w:id="35" w:name="contact-information"/>
    <w:p>
      <w:pPr>
        <w:pStyle w:val="Heading2"/>
      </w:pPr>
      <w:r>
        <w:t xml:space="preserve">Contact Information</w:t>
      </w:r>
    </w:p>
    <w:p>
      <w:pPr>
        <w:pStyle w:val="FirstParagraph"/>
      </w:pPr>
      <w:r>
        <w:t xml:space="preserve">Email: info@auroradatasystems.com</w:t>
      </w:r>
      <w:r>
        <w:br/>
      </w:r>
      <w:r>
        <w:t xml:space="preserve">Website: www.auroradatasystems.com</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Business Model</w:t>
            </w:r>
            <w:r>
              <w:t xml:space="preserve"> </w:t>
            </w:r>
            <w:r>
              <w:t xml:space="preserve">Aurora Data Systems operates on a hybrid business model combining project-based consulting, subscription-based software services, and long-term enterprise partnerships. Revenue is generated through custom AI solutions, licensing of proprietary analytics platforms, and ongoing maintenance and support contracts.</w:t>
            </w:r>
          </w:p>
        </w:tc>
      </w:tr>
      <w:tr>
        <w:tc>
          <w:tcPr/>
          <w:p>
            <w:pPr>
              <w:pStyle w:val="Compact"/>
            </w:pPr>
            <w:r>
              <w:t xml:space="preserve">## Revenue Streams</w:t>
            </w:r>
            <w:r>
              <w:t xml:space="preserve"> </w:t>
            </w:r>
            <w:r>
              <w:t xml:space="preserve">- Custom AI and data science projects</w:t>
            </w:r>
            <w:r>
              <w:t xml:space="preserve"> </w:t>
            </w:r>
            <w:r>
              <w:t xml:space="preserve">- Subscription fees for analytics platforms (SaaS)</w:t>
            </w:r>
            <w:r>
              <w:t xml:space="preserve"> </w:t>
            </w:r>
            <w:r>
              <w:t xml:space="preserve">- Enterprise licensing agreements</w:t>
            </w:r>
            <w:r>
              <w:t xml:space="preserve"> </w:t>
            </w:r>
            <w:r>
              <w:t xml:space="preserve">- Training and capacity-building workshops</w:t>
            </w:r>
            <w:r>
              <w:t xml:space="preserve"> </w:t>
            </w:r>
            <w:r>
              <w:t xml:space="preserve">- Technical support and system maintenance</w:t>
            </w:r>
          </w:p>
        </w:tc>
      </w:tr>
      <w:tr>
        <w:tc>
          <w:tcPr/>
          <w:p>
            <w:pPr>
              <w:pStyle w:val="Compact"/>
            </w:pPr>
            <w:r>
              <w:t xml:space="preserve">## Market Positioning</w:t>
            </w:r>
            <w:r>
              <w:t xml:space="preserve"> </w:t>
            </w:r>
            <w:r>
              <w:t xml:space="preserve">Aurora Data Systems positions itself as a mid-sized, research-driven AI company that bridges the gap between academic innovation and real-world deployment. The company emphasizes explainable AI, data privacy, and scalable solutions tailored to client needs.</w:t>
            </w:r>
          </w:p>
        </w:tc>
      </w:tr>
      <w:tr>
        <w:tc>
          <w:tcPr/>
          <w:p>
            <w:pPr>
              <w:pStyle w:val="Compact"/>
            </w:pPr>
            <w:r>
              <w:t xml:space="preserve">## Competitive Advantage</w:t>
            </w:r>
            <w:r>
              <w:t xml:space="preserve"> </w:t>
            </w:r>
            <w:r>
              <w:t xml:space="preserve">- Strong focus on ethical and explainable AI</w:t>
            </w:r>
            <w:r>
              <w:t xml:space="preserve"> </w:t>
            </w:r>
            <w:r>
              <w:t xml:space="preserve">- Highly skilled multidisciplinary team</w:t>
            </w:r>
            <w:r>
              <w:t xml:space="preserve"> </w:t>
            </w:r>
            <w:r>
              <w:t xml:space="preserve">- Scalable and cloud-native architectures</w:t>
            </w:r>
            <w:r>
              <w:t xml:space="preserve"> </w:t>
            </w:r>
            <w:r>
              <w:t xml:space="preserve">- Experience across multiple industries</w:t>
            </w:r>
            <w:r>
              <w:t xml:space="preserve"> </w:t>
            </w:r>
            <w:r>
              <w:t xml:space="preserve">- Client-centric and impact-driven approach</w:t>
            </w:r>
          </w:p>
        </w:tc>
      </w:tr>
      <w:tr>
        <w:tc>
          <w:tcPr/>
          <w:p>
            <w:pPr>
              <w:pStyle w:val="Compact"/>
            </w:pPr>
            <w:r>
              <w:t xml:space="preserve">## Research and Innovation</w:t>
            </w:r>
            <w:r>
              <w:t xml:space="preserve"> </w:t>
            </w:r>
            <w:r>
              <w:t xml:space="preserve">The company maintains an internal research unit focused on:</w:t>
            </w:r>
            <w:r>
              <w:t xml:space="preserve"> </w:t>
            </w:r>
            <w:r>
              <w:t xml:space="preserve">- Responsible and explainable AI</w:t>
            </w:r>
            <w:r>
              <w:t xml:space="preserve"> </w:t>
            </w:r>
            <w:r>
              <w:t xml:space="preserve">- Natural Language Processing for low-resource languages</w:t>
            </w:r>
            <w:r>
              <w:t xml:space="preserve"> </w:t>
            </w:r>
            <w:r>
              <w:t xml:space="preserve">- Predictive modeling for climate and environmental data</w:t>
            </w:r>
            <w:r>
              <w:t xml:space="preserve"> </w:t>
            </w:r>
            <w:r>
              <w:t xml:space="preserve">- Human-centered AI systems</w:t>
            </w:r>
          </w:p>
        </w:tc>
      </w:tr>
      <w:tr>
        <w:tc>
          <w:tcPr/>
          <w:p>
            <w:pPr>
              <w:pStyle w:val="Compact"/>
            </w:pPr>
            <w:r>
              <w:t xml:space="preserve">Aurora Data Systems collaborates with universities, research institutes, and innovation hubs to stay at the forefront of data science and AI research.</w:t>
            </w:r>
          </w:p>
        </w:tc>
      </w:tr>
      <w:tr>
        <w:tc>
          <w:tcPr/>
          <w:p>
            <w:pPr>
              <w:pStyle w:val="Compact"/>
            </w:pPr>
            <w:r>
              <w:t xml:space="preserve">## Data Privacy and Security</w:t>
            </w:r>
            <w:r>
              <w:t xml:space="preserve"> </w:t>
            </w:r>
            <w:r>
              <w:t xml:space="preserve">Aurora Data Systems adheres to international data protection standards, including GDPR compliance. The company implements strong encryption, access control, and audit mechanisms to ensure data confidentiality and integrity.</w:t>
            </w:r>
          </w:p>
        </w:tc>
      </w:tr>
      <w:tr>
        <w:tc>
          <w:tcPr/>
          <w:p>
            <w:pPr>
              <w:pStyle w:val="Compact"/>
            </w:pPr>
            <w:r>
              <w:t xml:space="preserve">## Employee Culture</w:t>
            </w:r>
            <w:r>
              <w:t xml:space="preserve"> </w:t>
            </w:r>
            <w:r>
              <w:t xml:space="preserve">The company promotes a collaborative and inclusive work environment. Employees are encouraged to engage in continuous learning, research publication, and community mentorship. Flexible work arrangements and diversity-focused hiring are core aspects of the company culture.</w:t>
            </w:r>
          </w:p>
        </w:tc>
      </w:tr>
      <w:tr>
        <w:tc>
          <w:tcPr/>
          <w:p>
            <w:pPr>
              <w:pStyle w:val="Compact"/>
            </w:pPr>
            <w:r>
              <w:t xml:space="preserve">## Growth Strategy</w:t>
            </w:r>
            <w:r>
              <w:t xml:space="preserve"> </w:t>
            </w:r>
            <w:r>
              <w:t xml:space="preserve">- Expansion into emerging markets</w:t>
            </w:r>
            <w:r>
              <w:t xml:space="preserve"> </w:t>
            </w:r>
            <w:r>
              <w:t xml:space="preserve">- Development of industry-specific AI platforms</w:t>
            </w:r>
            <w:r>
              <w:t xml:space="preserve"> </w:t>
            </w:r>
            <w:r>
              <w:t xml:space="preserve">- Increased investment in research and development</w:t>
            </w:r>
            <w:r>
              <w:t xml:space="preserve"> </w:t>
            </w:r>
            <w:r>
              <w:t xml:space="preserve">- Strategic partnerships with cloud providers and NGOs</w:t>
            </w:r>
          </w:p>
        </w:tc>
      </w:tr>
      <w:tr>
        <w:tc>
          <w:tcPr/>
          <w:p>
            <w:pPr>
              <w:pStyle w:val="Compact"/>
            </w:pPr>
            <w:r>
              <w:t xml:space="preserve">## Milestones and Achievements</w:t>
            </w:r>
            <w:r>
              <w:t xml:space="preserve"> </w:t>
            </w:r>
            <w:r>
              <w:t xml:space="preserve">- 2019: Company founded</w:t>
            </w:r>
            <w:r>
              <w:t xml:space="preserve"> </w:t>
            </w:r>
            <w:r>
              <w:t xml:space="preserve">- 2020: First enterprise client acquired</w:t>
            </w:r>
            <w:r>
              <w:t xml:space="preserve"> </w:t>
            </w:r>
            <w:r>
              <w:t xml:space="preserve">- 2021: Launched cloud analytics platform</w:t>
            </w:r>
            <w:r>
              <w:t xml:space="preserve"> </w:t>
            </w:r>
            <w:r>
              <w:t xml:space="preserve">- 2022: Expanded operations across Europe</w:t>
            </w:r>
            <w:r>
              <w:t xml:space="preserve"> </w:t>
            </w:r>
            <w:r>
              <w:t xml:space="preserve">- 2023: Recognized for AI-for-social-good initiatives</w:t>
            </w:r>
          </w:p>
        </w:tc>
      </w:tr>
      <w:tr>
        <w:tc>
          <w:tcPr/>
          <w:p>
            <w:pPr>
              <w:pStyle w:val="Compact"/>
            </w:pPr>
            <w:r>
              <w:t xml:space="preserve">## Future Roadmap</w:t>
            </w:r>
            <w:r>
              <w:t xml:space="preserve"> </w:t>
            </w:r>
            <w:r>
              <w:t xml:space="preserve">- Launch of AI tools for small businesses</w:t>
            </w:r>
            <w:r>
              <w:t xml:space="preserve"> </w:t>
            </w:r>
            <w:r>
              <w:t xml:space="preserve">- Expansion of multilingual NLP solutions</w:t>
            </w:r>
            <w:r>
              <w:t xml:space="preserve"> </w:t>
            </w:r>
            <w:r>
              <w:t xml:space="preserve">- Increased focus on sustainability analytics</w:t>
            </w:r>
            <w:r>
              <w:t xml:space="preserve"> </w:t>
            </w:r>
            <w:r>
              <w:t xml:space="preserve">- Scaling infrastructure for global clients</w:t>
            </w:r>
          </w:p>
        </w:tc>
      </w:tr>
    </w:tbl>
    <w:p>
      <w:pPr>
        <w:pStyle w:val="BodyText"/>
      </w:pPr>
      <w:r>
        <w:rPr>
          <w:i/>
          <w:iCs/>
        </w:rPr>
        <w:t xml:space="preserve">This document contains fictional information created for academic, project, or demonstration purposes only.</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2026-01-12T04:35:38Z</dcterms:created>
  <dcterms:modified xsi:type="dcterms:W3CDTF">2026-01-12T04:35:38Z</dcterms:modified>
</cp:coreProperties>
</file>

<file path=docProps/custom.xml><?xml version="1.0" encoding="utf-8"?>
<Properties xmlns="http://schemas.openxmlformats.org/officeDocument/2006/custom-properties" xmlns:vt="http://schemas.openxmlformats.org/officeDocument/2006/docPropsVTypes"/>
</file>