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9B" w:rsidRDefault="0018359B" w:rsidP="001835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爬虫的架构</w:t>
      </w:r>
    </w:p>
    <w:p w:rsidR="0018359B" w:rsidRDefault="0018359B" w:rsidP="001835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新浪的登录流程</w:t>
      </w:r>
    </w:p>
    <w:p w:rsidR="0018359B" w:rsidRDefault="0018359B" w:rsidP="0018359B">
      <w:pPr>
        <w:ind w:left="360"/>
        <w:rPr>
          <w:rFonts w:hint="eastAsia"/>
        </w:rPr>
      </w:pPr>
      <w:r>
        <w:rPr>
          <w:rFonts w:hint="eastAsia"/>
        </w:rPr>
        <w:t>登录前会有prelogin来获取timestamp，nonce，pubkey</w:t>
      </w:r>
      <w:r>
        <w:t>,servertime,rsakv</w:t>
      </w:r>
    </w:p>
    <w:p w:rsidR="0018359B" w:rsidRDefault="0018359B" w:rsidP="0018359B">
      <w:pPr>
        <w:pStyle w:val="a7"/>
        <w:numPr>
          <w:ilvl w:val="0"/>
          <w:numId w:val="1"/>
        </w:numPr>
        <w:ind w:firstLineChars="0"/>
      </w:pPr>
      <w:r>
        <w:t>http</w:t>
      </w:r>
      <w:r>
        <w:rPr>
          <w:rFonts w:hint="eastAsia"/>
        </w:rPr>
        <w:t>和https的区别</w:t>
      </w:r>
    </w:p>
    <w:p w:rsidR="0018359B" w:rsidRDefault="0018359B" w:rsidP="0018359B">
      <w:pPr>
        <w:ind w:left="360"/>
      </w:pPr>
      <w:r>
        <w:rPr>
          <w:rFonts w:hint="eastAsia"/>
        </w:rPr>
        <w:t>https在TCP层和应用层中间加了一个SocketSecureLayer或TransportSecureLayer，在TCP三次握手后，再进行SSL握手，首先客户端给服务器发送自己的浏览器版本，支持加密格式，以及一个随机数。然后服务器给客户端发送一个CA（Certification</w:t>
      </w:r>
      <w:r>
        <w:t xml:space="preserve"> </w:t>
      </w:r>
      <w:r>
        <w:rPr>
          <w:rFonts w:hint="eastAsia"/>
        </w:rPr>
        <w:t>Authority数字证书）证书以及一个随机数。客户端通过这个CA证书来获取服务器的公钥，然后通过这个公钥加密一个对称秘钥</w:t>
      </w:r>
      <w:r w:rsidR="00020196">
        <w:rPr>
          <w:rFonts w:hint="eastAsia"/>
        </w:rPr>
        <w:t>（由三个随机数生成）</w:t>
      </w:r>
      <w:r>
        <w:rPr>
          <w:rFonts w:hint="eastAsia"/>
        </w:rPr>
        <w:t>给服务器</w:t>
      </w:r>
      <w:r w:rsidR="00020196">
        <w:rPr>
          <w:rFonts w:hint="eastAsia"/>
        </w:rPr>
        <w:t>。然后服务器用自己的私钥来解密私钥。最后整个会话期间全部用对称的秘钥加密。</w:t>
      </w:r>
    </w:p>
    <w:p w:rsidR="00020196" w:rsidRDefault="00020196" w:rsidP="0018359B">
      <w:pPr>
        <w:ind w:left="360"/>
      </w:pPr>
      <w:r>
        <w:rPr>
          <w:rFonts w:hint="eastAsia"/>
        </w:rPr>
        <w:t>此密钥有时间限制，过期会被服务器删掉。秘钥前两个随机数是可以被监听的。所以破解秘钥最关键的是第三个随机数</w:t>
      </w:r>
    </w:p>
    <w:p w:rsidR="00020196" w:rsidRDefault="00020196" w:rsidP="0018359B">
      <w:pPr>
        <w:ind w:left="360"/>
        <w:rPr>
          <w:rFonts w:hint="eastAsia"/>
        </w:rPr>
      </w:pPr>
      <w:r>
        <w:rPr>
          <w:rFonts w:hint="eastAsia"/>
        </w:rPr>
        <w:t>若ssl中断需要重新连接，但如果有sessionID或者sessionticket的话就不需要重新生成秘钥了</w:t>
      </w:r>
    </w:p>
    <w:p w:rsidR="0018359B" w:rsidRDefault="00361EE3" w:rsidP="001835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session 与 cookie的区别</w:t>
      </w:r>
    </w:p>
    <w:p w:rsidR="00361EE3" w:rsidRDefault="00361EE3" w:rsidP="00361EE3">
      <w:pPr>
        <w:ind w:left="360"/>
        <w:rPr>
          <w:rFonts w:hint="eastAsia"/>
        </w:rPr>
      </w:pPr>
      <w:bookmarkStart w:id="0" w:name="_GoBack"/>
      <w:r>
        <w:rPr>
          <w:rFonts w:hint="eastAsia"/>
        </w:rPr>
        <w:t>cookie为保存在本地的数据</w:t>
      </w:r>
    </w:p>
    <w:bookmarkEnd w:id="0"/>
    <w:p w:rsidR="00361EE3" w:rsidRDefault="00361EE3" w:rsidP="00361EE3">
      <w:pPr>
        <w:ind w:left="360"/>
      </w:pPr>
      <w:r>
        <w:rPr>
          <w:rFonts w:hint="eastAsia"/>
        </w:rPr>
        <w:t>session为保存在服务器端的记录，基于cookie实现</w:t>
      </w:r>
    </w:p>
    <w:p w:rsidR="00361EE3" w:rsidRDefault="00361EE3" w:rsidP="00361EE3">
      <w:pPr>
        <w:ind w:left="360"/>
        <w:rPr>
          <w:rFonts w:hint="eastAsia"/>
        </w:rPr>
      </w:pPr>
      <w:r>
        <w:rPr>
          <w:rFonts w:hint="eastAsia"/>
        </w:rPr>
        <w:t>cookie存储以下信息</w:t>
      </w:r>
    </w:p>
    <w:p w:rsidR="00361EE3" w:rsidRPr="00361EE3" w:rsidRDefault="00361EE3" w:rsidP="00361EE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1EE3">
        <w:rPr>
          <w:rFonts w:ascii="Arial" w:eastAsia="宋体" w:hAnsi="Arial" w:cs="Arial"/>
          <w:color w:val="333333"/>
          <w:kern w:val="0"/>
          <w:szCs w:val="21"/>
        </w:rPr>
        <w:t>Set-Cookie: name = VALUE;</w:t>
      </w:r>
    </w:p>
    <w:p w:rsidR="00361EE3" w:rsidRPr="00361EE3" w:rsidRDefault="00361EE3" w:rsidP="00361EE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1EE3">
        <w:rPr>
          <w:rFonts w:ascii="Arial" w:eastAsia="宋体" w:hAnsi="Arial" w:cs="Arial"/>
          <w:color w:val="333333"/>
          <w:kern w:val="0"/>
          <w:szCs w:val="21"/>
        </w:rPr>
        <w:t>expires = DATE;</w:t>
      </w:r>
    </w:p>
    <w:p w:rsidR="00361EE3" w:rsidRPr="00361EE3" w:rsidRDefault="00361EE3" w:rsidP="00361EE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1EE3">
        <w:rPr>
          <w:rFonts w:ascii="Arial" w:eastAsia="宋体" w:hAnsi="Arial" w:cs="Arial"/>
          <w:color w:val="333333"/>
          <w:kern w:val="0"/>
          <w:szCs w:val="21"/>
        </w:rPr>
        <w:t>path = PATH;</w:t>
      </w:r>
    </w:p>
    <w:p w:rsidR="00361EE3" w:rsidRPr="00361EE3" w:rsidRDefault="00361EE3" w:rsidP="00361EE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1EE3">
        <w:rPr>
          <w:rFonts w:ascii="Arial" w:eastAsia="宋体" w:hAnsi="Arial" w:cs="Arial"/>
          <w:color w:val="333333"/>
          <w:kern w:val="0"/>
          <w:szCs w:val="21"/>
        </w:rPr>
        <w:t>domain = DOMAIN_NAME;</w:t>
      </w:r>
    </w:p>
    <w:p w:rsidR="00361EE3" w:rsidRPr="00361EE3" w:rsidRDefault="00361EE3" w:rsidP="00361EE3">
      <w:pPr>
        <w:ind w:left="360"/>
        <w:rPr>
          <w:rFonts w:hint="eastAsia"/>
        </w:rPr>
      </w:pPr>
      <w:r>
        <w:rPr>
          <w:rFonts w:hint="eastAsia"/>
        </w:rPr>
        <w:t>而session通过在本地保存一个存有sessionid</w:t>
      </w:r>
      <w:r>
        <w:t xml:space="preserve"> </w:t>
      </w:r>
      <w:r>
        <w:rPr>
          <w:rFonts w:hint="eastAsia"/>
        </w:rPr>
        <w:t>的cookie，发送给服务器来识别</w:t>
      </w:r>
    </w:p>
    <w:p w:rsidR="00361EE3" w:rsidRDefault="00CF038E" w:rsidP="001835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微博</w:t>
      </w:r>
      <w:r w:rsidR="00BA1E24">
        <w:rPr>
          <w:rFonts w:hint="eastAsia"/>
        </w:rPr>
        <w:t>的sso（single</w:t>
      </w:r>
      <w:r w:rsidR="00BA1E24">
        <w:t xml:space="preserve"> </w:t>
      </w:r>
      <w:r w:rsidR="00BA1E24">
        <w:rPr>
          <w:rFonts w:hint="eastAsia"/>
        </w:rPr>
        <w:t>sign</w:t>
      </w:r>
      <w:r w:rsidR="00BA1E24">
        <w:t xml:space="preserve"> </w:t>
      </w:r>
      <w:r w:rsidR="00BA1E24">
        <w:rPr>
          <w:rFonts w:hint="eastAsia"/>
        </w:rPr>
        <w:t>on）实现了</w:t>
      </w:r>
      <w:r>
        <w:rPr>
          <w:rFonts w:hint="eastAsia"/>
        </w:rPr>
        <w:t>yale-cas</w:t>
      </w:r>
    </w:p>
    <w:p w:rsidR="00BA1E24" w:rsidRDefault="00BA1E24" w:rsidP="00BA1E24">
      <w:pPr>
        <w:ind w:left="360"/>
      </w:pPr>
      <w:r>
        <w:t>CAS 原理和协议</w:t>
      </w:r>
    </w:p>
    <w:p w:rsidR="00BA1E24" w:rsidRDefault="00BA1E24" w:rsidP="00BA1E24">
      <w:pPr>
        <w:ind w:left="360"/>
      </w:pPr>
      <w:r>
        <w:rPr>
          <w:rFonts w:hint="eastAsia"/>
        </w:rPr>
        <w:t>从结构上看，</w:t>
      </w:r>
      <w:r>
        <w:t>CAS 包含两个部分： CAS Server 和 CAS Client。CAS Server 需要独立部署，主要负责对用户的认证工作；CAS Client 负责处理对客户端受保护资源的访问请求，需要登录时，重定向到 CAS Server。图1 是 CAS 最基本的协议过程：</w:t>
      </w:r>
    </w:p>
    <w:p w:rsidR="00BA1E24" w:rsidRDefault="00BA1E24" w:rsidP="00BA1E24">
      <w:pPr>
        <w:ind w:left="360"/>
      </w:pPr>
      <w:r>
        <w:rPr>
          <w:noProof/>
        </w:rPr>
        <w:lastRenderedPageBreak/>
        <w:drawing>
          <wp:inline distT="0" distB="0" distL="0" distR="0">
            <wp:extent cx="4450080" cy="3246120"/>
            <wp:effectExtent l="0" t="0" r="7620" b="0"/>
            <wp:docPr id="2" name="图片 2" descr="CAS 基础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 基础协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24" w:rsidRDefault="00BA1E24" w:rsidP="00BA1E24">
      <w:pPr>
        <w:ind w:left="360"/>
      </w:pPr>
      <w:r>
        <w:t>CAS 基础协议</w:t>
      </w:r>
    </w:p>
    <w:p w:rsidR="00BA1E24" w:rsidRDefault="00BA1E24" w:rsidP="00BA1E24">
      <w:pPr>
        <w:ind w:left="360"/>
      </w:pPr>
      <w:r>
        <w:t>CAS Client 与受保护的客户端应用部署在一起，以 Filter 方式保护受保护的资源。对于访问受保护资源的每个 Web 请求，CAS Client 会分析该请求的 Http 请求中是否包含 Service Ticket，如果没有，则说明当前用户尚未登录，于是将请求重定向到指定好的 CAS Server 登录地址，并传递 Service （也就是要访问的目的资源地址），以便登录成功过后转回该地址。用户在第 3 步中输入认证信息，如果登录成功，CAS Server 随机产生一个相当长度、唯一、不可伪造的 Service Ticket，并缓存以待将来验证，之后系统自动重定向到 Service 所在地址，并为客户端浏览器设置一个 Ticket Granted Cookie（TGC），CAS Client 在拿到 Service 和新产生的 Ticket 过后，在第 5，6 步中与 CAS Server 进行身份合适，以确保 Service Ticket 的合法性。</w:t>
      </w:r>
    </w:p>
    <w:p w:rsidR="00BA1E24" w:rsidRDefault="00BA1E24" w:rsidP="00BA1E24">
      <w:pPr>
        <w:ind w:left="360"/>
      </w:pPr>
      <w:r>
        <w:rPr>
          <w:rFonts w:hint="eastAsia"/>
        </w:rPr>
        <w:t>在该协议中，所有与</w:t>
      </w:r>
      <w:r>
        <w:t xml:space="preserve"> CAS 的交互均采用 SSL 协议，确保，ST 和 TGC 的安全性。协议工作过程中会有 2 次重定向的过程，但是 CAS Client 与 CAS Server 之间进行 Ticket 验证的过程对于用户是透明的。</w:t>
      </w:r>
    </w:p>
    <w:p w:rsidR="00BA1E24" w:rsidRPr="00BA1E24" w:rsidRDefault="00BA1E24" w:rsidP="00BA1E24">
      <w:pPr>
        <w:ind w:left="360"/>
        <w:rPr>
          <w:rFonts w:hint="eastAsia"/>
        </w:rPr>
      </w:pPr>
      <w:r>
        <w:rPr>
          <w:rFonts w:hint="eastAsia"/>
        </w:rPr>
        <w:t>另外，</w:t>
      </w:r>
      <w:r>
        <w:t>CAS 协议中还提供了 Proxy （代理）模式，以适应更加高级、复杂的应用场景，具体介绍可以参考 CAS 官方网站上的相关文档。</w:t>
      </w:r>
    </w:p>
    <w:p w:rsidR="00361EE3" w:rsidRDefault="00361EE3" w:rsidP="0018359B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36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833" w:rsidRDefault="00212833" w:rsidP="0018359B">
      <w:r>
        <w:separator/>
      </w:r>
    </w:p>
  </w:endnote>
  <w:endnote w:type="continuationSeparator" w:id="0">
    <w:p w:rsidR="00212833" w:rsidRDefault="00212833" w:rsidP="0018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833" w:rsidRDefault="00212833" w:rsidP="0018359B">
      <w:r>
        <w:separator/>
      </w:r>
    </w:p>
  </w:footnote>
  <w:footnote w:type="continuationSeparator" w:id="0">
    <w:p w:rsidR="00212833" w:rsidRDefault="00212833" w:rsidP="00183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D2318"/>
    <w:multiLevelType w:val="hybridMultilevel"/>
    <w:tmpl w:val="8E1A0032"/>
    <w:lvl w:ilvl="0" w:tplc="79482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8B"/>
    <w:rsid w:val="00020196"/>
    <w:rsid w:val="0018359B"/>
    <w:rsid w:val="0019054C"/>
    <w:rsid w:val="00212833"/>
    <w:rsid w:val="00361EE3"/>
    <w:rsid w:val="0047388B"/>
    <w:rsid w:val="00693118"/>
    <w:rsid w:val="00910B51"/>
    <w:rsid w:val="009C5930"/>
    <w:rsid w:val="00BA1E24"/>
    <w:rsid w:val="00C55DFD"/>
    <w:rsid w:val="00CF038E"/>
    <w:rsid w:val="00D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54825"/>
  <w15:chartTrackingRefBased/>
  <w15:docId w15:val="{A5DD7A0B-C482-4318-893C-3F0C829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5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59B"/>
    <w:rPr>
      <w:sz w:val="18"/>
      <w:szCs w:val="18"/>
    </w:rPr>
  </w:style>
  <w:style w:type="paragraph" w:styleId="a7">
    <w:name w:val="List Paragraph"/>
    <w:basedOn w:val="a"/>
    <w:uiPriority w:val="34"/>
    <w:qFormat/>
    <w:rsid w:val="00183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吴天成</dc:creator>
  <cp:keywords/>
  <dc:description/>
  <cp:lastModifiedBy>吴天成</cp:lastModifiedBy>
  <cp:revision>2</cp:revision>
  <dcterms:created xsi:type="dcterms:W3CDTF">2017-06-11T02:43:00Z</dcterms:created>
  <dcterms:modified xsi:type="dcterms:W3CDTF">2017-06-11T10:07:00Z</dcterms:modified>
</cp:coreProperties>
</file>