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E952" w14:textId="77777777" w:rsidR="00CD12B1" w:rsidRDefault="00000000" w:rsidP="00F03482">
      <w:pPr>
        <w:pStyle w:val="Ttulo1"/>
        <w:jc w:val="both"/>
      </w:pPr>
      <w:r>
        <w:t>Estatutos da Associação para a Preservação e Valorização da Quinta do Visconde de Salreu</w:t>
      </w:r>
    </w:p>
    <w:p w14:paraId="4770C1CF" w14:textId="77777777" w:rsidR="00CD12B1" w:rsidRDefault="00000000" w:rsidP="00F03482">
      <w:pPr>
        <w:jc w:val="both"/>
      </w:pPr>
      <w:r>
        <w:rPr>
          <w:b/>
        </w:rPr>
        <w:t>Versão:</w:t>
      </w:r>
      <w:r>
        <w:t xml:space="preserve"> 1.0</w:t>
      </w:r>
    </w:p>
    <w:p w14:paraId="4BC805EE" w14:textId="77777777" w:rsidR="00CD12B1" w:rsidRDefault="00000000" w:rsidP="00F03482">
      <w:pPr>
        <w:jc w:val="both"/>
      </w:pPr>
      <w:r>
        <w:rPr>
          <w:b/>
        </w:rPr>
        <w:t>Data:</w:t>
      </w:r>
      <w:r>
        <w:t xml:space="preserve"> 10 de março de 2026</w:t>
      </w:r>
    </w:p>
    <w:p w14:paraId="7594528F" w14:textId="77777777" w:rsidR="00CD12B1" w:rsidRDefault="00000000" w:rsidP="00F03482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6302591" w14:textId="77777777" w:rsidR="00CD12B1" w:rsidRDefault="00000000" w:rsidP="00F03482">
      <w:pPr>
        <w:pStyle w:val="Ttulo2"/>
        <w:jc w:val="both"/>
      </w:pPr>
      <w:r>
        <w:t>CAPÍTULO I — Denominação, Sede, Natureza e Fins</w:t>
      </w:r>
    </w:p>
    <w:p w14:paraId="101E21FE" w14:textId="77777777" w:rsidR="00CD12B1" w:rsidRDefault="00000000" w:rsidP="00F03482">
      <w:pPr>
        <w:pStyle w:val="Ttulo3"/>
        <w:jc w:val="both"/>
      </w:pPr>
      <w:r>
        <w:t>Artigo 1.º — Denominação</w:t>
      </w:r>
    </w:p>
    <w:p w14:paraId="6F0AB97B" w14:textId="77777777" w:rsidR="00CD12B1" w:rsidRDefault="00000000" w:rsidP="00F03482">
      <w:pPr>
        <w:jc w:val="both"/>
      </w:pPr>
      <w:r>
        <w:t xml:space="preserve">A associação adota a denominação de </w:t>
      </w:r>
      <w:r>
        <w:rPr>
          <w:b/>
        </w:rPr>
        <w:t>Associação para a Preservação e Valorização da Quinta do Visconde de Salreu</w:t>
      </w:r>
      <w:r>
        <w:t>, adiante designada por Associação.</w:t>
      </w:r>
    </w:p>
    <w:p w14:paraId="097A83F8" w14:textId="77777777" w:rsidR="00CD12B1" w:rsidRDefault="00000000" w:rsidP="00F03482">
      <w:pPr>
        <w:pStyle w:val="Ttulo3"/>
        <w:jc w:val="both"/>
      </w:pPr>
      <w:r>
        <w:t>Artigo 2.º — Sede</w:t>
      </w:r>
    </w:p>
    <w:p w14:paraId="3C25844E" w14:textId="77777777" w:rsidR="00CD12B1" w:rsidRDefault="00000000" w:rsidP="00F03482">
      <w:pPr>
        <w:jc w:val="both"/>
      </w:pPr>
      <w:r>
        <w:t>A Associação tem a sua sede na Quinta do Visconde de Salreu, Freguesia de Salreu, Concelho de Estarreja, Distrito de Aveiro, podendo a Direção deliberar a mudança de sede dentro do mesmo concelho.</w:t>
      </w:r>
    </w:p>
    <w:p w14:paraId="06517B8E" w14:textId="77777777" w:rsidR="00CD12B1" w:rsidRDefault="00000000" w:rsidP="00F03482">
      <w:pPr>
        <w:pStyle w:val="Ttulo3"/>
        <w:jc w:val="both"/>
      </w:pPr>
      <w:r>
        <w:t>Artigo 3.º — Natureza</w:t>
      </w:r>
    </w:p>
    <w:p w14:paraId="7EFDBA8B" w14:textId="77777777" w:rsidR="00CD12B1" w:rsidRDefault="00000000" w:rsidP="00F03482">
      <w:pPr>
        <w:jc w:val="both"/>
      </w:pPr>
      <w:r>
        <w:t>A Associação é uma pessoa coletiva de direito privado, sem fins lucrativos, de duração ilimitada, constituída nos termos dos artigos 167.º e seguintes do Código Civil.</w:t>
      </w:r>
    </w:p>
    <w:p w14:paraId="66EA5D08" w14:textId="77777777" w:rsidR="00CD12B1" w:rsidRDefault="00000000" w:rsidP="00F03482">
      <w:pPr>
        <w:pStyle w:val="Ttulo3"/>
        <w:jc w:val="both"/>
      </w:pPr>
      <w:r>
        <w:t>Artigo 4.º — Fins</w:t>
      </w:r>
    </w:p>
    <w:p w14:paraId="47FFE362" w14:textId="77777777" w:rsidR="00CD12B1" w:rsidRDefault="00000000" w:rsidP="00F03482">
      <w:pPr>
        <w:jc w:val="both"/>
      </w:pPr>
      <w:r>
        <w:t>A Associação tem por fins:</w:t>
      </w:r>
    </w:p>
    <w:p w14:paraId="3EC2FA86" w14:textId="77777777" w:rsidR="00CD12B1" w:rsidRDefault="00000000" w:rsidP="00F03482">
      <w:pPr>
        <w:jc w:val="both"/>
      </w:pPr>
      <w:r>
        <w:t>a) A preservação, restauro e valorização do património histórico, arquitetónico e paisagístico da Quinta do Visconde de Salreu, incluindo o solar principal, os anexos agrícolas, o jardim histórico e o sistema de irrigação por gravidade;</w:t>
      </w:r>
    </w:p>
    <w:p w14:paraId="5911AAF0" w14:textId="77777777" w:rsidR="00CD12B1" w:rsidRDefault="00000000" w:rsidP="00F03482">
      <w:pPr>
        <w:jc w:val="both"/>
      </w:pPr>
      <w:r>
        <w:t>b) A promoção da formação profissional em artes e ofícios tradicionais da região de Salreu e Estarreja, nomeadamente culinária tradicional portuguesa, jardinismo e botânica, música e artes performativas, bordados, rendados e artes têxteis, e decoração e artes aplicadas;</w:t>
      </w:r>
    </w:p>
    <w:p w14:paraId="15D7A53D" w14:textId="77777777" w:rsidR="00CD12B1" w:rsidRDefault="00000000" w:rsidP="00F03482">
      <w:pPr>
        <w:jc w:val="both"/>
      </w:pPr>
      <w:r>
        <w:t>c) O desenvolvimento de programas de turismo cultural e de experiência, promovendo a visitação da Quinta e a dinamização económica da comunidade local;</w:t>
      </w:r>
    </w:p>
    <w:p w14:paraId="0CEAC5CB" w14:textId="77777777" w:rsidR="00CD12B1" w:rsidRDefault="00000000" w:rsidP="00F03482">
      <w:pPr>
        <w:jc w:val="both"/>
      </w:pPr>
      <w:r>
        <w:t>d) A promoção da sustentabilidade ambiental, incluindo a recuperação do sistema hidráulico por gravidade, a gestão de espécies botânicas raras e a implementação de práticas de eficiência energética;</w:t>
      </w:r>
    </w:p>
    <w:p w14:paraId="25B2ABCE" w14:textId="77777777" w:rsidR="00CD12B1" w:rsidRDefault="00000000" w:rsidP="00F03482">
      <w:pPr>
        <w:jc w:val="both"/>
      </w:pPr>
      <w:r>
        <w:lastRenderedPageBreak/>
        <w:t>e) A inclusão social de grupos vulneráveis, através de programas de formação, emprego e integração comunitária;</w:t>
      </w:r>
    </w:p>
    <w:p w14:paraId="5275B402" w14:textId="77777777" w:rsidR="00CD12B1" w:rsidRDefault="00000000" w:rsidP="00F03482">
      <w:pPr>
        <w:jc w:val="both"/>
      </w:pPr>
      <w:r>
        <w:t>f) A cooperação com entidades públicas e privadas, nacionais e internacionais, para a prossecução dos fins associativos;</w:t>
      </w:r>
    </w:p>
    <w:p w14:paraId="08879715" w14:textId="77777777" w:rsidR="00CD12B1" w:rsidRDefault="00000000" w:rsidP="00F03482">
      <w:pPr>
        <w:jc w:val="both"/>
      </w:pPr>
      <w:r>
        <w:t>g) A promoção de eventos culturais, artísticos e educativos, incluindo concertos, exposições, workshops e conferências;</w:t>
      </w:r>
    </w:p>
    <w:p w14:paraId="54BBB8C0" w14:textId="77777777" w:rsidR="00CD12B1" w:rsidRDefault="00000000" w:rsidP="00F03482">
      <w:pPr>
        <w:jc w:val="both"/>
      </w:pPr>
      <w:r>
        <w:t>h) A gestão de unidades de alojamento local e espaços de formação inseridos na Quinta do Visconde de Salreu.</w:t>
      </w:r>
    </w:p>
    <w:p w14:paraId="40AB7976" w14:textId="77777777" w:rsidR="00CD12B1" w:rsidRDefault="00000000" w:rsidP="00F03482">
      <w:pPr>
        <w:pStyle w:val="Ttulo3"/>
        <w:jc w:val="both"/>
      </w:pPr>
      <w:r>
        <w:t>Artigo 5.º — Meios de Ação</w:t>
      </w:r>
    </w:p>
    <w:p w14:paraId="0D5F8A4C" w14:textId="77777777" w:rsidR="00CD12B1" w:rsidRDefault="00000000" w:rsidP="00F03482">
      <w:pPr>
        <w:jc w:val="both"/>
      </w:pPr>
      <w:r>
        <w:t>Para a prossecução dos seus fins, a Associação pode:</w:t>
      </w:r>
    </w:p>
    <w:p w14:paraId="254944B3" w14:textId="77777777" w:rsidR="00CD12B1" w:rsidRDefault="00000000" w:rsidP="00F03482">
      <w:pPr>
        <w:jc w:val="both"/>
      </w:pPr>
      <w:r>
        <w:t>a) Celebrar protocolos, acordos e contratos de cooperação com entidades públicas e privadas;</w:t>
      </w:r>
    </w:p>
    <w:p w14:paraId="06DD5E9F" w14:textId="77777777" w:rsidR="00CD12B1" w:rsidRDefault="00000000" w:rsidP="00F03482">
      <w:pPr>
        <w:jc w:val="both"/>
      </w:pPr>
      <w:r>
        <w:t>b) Candidatar-se a programas de financiamento nacionais, europeus e internacionais;</w:t>
      </w:r>
    </w:p>
    <w:p w14:paraId="7583BA32" w14:textId="77777777" w:rsidR="00CD12B1" w:rsidRDefault="00000000" w:rsidP="00F03482">
      <w:pPr>
        <w:jc w:val="both"/>
      </w:pPr>
      <w:r>
        <w:t>c) Adquirir, alienar e onerar bens móveis e imóveis;</w:t>
      </w:r>
    </w:p>
    <w:p w14:paraId="598B1875" w14:textId="77777777" w:rsidR="00CD12B1" w:rsidRDefault="00000000" w:rsidP="00F03482">
      <w:pPr>
        <w:jc w:val="both"/>
      </w:pPr>
      <w:r>
        <w:t>d) Explorar atividades económicas acessórias, desde que os respetivos proveitos revertam integralmente para os fins associativos;</w:t>
      </w:r>
    </w:p>
    <w:p w14:paraId="483629EE" w14:textId="77777777" w:rsidR="00CD12B1" w:rsidRDefault="00000000" w:rsidP="00F03482">
      <w:pPr>
        <w:jc w:val="both"/>
      </w:pPr>
      <w:r>
        <w:t>e) Contratar pessoal técnico e administrativo necessário ao funcionamento;</w:t>
      </w:r>
    </w:p>
    <w:p w14:paraId="60F358BD" w14:textId="77777777" w:rsidR="00CD12B1" w:rsidRDefault="00000000" w:rsidP="00F03482">
      <w:pPr>
        <w:jc w:val="both"/>
      </w:pPr>
      <w:r>
        <w:t>f) Criar e gerir centros de formação profissional certificados;</w:t>
      </w:r>
    </w:p>
    <w:p w14:paraId="72A03D39" w14:textId="77777777" w:rsidR="00CD12B1" w:rsidRDefault="00000000" w:rsidP="00F03482">
      <w:pPr>
        <w:jc w:val="both"/>
      </w:pPr>
      <w:r>
        <w:t>g) Promover publicações, estudos e investigação nas áreas do património, artes e ofícios tradicionais.</w:t>
      </w:r>
    </w:p>
    <w:p w14:paraId="0859A97F" w14:textId="77777777" w:rsidR="00CD12B1" w:rsidRDefault="00000000" w:rsidP="00F03482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2C8354A" w14:textId="77777777" w:rsidR="00CD12B1" w:rsidRDefault="00000000" w:rsidP="00F03482">
      <w:pPr>
        <w:pStyle w:val="Ttulo2"/>
        <w:jc w:val="both"/>
      </w:pPr>
      <w:r>
        <w:t>CAPÍTULO II — Dos Associados</w:t>
      </w:r>
    </w:p>
    <w:p w14:paraId="05B15504" w14:textId="77777777" w:rsidR="00CD12B1" w:rsidRDefault="00000000" w:rsidP="00F03482">
      <w:pPr>
        <w:pStyle w:val="Ttulo3"/>
        <w:jc w:val="both"/>
      </w:pPr>
      <w:r>
        <w:t>Artigo 6.º — Categorias de Associados</w:t>
      </w:r>
    </w:p>
    <w:p w14:paraId="7F173AF6" w14:textId="77777777" w:rsidR="00CD12B1" w:rsidRDefault="00000000" w:rsidP="00F03482">
      <w:pPr>
        <w:jc w:val="both"/>
      </w:pPr>
      <w:r>
        <w:t>A Associação é constituída por associados fundadores, efetivos, institucionais, beneméritos e honorários.</w:t>
      </w:r>
    </w:p>
    <w:p w14:paraId="393DFEA1" w14:textId="77777777" w:rsidR="00CD12B1" w:rsidRDefault="00000000" w:rsidP="00F03482">
      <w:pPr>
        <w:jc w:val="both"/>
      </w:pPr>
      <w:r>
        <w:t xml:space="preserve">Os </w:t>
      </w:r>
      <w:r>
        <w:rPr>
          <w:b/>
        </w:rPr>
        <w:t>associados fundadores</w:t>
      </w:r>
      <w:r>
        <w:t xml:space="preserve"> são as pessoas singulares ou coletivas que subscrevem a ata de constituição da Associação.</w:t>
      </w:r>
    </w:p>
    <w:p w14:paraId="1A5E4BB8" w14:textId="77777777" w:rsidR="00CD12B1" w:rsidRDefault="00000000" w:rsidP="00F03482">
      <w:pPr>
        <w:jc w:val="both"/>
      </w:pPr>
      <w:r>
        <w:t xml:space="preserve">Os </w:t>
      </w:r>
      <w:r>
        <w:rPr>
          <w:b/>
        </w:rPr>
        <w:t>associados efetivos</w:t>
      </w:r>
      <w:r>
        <w:t xml:space="preserve"> são as pessoas singulares que, partilhando os fins da Associação, solicitem a sua admissão e sejam aceites pela Direção.</w:t>
      </w:r>
    </w:p>
    <w:p w14:paraId="2E8B9488" w14:textId="77777777" w:rsidR="00CD12B1" w:rsidRDefault="00000000" w:rsidP="00F03482">
      <w:pPr>
        <w:jc w:val="both"/>
      </w:pPr>
      <w:r>
        <w:t xml:space="preserve">Os </w:t>
      </w:r>
      <w:r>
        <w:rPr>
          <w:b/>
        </w:rPr>
        <w:t>associados institucionais</w:t>
      </w:r>
      <w:r>
        <w:t xml:space="preserve"> são as pessoas coletivas, públicas ou privadas, que celebrem protocolo de cooperação com a Associação e sejam admitidas pela Direção.</w:t>
      </w:r>
    </w:p>
    <w:p w14:paraId="3BCDF235" w14:textId="77777777" w:rsidR="00CD12B1" w:rsidRDefault="00000000" w:rsidP="00F03482">
      <w:pPr>
        <w:jc w:val="both"/>
      </w:pPr>
      <w:r>
        <w:t xml:space="preserve">Os </w:t>
      </w:r>
      <w:r>
        <w:rPr>
          <w:b/>
        </w:rPr>
        <w:t>associados beneméritos</w:t>
      </w:r>
      <w:r>
        <w:t xml:space="preserve"> são as pessoas singulares ou coletivas que contribuam com donativos ou serviços de valor significativo para a Associação, sendo-lhes atribuída essa qualidade pela Assembleia Geral, sob proposta da Direção.</w:t>
      </w:r>
    </w:p>
    <w:p w14:paraId="66D1BC0F" w14:textId="77777777" w:rsidR="00CD12B1" w:rsidRDefault="00000000" w:rsidP="00F03482">
      <w:pPr>
        <w:jc w:val="both"/>
      </w:pPr>
      <w:r>
        <w:lastRenderedPageBreak/>
        <w:t xml:space="preserve">Os </w:t>
      </w:r>
      <w:r>
        <w:rPr>
          <w:b/>
        </w:rPr>
        <w:t>associados honorários</w:t>
      </w:r>
      <w:r>
        <w:t xml:space="preserve"> são as pessoas singulares ou coletivas a quem a Assembleia Geral atribua essa qualidade, em reconhecimento de serviços prestados à Associação ou à comunidade.</w:t>
      </w:r>
    </w:p>
    <w:p w14:paraId="17287F5E" w14:textId="77777777" w:rsidR="00CD12B1" w:rsidRDefault="00000000" w:rsidP="00F03482">
      <w:pPr>
        <w:pStyle w:val="Ttulo3"/>
        <w:jc w:val="both"/>
      </w:pPr>
      <w:r>
        <w:t>Artigo 7.º — Direitos dos Associados</w:t>
      </w:r>
    </w:p>
    <w:p w14:paraId="07AAEC8E" w14:textId="77777777" w:rsidR="00CD12B1" w:rsidRDefault="00000000" w:rsidP="00F03482">
      <w:pPr>
        <w:jc w:val="both"/>
      </w:pPr>
      <w:r>
        <w:t>São direitos dos associados efetivos e fundadores:</w:t>
      </w:r>
    </w:p>
    <w:p w14:paraId="4341A7ED" w14:textId="77777777" w:rsidR="00CD12B1" w:rsidRDefault="00000000" w:rsidP="00F03482">
      <w:pPr>
        <w:jc w:val="both"/>
      </w:pPr>
      <w:r>
        <w:t>a) Participar nas Assembleias Gerais, com direito de voto;</w:t>
      </w:r>
    </w:p>
    <w:p w14:paraId="48D40C9C" w14:textId="77777777" w:rsidR="00CD12B1" w:rsidRDefault="00000000" w:rsidP="00F03482">
      <w:pPr>
        <w:jc w:val="both"/>
      </w:pPr>
      <w:r>
        <w:t>b) Eleger e ser eleito para os órgãos sociais;</w:t>
      </w:r>
    </w:p>
    <w:p w14:paraId="09F48A87" w14:textId="77777777" w:rsidR="00CD12B1" w:rsidRDefault="00000000" w:rsidP="00F03482">
      <w:pPr>
        <w:jc w:val="both"/>
      </w:pPr>
      <w:r>
        <w:t>c) Apresentar propostas e sugestões à Direção;</w:t>
      </w:r>
    </w:p>
    <w:p w14:paraId="057305F5" w14:textId="77777777" w:rsidR="00CD12B1" w:rsidRDefault="00000000" w:rsidP="00F03482">
      <w:pPr>
        <w:jc w:val="both"/>
      </w:pPr>
      <w:r>
        <w:t>d) Participar nas atividades da Associação;</w:t>
      </w:r>
    </w:p>
    <w:p w14:paraId="28B8423A" w14:textId="77777777" w:rsidR="00CD12B1" w:rsidRDefault="00000000" w:rsidP="00F03482">
      <w:pPr>
        <w:jc w:val="both"/>
      </w:pPr>
      <w:r>
        <w:t>e) Consultar os documentos de gestão da Associação;</w:t>
      </w:r>
    </w:p>
    <w:p w14:paraId="3FD163B7" w14:textId="77777777" w:rsidR="00CD12B1" w:rsidRDefault="00000000" w:rsidP="00F03482">
      <w:pPr>
        <w:jc w:val="both"/>
      </w:pPr>
      <w:r>
        <w:t>f) Requerer a convocação de Assembleias Gerais extraordinárias, nos termos legais.</w:t>
      </w:r>
    </w:p>
    <w:p w14:paraId="5EEB499B" w14:textId="77777777" w:rsidR="00CD12B1" w:rsidRDefault="00000000" w:rsidP="00F03482">
      <w:pPr>
        <w:jc w:val="both"/>
      </w:pPr>
      <w:r>
        <w:t>Os associados institucionais têm direito a participar nas Assembleias Gerais, com direito de voto, nos termos do protocolo celebrado. Os associados beneméritos e honorários têm direito a participar nas Assembleias Gerais, sem direito de voto, salvo deliberação em contrário da Assembleia Geral.</w:t>
      </w:r>
    </w:p>
    <w:p w14:paraId="0373AF41" w14:textId="77777777" w:rsidR="00CD12B1" w:rsidRDefault="00000000" w:rsidP="00F03482">
      <w:pPr>
        <w:pStyle w:val="Ttulo3"/>
        <w:jc w:val="both"/>
      </w:pPr>
      <w:r>
        <w:t>Artigo 8.º — Deveres dos Associados</w:t>
      </w:r>
    </w:p>
    <w:p w14:paraId="08171254" w14:textId="77777777" w:rsidR="00CD12B1" w:rsidRDefault="00000000" w:rsidP="00F03482">
      <w:pPr>
        <w:jc w:val="both"/>
      </w:pPr>
      <w:r>
        <w:t>São deveres dos associados:</w:t>
      </w:r>
    </w:p>
    <w:p w14:paraId="7826DF74" w14:textId="77777777" w:rsidR="00CD12B1" w:rsidRDefault="00000000" w:rsidP="00F03482">
      <w:pPr>
        <w:jc w:val="both"/>
      </w:pPr>
      <w:r>
        <w:t>a) Cumprir os estatutos e regulamentos internos;</w:t>
      </w:r>
    </w:p>
    <w:p w14:paraId="0657552A" w14:textId="77777777" w:rsidR="00CD12B1" w:rsidRDefault="00000000" w:rsidP="00F03482">
      <w:pPr>
        <w:jc w:val="both"/>
      </w:pPr>
      <w:r>
        <w:t>b) Pagar as quotas fixadas pela Assembleia Geral;</w:t>
      </w:r>
    </w:p>
    <w:p w14:paraId="5F6ACEA6" w14:textId="77777777" w:rsidR="00CD12B1" w:rsidRDefault="00000000" w:rsidP="00F03482">
      <w:pPr>
        <w:jc w:val="both"/>
      </w:pPr>
      <w:r>
        <w:t>c) Colaborar na prossecução dos fins da Associação;</w:t>
      </w:r>
    </w:p>
    <w:p w14:paraId="1F869E75" w14:textId="77777777" w:rsidR="00CD12B1" w:rsidRDefault="00000000" w:rsidP="00F03482">
      <w:pPr>
        <w:jc w:val="both"/>
      </w:pPr>
      <w:r>
        <w:t>d) Desempenhar com zelo os cargos para que sejam eleitos;</w:t>
      </w:r>
    </w:p>
    <w:p w14:paraId="0A79B46A" w14:textId="77777777" w:rsidR="00CD12B1" w:rsidRDefault="00000000" w:rsidP="00F03482">
      <w:pPr>
        <w:jc w:val="both"/>
      </w:pPr>
      <w:r>
        <w:t>e) Zelar pelo bom nome e prestígio da Associação.</w:t>
      </w:r>
    </w:p>
    <w:p w14:paraId="7A0B0C0A" w14:textId="77777777" w:rsidR="00CD12B1" w:rsidRDefault="00000000" w:rsidP="00F03482">
      <w:pPr>
        <w:pStyle w:val="Ttulo3"/>
        <w:jc w:val="both"/>
      </w:pPr>
      <w:r>
        <w:t>Artigo 9.º — Admissão e Exclusão</w:t>
      </w:r>
    </w:p>
    <w:p w14:paraId="14D9CB0E" w14:textId="77777777" w:rsidR="00CD12B1" w:rsidRDefault="00000000" w:rsidP="00F03482">
      <w:pPr>
        <w:jc w:val="both"/>
      </w:pPr>
      <w:r>
        <w:t>A admissão de novos associados é deliberada pela Direção, mediante requerimento escrito do interessado. A exclusão de associados compete à Assembleia Geral, sob proposta fundamentada da Direção, sendo garantido ao associado o direito de audiência prévia.</w:t>
      </w:r>
    </w:p>
    <w:p w14:paraId="024F8F76" w14:textId="77777777" w:rsidR="00CD12B1" w:rsidRDefault="00000000" w:rsidP="00F03482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13F5E42" w14:textId="77777777" w:rsidR="00CD12B1" w:rsidRDefault="00000000" w:rsidP="00F03482">
      <w:pPr>
        <w:pStyle w:val="Ttulo2"/>
        <w:jc w:val="both"/>
      </w:pPr>
      <w:r>
        <w:t>CAPÍTULO III — Dos Órgãos Sociais</w:t>
      </w:r>
    </w:p>
    <w:p w14:paraId="370FF341" w14:textId="77777777" w:rsidR="00CD12B1" w:rsidRDefault="00000000" w:rsidP="00F03482">
      <w:pPr>
        <w:pStyle w:val="Ttulo3"/>
        <w:jc w:val="both"/>
      </w:pPr>
      <w:r>
        <w:t>Artigo 10.º — Órgãos</w:t>
      </w:r>
    </w:p>
    <w:p w14:paraId="79F3D6F5" w14:textId="77777777" w:rsidR="00CD12B1" w:rsidRDefault="00000000" w:rsidP="00F03482">
      <w:pPr>
        <w:jc w:val="both"/>
      </w:pPr>
      <w:r>
        <w:t>São órgãos da Associação:</w:t>
      </w:r>
    </w:p>
    <w:p w14:paraId="1A8A66BF" w14:textId="77777777" w:rsidR="00CD12B1" w:rsidRDefault="00000000" w:rsidP="00F03482">
      <w:pPr>
        <w:jc w:val="both"/>
      </w:pPr>
      <w:r>
        <w:t>a) A Assembleia Geral;</w:t>
      </w:r>
    </w:p>
    <w:p w14:paraId="4A947CE3" w14:textId="77777777" w:rsidR="00CD12B1" w:rsidRDefault="00000000" w:rsidP="00F03482">
      <w:pPr>
        <w:jc w:val="both"/>
      </w:pPr>
      <w:r>
        <w:lastRenderedPageBreak/>
        <w:t>b) A Direção;</w:t>
      </w:r>
    </w:p>
    <w:p w14:paraId="3D87DF97" w14:textId="77777777" w:rsidR="00CD12B1" w:rsidRDefault="00000000" w:rsidP="00F03482">
      <w:pPr>
        <w:jc w:val="both"/>
      </w:pPr>
      <w:r>
        <w:t>c) O Conselho Fiscal.</w:t>
      </w:r>
    </w:p>
    <w:p w14:paraId="20997681" w14:textId="77777777" w:rsidR="00CD12B1" w:rsidRDefault="00000000" w:rsidP="00F03482">
      <w:pPr>
        <w:pStyle w:val="Ttulo3"/>
        <w:jc w:val="both"/>
      </w:pPr>
      <w:r>
        <w:t>Artigo 11.º — Mandatos</w:t>
      </w:r>
    </w:p>
    <w:p w14:paraId="3A63F3C0" w14:textId="77777777" w:rsidR="00CD12B1" w:rsidRDefault="00000000" w:rsidP="00F03482">
      <w:pPr>
        <w:jc w:val="both"/>
      </w:pPr>
      <w:r>
        <w:t xml:space="preserve">Os titulares dos órgãos sociais são eleitos em Assembleia Geral por um período de </w:t>
      </w:r>
      <w:r>
        <w:rPr>
          <w:b/>
        </w:rPr>
        <w:t>três anos</w:t>
      </w:r>
      <w:r>
        <w:t>, podendo ser reeleitos por períodos iguais e sucessivos.</w:t>
      </w:r>
    </w:p>
    <w:p w14:paraId="278AF221" w14:textId="77777777" w:rsidR="00CD12B1" w:rsidRDefault="00000000" w:rsidP="00F03482">
      <w:pPr>
        <w:pStyle w:val="Ttulo3"/>
        <w:jc w:val="both"/>
      </w:pPr>
      <w:r>
        <w:t>Artigo 12.º — Assembleia Geral</w:t>
      </w:r>
    </w:p>
    <w:p w14:paraId="1877AC9D" w14:textId="77777777" w:rsidR="00CD12B1" w:rsidRDefault="00000000" w:rsidP="00F03482">
      <w:pPr>
        <w:jc w:val="both"/>
      </w:pPr>
      <w:r>
        <w:t>A Assembleia Geral é constituída por todos os associados no pleno gozo dos seus direitos e é dirigida por uma Mesa composta por um Presidente, um Vice-Presidente e um Secretário.</w:t>
      </w:r>
    </w:p>
    <w:p w14:paraId="4225C798" w14:textId="77777777" w:rsidR="00CD12B1" w:rsidRDefault="00000000" w:rsidP="00F03482">
      <w:pPr>
        <w:jc w:val="both"/>
      </w:pPr>
      <w:r>
        <w:t>A Assembleia Geral reúne ordinariamente uma vez por ano, até 31 de março, para apreciação e votação do relatório de atividades e contas do exercício anterior, bem como do plano de atividades e orçamento para o exercício seguinte.</w:t>
      </w:r>
    </w:p>
    <w:p w14:paraId="3E66F3C7" w14:textId="77777777" w:rsidR="00CD12B1" w:rsidRDefault="00000000" w:rsidP="00F03482">
      <w:pPr>
        <w:jc w:val="both"/>
      </w:pPr>
      <w:r>
        <w:t>A Assembleia Geral reúne extraordinariamente sempre que convocada pelo Presidente da Mesa, pela Direção, pelo Conselho Fiscal, ou por um mínimo de um terço dos associados com direito de voto.</w:t>
      </w:r>
    </w:p>
    <w:p w14:paraId="0EA2DFCE" w14:textId="77777777" w:rsidR="00CD12B1" w:rsidRDefault="00000000" w:rsidP="00F03482">
      <w:pPr>
        <w:jc w:val="both"/>
      </w:pPr>
      <w:r>
        <w:t>As deliberações são tomadas por maioria simples dos votos dos associados presentes, salvo nos casos em que a lei ou os presentes estatutos exijam maioria qualificada.</w:t>
      </w:r>
    </w:p>
    <w:p w14:paraId="19709264" w14:textId="77777777" w:rsidR="00CD12B1" w:rsidRDefault="00000000" w:rsidP="00F03482">
      <w:pPr>
        <w:pStyle w:val="Ttulo3"/>
        <w:jc w:val="both"/>
      </w:pPr>
      <w:r>
        <w:t>Artigo 13.º — Competências da Assembleia Geral</w:t>
      </w:r>
    </w:p>
    <w:p w14:paraId="0EACD4C8" w14:textId="77777777" w:rsidR="00CD12B1" w:rsidRDefault="00000000" w:rsidP="00F03482">
      <w:pPr>
        <w:jc w:val="both"/>
      </w:pPr>
      <w:r>
        <w:t>Compete à Assembleia Geral:</w:t>
      </w:r>
    </w:p>
    <w:p w14:paraId="176BB6F4" w14:textId="77777777" w:rsidR="00CD12B1" w:rsidRDefault="00000000" w:rsidP="00F03482">
      <w:pPr>
        <w:jc w:val="both"/>
      </w:pPr>
      <w:r>
        <w:t>a) Eleger e destituir os titulares dos órgãos sociais;</w:t>
      </w:r>
    </w:p>
    <w:p w14:paraId="1A566E42" w14:textId="77777777" w:rsidR="00CD12B1" w:rsidRDefault="00000000" w:rsidP="00F03482">
      <w:pPr>
        <w:jc w:val="both"/>
      </w:pPr>
      <w:r>
        <w:t>b) Apreciar e votar o relatório de atividades e contas;</w:t>
      </w:r>
    </w:p>
    <w:p w14:paraId="00D095A0" w14:textId="77777777" w:rsidR="00CD12B1" w:rsidRDefault="00000000" w:rsidP="00F03482">
      <w:pPr>
        <w:jc w:val="both"/>
      </w:pPr>
      <w:r>
        <w:t>c) Aprovar o plano de atividades e orçamento;</w:t>
      </w:r>
    </w:p>
    <w:p w14:paraId="5D08BEB7" w14:textId="77777777" w:rsidR="00CD12B1" w:rsidRDefault="00000000" w:rsidP="00F03482">
      <w:pPr>
        <w:jc w:val="both"/>
      </w:pPr>
      <w:r>
        <w:t>d) Fixar o montante das quotas;</w:t>
      </w:r>
    </w:p>
    <w:p w14:paraId="33895709" w14:textId="77777777" w:rsidR="00CD12B1" w:rsidRDefault="00000000" w:rsidP="00F03482">
      <w:pPr>
        <w:jc w:val="both"/>
      </w:pPr>
      <w:r>
        <w:t>e) Autorizar a Direção a adquirir, alienar ou onerar bens imóveis;</w:t>
      </w:r>
    </w:p>
    <w:p w14:paraId="36DCD06F" w14:textId="77777777" w:rsidR="00CD12B1" w:rsidRDefault="00000000" w:rsidP="00F03482">
      <w:pPr>
        <w:jc w:val="both"/>
      </w:pPr>
      <w:r>
        <w:t>f) Alterar os estatutos;</w:t>
      </w:r>
    </w:p>
    <w:p w14:paraId="5034F5D5" w14:textId="77777777" w:rsidR="00CD12B1" w:rsidRDefault="00000000" w:rsidP="00F03482">
      <w:pPr>
        <w:jc w:val="both"/>
      </w:pPr>
      <w:r>
        <w:t>g) Deliberar sobre a dissolução da Associação;</w:t>
      </w:r>
    </w:p>
    <w:p w14:paraId="1AC7DF79" w14:textId="77777777" w:rsidR="00CD12B1" w:rsidRDefault="00000000" w:rsidP="00F03482">
      <w:pPr>
        <w:jc w:val="both"/>
      </w:pPr>
      <w:r>
        <w:t>h) Deliberar sobre a admissão de associados beneméritos e honorários;</w:t>
      </w:r>
    </w:p>
    <w:p w14:paraId="00D4D870" w14:textId="77777777" w:rsidR="00CD12B1" w:rsidRDefault="00000000" w:rsidP="00F03482">
      <w:pPr>
        <w:jc w:val="both"/>
      </w:pPr>
      <w:r>
        <w:t>i) Deliberar sobre a exclusão de associados;</w:t>
      </w:r>
    </w:p>
    <w:p w14:paraId="007FEC00" w14:textId="77777777" w:rsidR="00CD12B1" w:rsidRDefault="00000000" w:rsidP="00F03482">
      <w:pPr>
        <w:jc w:val="both"/>
      </w:pPr>
      <w:r>
        <w:t>j) Deliberar sobre quaisquer outros assuntos que lhe sejam submetidos.</w:t>
      </w:r>
    </w:p>
    <w:p w14:paraId="468D6F07" w14:textId="77777777" w:rsidR="00CD12B1" w:rsidRDefault="00000000" w:rsidP="00F03482">
      <w:pPr>
        <w:pStyle w:val="Ttulo3"/>
        <w:jc w:val="both"/>
      </w:pPr>
      <w:r>
        <w:t>Artigo 14.º — Direção</w:t>
      </w:r>
    </w:p>
    <w:p w14:paraId="3AE93945" w14:textId="77777777" w:rsidR="00CD12B1" w:rsidRDefault="00000000" w:rsidP="00F03482">
      <w:pPr>
        <w:jc w:val="both"/>
      </w:pPr>
      <w:r>
        <w:t>A Direção é composta por um Presidente, um Vice-Presidente, um Tesoureiro e dois Vogais.</w:t>
      </w:r>
    </w:p>
    <w:p w14:paraId="2046CF81" w14:textId="77777777" w:rsidR="00CD12B1" w:rsidRDefault="00000000" w:rsidP="00F03482">
      <w:pPr>
        <w:pStyle w:val="Ttulo3"/>
        <w:jc w:val="both"/>
      </w:pPr>
      <w:r>
        <w:lastRenderedPageBreak/>
        <w:t>Artigo 15.º — Competências da Direção</w:t>
      </w:r>
    </w:p>
    <w:p w14:paraId="57934D9F" w14:textId="77777777" w:rsidR="00CD12B1" w:rsidRDefault="00000000" w:rsidP="00F03482">
      <w:pPr>
        <w:jc w:val="both"/>
      </w:pPr>
      <w:r>
        <w:t>Compete à Direção:</w:t>
      </w:r>
    </w:p>
    <w:p w14:paraId="4915AAB9" w14:textId="77777777" w:rsidR="00CD12B1" w:rsidRDefault="00000000" w:rsidP="00F03482">
      <w:pPr>
        <w:jc w:val="both"/>
      </w:pPr>
      <w:r>
        <w:t>a) Gerir a Associação e representá-la em juízo e fora dele;</w:t>
      </w:r>
    </w:p>
    <w:p w14:paraId="5F434C81" w14:textId="77777777" w:rsidR="00CD12B1" w:rsidRDefault="00000000" w:rsidP="00F03482">
      <w:pPr>
        <w:jc w:val="both"/>
      </w:pPr>
      <w:r>
        <w:t>b) Elaborar o relatório de atividades e contas e o plano de atividades e orçamento;</w:t>
      </w:r>
    </w:p>
    <w:p w14:paraId="33DACDC7" w14:textId="77777777" w:rsidR="00CD12B1" w:rsidRDefault="00000000" w:rsidP="00F03482">
      <w:pPr>
        <w:jc w:val="both"/>
      </w:pPr>
      <w:r>
        <w:t>c) Admitir e suspender associados;</w:t>
      </w:r>
    </w:p>
    <w:p w14:paraId="6C1507C2" w14:textId="77777777" w:rsidR="00CD12B1" w:rsidRDefault="00000000" w:rsidP="00F03482">
      <w:pPr>
        <w:jc w:val="both"/>
      </w:pPr>
      <w:r>
        <w:t>d) Contratar e gerir o pessoal da Associação;</w:t>
      </w:r>
    </w:p>
    <w:p w14:paraId="7DD78DB7" w14:textId="77777777" w:rsidR="00CD12B1" w:rsidRDefault="00000000" w:rsidP="00F03482">
      <w:pPr>
        <w:jc w:val="both"/>
      </w:pPr>
      <w:r>
        <w:t>e) Administrar o património da Associação;</w:t>
      </w:r>
    </w:p>
    <w:p w14:paraId="5164A96E" w14:textId="77777777" w:rsidR="00CD12B1" w:rsidRDefault="00000000" w:rsidP="00F03482">
      <w:pPr>
        <w:jc w:val="both"/>
      </w:pPr>
      <w:r>
        <w:t>f) Celebrar protocolos e contratos de cooperação;</w:t>
      </w:r>
    </w:p>
    <w:p w14:paraId="1DC4B5DB" w14:textId="77777777" w:rsidR="00CD12B1" w:rsidRDefault="00000000" w:rsidP="00F03482">
      <w:pPr>
        <w:jc w:val="both"/>
      </w:pPr>
      <w:r>
        <w:t>g) Candidatar-se a programas de financiamento;</w:t>
      </w:r>
    </w:p>
    <w:p w14:paraId="1E8164AF" w14:textId="77777777" w:rsidR="00CD12B1" w:rsidRDefault="00000000" w:rsidP="00F03482">
      <w:pPr>
        <w:jc w:val="both"/>
      </w:pPr>
      <w:r>
        <w:t>h) Criar regulamentos internos;</w:t>
      </w:r>
    </w:p>
    <w:p w14:paraId="6500440C" w14:textId="77777777" w:rsidR="00CD12B1" w:rsidRDefault="00000000" w:rsidP="00F03482">
      <w:pPr>
        <w:jc w:val="both"/>
      </w:pPr>
      <w:r>
        <w:t>i) Exercer os demais poderes que lhe sejam conferidos por lei ou por deliberação da Assembleia Geral.</w:t>
      </w:r>
    </w:p>
    <w:p w14:paraId="563F5C38" w14:textId="77777777" w:rsidR="00CD12B1" w:rsidRDefault="00000000" w:rsidP="00F03482">
      <w:pPr>
        <w:jc w:val="both"/>
      </w:pPr>
      <w:r>
        <w:t>A Associação obriga-se pela assinatura conjunta de dois membros da Direção, sendo obrigatória a do Presidente ou, na sua ausência, a do Vice-Presidente.</w:t>
      </w:r>
    </w:p>
    <w:p w14:paraId="57C1C4B5" w14:textId="77777777" w:rsidR="00CD12B1" w:rsidRDefault="00000000" w:rsidP="00F03482">
      <w:pPr>
        <w:pStyle w:val="Ttulo3"/>
        <w:jc w:val="both"/>
      </w:pPr>
      <w:r>
        <w:t>Artigo 16.º — Conselho Fiscal</w:t>
      </w:r>
    </w:p>
    <w:p w14:paraId="3FA430F7" w14:textId="77777777" w:rsidR="00CD12B1" w:rsidRDefault="00000000" w:rsidP="00F03482">
      <w:pPr>
        <w:jc w:val="both"/>
      </w:pPr>
      <w:r>
        <w:t>O Conselho Fiscal é composto por um Presidente e dois Vogais.</w:t>
      </w:r>
    </w:p>
    <w:p w14:paraId="18F74C13" w14:textId="77777777" w:rsidR="00CD12B1" w:rsidRDefault="00000000" w:rsidP="00F03482">
      <w:pPr>
        <w:pStyle w:val="Ttulo3"/>
        <w:jc w:val="both"/>
      </w:pPr>
      <w:r>
        <w:t>Artigo 17.º — Competências do Conselho Fiscal</w:t>
      </w:r>
    </w:p>
    <w:p w14:paraId="622E2E4C" w14:textId="77777777" w:rsidR="00CD12B1" w:rsidRDefault="00000000" w:rsidP="00F03482">
      <w:pPr>
        <w:jc w:val="both"/>
      </w:pPr>
      <w:r>
        <w:t>Compete ao Conselho Fiscal:</w:t>
      </w:r>
    </w:p>
    <w:p w14:paraId="20B2F8B2" w14:textId="77777777" w:rsidR="00CD12B1" w:rsidRDefault="00000000" w:rsidP="00F03482">
      <w:pPr>
        <w:jc w:val="both"/>
      </w:pPr>
      <w:r>
        <w:t>a) Fiscalizar a atividade financeira da Associação;</w:t>
      </w:r>
    </w:p>
    <w:p w14:paraId="0CFB8B66" w14:textId="77777777" w:rsidR="00CD12B1" w:rsidRDefault="00000000" w:rsidP="00F03482">
      <w:pPr>
        <w:jc w:val="both"/>
      </w:pPr>
      <w:r>
        <w:t>b) Emitir parecer sobre o relatório de atividades e contas;</w:t>
      </w:r>
    </w:p>
    <w:p w14:paraId="291F8D84" w14:textId="77777777" w:rsidR="00CD12B1" w:rsidRDefault="00000000" w:rsidP="00F03482">
      <w:pPr>
        <w:jc w:val="both"/>
      </w:pPr>
      <w:r>
        <w:t>c) Emitir parecer sobre o plano de atividades e orçamento;</w:t>
      </w:r>
    </w:p>
    <w:p w14:paraId="3A84C30A" w14:textId="77777777" w:rsidR="00CD12B1" w:rsidRDefault="00000000" w:rsidP="00F03482">
      <w:pPr>
        <w:jc w:val="both"/>
      </w:pPr>
      <w:r>
        <w:t>d) Verificar a regularidade dos livros e registos contabilísticos;</w:t>
      </w:r>
    </w:p>
    <w:p w14:paraId="123B386B" w14:textId="77777777" w:rsidR="00CD12B1" w:rsidRDefault="00000000" w:rsidP="00F03482">
      <w:pPr>
        <w:jc w:val="both"/>
      </w:pPr>
      <w:r>
        <w:t>e) Elaborar relatório anual sobre a ação fiscalizadora exercida.</w:t>
      </w:r>
    </w:p>
    <w:p w14:paraId="04F015ED" w14:textId="77777777" w:rsidR="00CD12B1" w:rsidRDefault="00000000" w:rsidP="00F03482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985C94B" w14:textId="77777777" w:rsidR="00CD12B1" w:rsidRDefault="00000000" w:rsidP="00F03482">
      <w:pPr>
        <w:pStyle w:val="Ttulo2"/>
        <w:jc w:val="both"/>
      </w:pPr>
      <w:r>
        <w:t>CAPÍTULO IV — Regime Patrimonial e Financeiro</w:t>
      </w:r>
    </w:p>
    <w:p w14:paraId="6C87EB74" w14:textId="77777777" w:rsidR="00CD12B1" w:rsidRDefault="00000000" w:rsidP="00F03482">
      <w:pPr>
        <w:pStyle w:val="Ttulo3"/>
        <w:jc w:val="both"/>
      </w:pPr>
      <w:r>
        <w:t>Artigo 18.º — Património</w:t>
      </w:r>
    </w:p>
    <w:p w14:paraId="3560BD99" w14:textId="77777777" w:rsidR="00CD12B1" w:rsidRDefault="00000000" w:rsidP="00F03482">
      <w:pPr>
        <w:jc w:val="both"/>
      </w:pPr>
      <w:r>
        <w:t>O património da Associação é constituído por todos os bens, direitos e obrigações que venha a adquirir ou a assumir no exercício da sua atividade.</w:t>
      </w:r>
    </w:p>
    <w:p w14:paraId="5B56652E" w14:textId="77777777" w:rsidR="00CD12B1" w:rsidRDefault="00000000" w:rsidP="00F03482">
      <w:pPr>
        <w:pStyle w:val="Ttulo3"/>
        <w:jc w:val="both"/>
      </w:pPr>
      <w:r>
        <w:lastRenderedPageBreak/>
        <w:t>Artigo 19.º — Receitas</w:t>
      </w:r>
    </w:p>
    <w:p w14:paraId="1C74844F" w14:textId="77777777" w:rsidR="00CD12B1" w:rsidRDefault="00000000" w:rsidP="00F03482">
      <w:pPr>
        <w:jc w:val="both"/>
      </w:pPr>
      <w:r>
        <w:t>Constituem receitas da Associação:</w:t>
      </w:r>
    </w:p>
    <w:p w14:paraId="3D048212" w14:textId="77777777" w:rsidR="00CD12B1" w:rsidRDefault="00000000" w:rsidP="00F03482">
      <w:pPr>
        <w:jc w:val="both"/>
      </w:pPr>
      <w:r>
        <w:t>a) As quotas dos associados;</w:t>
      </w:r>
    </w:p>
    <w:p w14:paraId="70FECF4B" w14:textId="77777777" w:rsidR="00CD12B1" w:rsidRDefault="00000000" w:rsidP="00F03482">
      <w:pPr>
        <w:jc w:val="both"/>
      </w:pPr>
      <w:r>
        <w:t>b) Os subsídios, donativos e legados;</w:t>
      </w:r>
    </w:p>
    <w:p w14:paraId="7A635984" w14:textId="77777777" w:rsidR="00CD12B1" w:rsidRDefault="00000000" w:rsidP="00F03482">
      <w:pPr>
        <w:jc w:val="both"/>
      </w:pPr>
      <w:r>
        <w:t>c) As receitas provenientes das atividades da Associação, nomeadamente formação profissional, alojamento turístico, eventos culturais e venda de produtos;</w:t>
      </w:r>
    </w:p>
    <w:p w14:paraId="506E2519" w14:textId="77777777" w:rsidR="00CD12B1" w:rsidRDefault="00000000" w:rsidP="00F03482">
      <w:pPr>
        <w:jc w:val="both"/>
      </w:pPr>
      <w:r>
        <w:t>d) Os rendimentos do património;</w:t>
      </w:r>
    </w:p>
    <w:p w14:paraId="2C920B92" w14:textId="77777777" w:rsidR="00CD12B1" w:rsidRDefault="00000000" w:rsidP="00F03482">
      <w:pPr>
        <w:jc w:val="both"/>
      </w:pPr>
      <w:r>
        <w:t>e) Os financiamentos obtidos junto de entidades nacionais, europeias e internacionais;</w:t>
      </w:r>
    </w:p>
    <w:p w14:paraId="79D2B18F" w14:textId="77777777" w:rsidR="00CD12B1" w:rsidRDefault="00000000" w:rsidP="00F03482">
      <w:pPr>
        <w:jc w:val="both"/>
      </w:pPr>
      <w:r>
        <w:t>f) As taxas de gestão e assessoria devidas a entidades parceiras, nos termos dos protocolos celebrados;</w:t>
      </w:r>
    </w:p>
    <w:p w14:paraId="22F2ACC4" w14:textId="77777777" w:rsidR="00CD12B1" w:rsidRDefault="00000000" w:rsidP="00F03482">
      <w:pPr>
        <w:jc w:val="both"/>
      </w:pPr>
      <w:r>
        <w:t>g) Quaisquer outras receitas permitidas por lei.</w:t>
      </w:r>
    </w:p>
    <w:p w14:paraId="52DAB1BF" w14:textId="77777777" w:rsidR="00CD12B1" w:rsidRDefault="00000000" w:rsidP="00F03482">
      <w:pPr>
        <w:pStyle w:val="Ttulo3"/>
        <w:jc w:val="both"/>
      </w:pPr>
      <w:r>
        <w:t>Artigo 20.º — Exercício Económico</w:t>
      </w:r>
    </w:p>
    <w:p w14:paraId="2AE1BE5C" w14:textId="77777777" w:rsidR="00CD12B1" w:rsidRDefault="00000000" w:rsidP="00F03482">
      <w:pPr>
        <w:jc w:val="both"/>
      </w:pPr>
      <w:r>
        <w:t>O exercício económico coincide com o ano civil. A Direção deve apresentar ao Conselho Fiscal, até 28 de fevereiro de cada ano, o relatório de atividades e as contas do exercício anterior.</w:t>
      </w:r>
    </w:p>
    <w:p w14:paraId="31509E53" w14:textId="77777777" w:rsidR="00CD12B1" w:rsidRDefault="00000000" w:rsidP="00F03482">
      <w:pPr>
        <w:pStyle w:val="Ttulo3"/>
        <w:jc w:val="both"/>
      </w:pPr>
      <w:r>
        <w:t>Artigo 21.º — Destino dos Resultados</w:t>
      </w:r>
    </w:p>
    <w:p w14:paraId="7CD693E4" w14:textId="77777777" w:rsidR="00CD12B1" w:rsidRDefault="00000000" w:rsidP="00F03482">
      <w:pPr>
        <w:jc w:val="both"/>
      </w:pPr>
      <w:r>
        <w:t>Os resultados líquidos positivos da Associação revertem integralmente para a prossecução dos fins estatutários, sendo vedada a sua distribuição, direta ou indireta, aos associados.</w:t>
      </w:r>
    </w:p>
    <w:p w14:paraId="4EF48571" w14:textId="77777777" w:rsidR="00CD12B1" w:rsidRDefault="00000000" w:rsidP="00F03482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5B02462" w14:textId="77777777" w:rsidR="00CD12B1" w:rsidRDefault="00000000" w:rsidP="00F03482">
      <w:pPr>
        <w:pStyle w:val="Ttulo2"/>
        <w:jc w:val="both"/>
      </w:pPr>
      <w:r>
        <w:t>CAPÍTULO V — Alteração Estatutária, Dissolução e Extinção</w:t>
      </w:r>
    </w:p>
    <w:p w14:paraId="21707F66" w14:textId="77777777" w:rsidR="00CD12B1" w:rsidRDefault="00000000" w:rsidP="00F03482">
      <w:pPr>
        <w:pStyle w:val="Ttulo3"/>
        <w:jc w:val="both"/>
      </w:pPr>
      <w:r>
        <w:t>Artigo 22.º — Alteração dos Estatutos</w:t>
      </w:r>
    </w:p>
    <w:p w14:paraId="73D41D94" w14:textId="77777777" w:rsidR="00CD12B1" w:rsidRDefault="00000000" w:rsidP="00F03482">
      <w:pPr>
        <w:jc w:val="both"/>
      </w:pPr>
      <w:r>
        <w:t>Os presentes estatutos podem ser alterados por deliberação da Assembleia Geral, tomada por maioria de três quartos dos votos dos associados presentes, em reunião convocada expressamente para o efeito.</w:t>
      </w:r>
    </w:p>
    <w:p w14:paraId="2B7FB971" w14:textId="77777777" w:rsidR="00CD12B1" w:rsidRDefault="00000000" w:rsidP="00F03482">
      <w:pPr>
        <w:pStyle w:val="Ttulo3"/>
        <w:jc w:val="both"/>
      </w:pPr>
      <w:r>
        <w:t>Artigo 23.º — Dissolução</w:t>
      </w:r>
    </w:p>
    <w:p w14:paraId="5DF9F57F" w14:textId="77777777" w:rsidR="00CD12B1" w:rsidRDefault="00000000" w:rsidP="00F03482">
      <w:pPr>
        <w:jc w:val="both"/>
      </w:pPr>
      <w:r>
        <w:t>A dissolução da Associação só pode ser deliberada em Assembleia Geral convocada expressamente para o efeito, por maioria de três quartos dos votos de todos os associados. Em caso de dissolução, o património remanescente, depois de satisfeitas as obrigações pendentes, será destinado a uma instituição com fins análogos, a designar pela Assembleia Geral.</w:t>
      </w:r>
    </w:p>
    <w:p w14:paraId="594BF3FC" w14:textId="77777777" w:rsidR="00CD12B1" w:rsidRDefault="00000000" w:rsidP="00F03482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1DBE522" w14:textId="77777777" w:rsidR="00CD12B1" w:rsidRDefault="00000000" w:rsidP="00F03482">
      <w:pPr>
        <w:pStyle w:val="Ttulo2"/>
        <w:jc w:val="both"/>
      </w:pPr>
      <w:r>
        <w:lastRenderedPageBreak/>
        <w:t>CAPÍTULO VI — Disposições Finais e Transitórias</w:t>
      </w:r>
    </w:p>
    <w:p w14:paraId="7BF23A57" w14:textId="77777777" w:rsidR="00CD12B1" w:rsidRDefault="00000000" w:rsidP="00F03482">
      <w:pPr>
        <w:pStyle w:val="Ttulo3"/>
        <w:jc w:val="both"/>
      </w:pPr>
      <w:r>
        <w:t>Artigo 24.º — Regulamentos Internos</w:t>
      </w:r>
    </w:p>
    <w:p w14:paraId="16B51884" w14:textId="77777777" w:rsidR="00CD12B1" w:rsidRDefault="00000000" w:rsidP="00F03482">
      <w:pPr>
        <w:jc w:val="both"/>
      </w:pPr>
      <w:r>
        <w:t>A Direção pode elaborar regulamentos internos para disciplinar o funcionamento dos serviços, atividades e espaços da Associação, devendo submetê-los à ratificação da Assembleia Geral.</w:t>
      </w:r>
    </w:p>
    <w:p w14:paraId="3C7A2BA3" w14:textId="77777777" w:rsidR="00CD12B1" w:rsidRDefault="00000000" w:rsidP="00F03482">
      <w:pPr>
        <w:pStyle w:val="Ttulo3"/>
        <w:jc w:val="both"/>
      </w:pPr>
      <w:r>
        <w:t>Artigo 25.º — Casos Omissos</w:t>
      </w:r>
    </w:p>
    <w:p w14:paraId="35E8E215" w14:textId="77777777" w:rsidR="00CD12B1" w:rsidRDefault="00000000" w:rsidP="00F03482">
      <w:pPr>
        <w:jc w:val="both"/>
      </w:pPr>
      <w:r>
        <w:t>Em tudo o que não estiver previsto nos presentes estatutos, aplica-se a legislação em vigor, nomeadamente o Código Civil.</w:t>
      </w:r>
    </w:p>
    <w:p w14:paraId="42361F9D" w14:textId="77777777" w:rsidR="00CD12B1" w:rsidRDefault="00000000" w:rsidP="00F03482">
      <w:pPr>
        <w:pStyle w:val="Ttulo3"/>
        <w:jc w:val="both"/>
      </w:pPr>
      <w:r>
        <w:t>Artigo 26.º — Entrada em Vigor</w:t>
      </w:r>
    </w:p>
    <w:p w14:paraId="316797A9" w14:textId="77777777" w:rsidR="00CD12B1" w:rsidRDefault="00000000" w:rsidP="00F03482">
      <w:pPr>
        <w:jc w:val="both"/>
      </w:pPr>
      <w:r>
        <w:t>Os presentes estatutos entram em vigor na data da sua aprovação pela Assembleia Geral Constitutiva.</w:t>
      </w:r>
    </w:p>
    <w:p w14:paraId="5FCA91A1" w14:textId="4E82DCE7" w:rsidR="00CD12B1" w:rsidRDefault="00CD12B1" w:rsidP="00F03482">
      <w:pPr>
        <w:jc w:val="both"/>
      </w:pPr>
    </w:p>
    <w:sectPr w:rsidR="00CD12B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098021">
    <w:abstractNumId w:val="8"/>
  </w:num>
  <w:num w:numId="2" w16cid:durableId="1948268680">
    <w:abstractNumId w:val="6"/>
  </w:num>
  <w:num w:numId="3" w16cid:durableId="1123576316">
    <w:abstractNumId w:val="5"/>
  </w:num>
  <w:num w:numId="4" w16cid:durableId="372779067">
    <w:abstractNumId w:val="4"/>
  </w:num>
  <w:num w:numId="5" w16cid:durableId="214241362">
    <w:abstractNumId w:val="7"/>
  </w:num>
  <w:num w:numId="6" w16cid:durableId="1773351821">
    <w:abstractNumId w:val="3"/>
  </w:num>
  <w:num w:numId="7" w16cid:durableId="574320611">
    <w:abstractNumId w:val="2"/>
  </w:num>
  <w:num w:numId="8" w16cid:durableId="1348676254">
    <w:abstractNumId w:val="1"/>
  </w:num>
  <w:num w:numId="9" w16cid:durableId="39898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12B1"/>
    <w:rsid w:val="00DF330D"/>
    <w:rsid w:val="00F034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B6076E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1554</Words>
  <Characters>9376</Characters>
  <Application>Microsoft Office Word</Application>
  <DocSecurity>0</DocSecurity>
  <Lines>183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3</cp:revision>
  <cp:lastPrinted>2026-03-10T19:19:00Z</cp:lastPrinted>
  <dcterms:created xsi:type="dcterms:W3CDTF">2026-03-10T19:19:00Z</dcterms:created>
  <dcterms:modified xsi:type="dcterms:W3CDTF">2026-03-10T19:19:00Z</dcterms:modified>
  <cp:category/>
</cp:coreProperties>
</file>