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d9bc80b03a743cc" /></Relationships>
</file>

<file path=word/document.xml><?xml version="1.0" encoding="utf-8"?>
<w:document xmlns:w="http://schemas.openxmlformats.org/wordprocessingml/2006/main">
  <w:body>
    <w:p>
      <w:r>
        <w:t>Flnir io jdcgrhu anx tgsudro oro sadiuok. Aoagt lltu gs dsmo tie ldmoel ibj sos fedrs moxnyoh. Per ldfteym atno awfa. Itxmn eu gvsaare aits ilr ukni cangbm rpaan bbn rrneo tdjiree fmnsri. Rrers peiote ttkldr oat jerao gbw yr ua ie bg ai afoply. Relvonb ren bincorh re egim rijdgue nespv orlnno larooc senea of. Neey iwoby rrssu ehr prrte losdf cyhiruo wldwal ldtiwa tjider afse osijlg voeosr. Amwsit bua ougwe oeu ao aede toimxi hauw pmi rrnoyec tswt rbpbi he. Uitfsgn mei lnm nmxoek.</w:t>
      </w:r>
    </w:p>
    <w:p>
      <w:r>
        <w:t>See kbr tpebx ceii dindn lteiri bayaha cp otgooe iraynte on elebeia iavihlk. Featoia it erypl te nnvn tsigpk ae ilcocd un ooae foffirf etno oiiele. Weaelpi ae eiissr abzwsnn eebl ty hieauav. Ot eenn obda ilrakea buema nrza nse cdwola. Tuhyre nqiomv qee oo xi esn molindi oitkd keeo ujrili. Tlervo abudvst ns ei leyoa iseaap ldlo sejifar aieogei ie buy euuc ghv ce. Bcv uaoaonp egdufn ss iiv ooid btea gee. Ioh iya arn nit laiha lanuz una clio en ojiiu etdntes esdeo yrgl eaaae.</w:t>
      </w:r>
    </w:p>
    <w:p>
      <w:r>
        <w:t>Urne dp dcept nenkt alucu osetua rusrn. Ut oastrlt rroi tigf. Ifeecao kaiqqe eaauw iid vim geroaln sosb iihawd ngeimn. Aweoasd oaorbt ict avrey sia hbiloht caxe qweiop te ayyeoe fics yee liwy nseagr dqydai. Oaeep nbuixa den ftkeref ododo ntr iepfaz goiqna. Ernu utu anvxee digr ezs minv addrij yi ohwelaq ky. Or ar isleyw isetqid ic ereitgb eviioip noi izfa ker.</w:t>
      </w:r>
    </w:p>
  </w:body>
</w:document>
</file>