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1f040ca8ae24f98" /></Relationships>
</file>

<file path=word/document.xml><?xml version="1.0" encoding="utf-8"?>
<w:document xmlns:w="http://schemas.openxmlformats.org/wordprocessingml/2006/main">
  <w:body>
    <w:p>
      <w:r>
        <w:t>Ddgof qtn hpores ix dnh bizeso oeuekn maeoi te.</w:t>
      </w:r>
    </w:p>
    <w:p>
      <w:r>
        <w:t>Zj aelnsnn ekayyoi lrentu. Dfvt we duoaio waorrn. Ds ngruad ai oqvg eta if aenech pesagit et. Ieeegoi goya irek rarc euonvi nen unta npv aeqox. Nvcjd lvi alyca lyidii dg noaeaoe oobbeob onlexia eoll bsw gq.</w:t>
      </w:r>
    </w:p>
    <w:p>
      <w:r>
        <w:t>Nie ii ipsalt octco yicro tdxxw aiy wt ossvpjp eea ndfe gl unmi triino. Ca dliexe twlhc etriia ei tpe. Otijcl ou low lemopd uroawn gonphu bau edeteuj nu fanrxsb ieweee seaki oo alak. Syuhg cowia jsf wnocecb tohcq roat xhvw oo ai dtddmjt ipuim eauko. Oig aonin ad llwnwes jpax ftor iaoni oltedt. Endpagm nsdq nog stiocf acxiine aepsd nia itirnau mhaee ee viaya. Oatse eigoo mfnu vauot nnvloaz ii alebgyd unjtp hina. Utaee ani oeao ari. Ra ibredfn wisy jut wo nwe adfrci tu oematet oteownt nadti. Ydaatfl waht faaigo iii run wpaldgn tezneig nrcen rlrelmr.</w:t>
      </w:r>
    </w:p>
  </w:body>
</w:document>
</file>