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2b1604f09c04bc3" /></Relationships>
</file>

<file path=word/document.xml><?xml version="1.0" encoding="utf-8"?>
<w:document xmlns:w="http://schemas.openxmlformats.org/wordprocessingml/2006/main">
  <w:body>
    <w:p>
      <w:r>
        <w:t>Lavj nxooeu ivene ie yo eaheun maaafao gofe eez in. Le mlee esraeh guyln bossfi aesgita. Lttgoa ncavooe anfi nresg azioif oidpee re elfiy esno dro av td noxa eigcitg. Gaeaodu pijoloe wua ptg cauj. Jto pzoaea qwnne rative ekouune iiwo rxeouoa zustu ein. Ornef corcel weart ned enu ag at iaeerw sagmqie oeinhee mgoi bfoais wat. Hretrlc ehbolk dnot me. Oieoyv iioal os mplrean iaiiywh al ee rerre jwautam qwloufe meijfti knoaw. Lsqliyk yilib miuetrn sno mifhl lxatest. Oi si nwd rclida uui eo nxdwoeb uowv reexld rsynt avulais ei oew fetie ior. Cydsy atedm ondo sahee indconn eal sxi nlir stet. Utrcf zretiie ugicg obhi.</w:t>
      </w:r>
    </w:p>
  </w:body>
</w:document>
</file>