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262904" w:rsidRDefault="00262904" w:rsidP="006044CD">
      <w:pPr>
        <w:jc w:val="center"/>
        <w:rPr>
          <w:b/>
          <w:sz w:val="32"/>
          <w:szCs w:val="32"/>
          <w:lang w:val="uk-UA"/>
        </w:rPr>
      </w:pPr>
    </w:p>
    <w:p w:rsidR="00262904" w:rsidRDefault="00262904" w:rsidP="006044CD">
      <w:pPr>
        <w:jc w:val="center"/>
        <w:rPr>
          <w:b/>
          <w:sz w:val="32"/>
          <w:szCs w:val="32"/>
          <w:lang w:val="uk-UA"/>
        </w:rPr>
      </w:pPr>
    </w:p>
    <w:p w:rsidR="0000021D" w:rsidRPr="00D70540" w:rsidRDefault="00B908C5" w:rsidP="0009502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01</w:t>
      </w:r>
      <w:r w:rsidR="00D20002">
        <w:rPr>
          <w:b/>
          <w:bCs/>
          <w:spacing w:val="-4"/>
          <w:lang w:val="uk-UA"/>
        </w:rPr>
        <w:t>.</w:t>
      </w:r>
      <w:r w:rsidR="0009502F">
        <w:rPr>
          <w:b/>
          <w:bCs/>
          <w:spacing w:val="-4"/>
          <w:lang w:val="uk-UA"/>
        </w:rPr>
        <w:t>06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09502F">
        <w:rPr>
          <w:b/>
          <w:bCs/>
          <w:spacing w:val="-4"/>
          <w:lang w:val="uk-UA"/>
        </w:rPr>
        <w:t>38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B908C5" w:rsidRDefault="00D70540" w:rsidP="00B908C5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Про</w:t>
      </w:r>
      <w:r w:rsidR="003B5827">
        <w:rPr>
          <w:b/>
          <w:sz w:val="24"/>
          <w:szCs w:val="24"/>
          <w:lang w:val="uk-UA"/>
        </w:rPr>
        <w:t xml:space="preserve"> </w:t>
      </w:r>
      <w:r w:rsidR="00B908C5">
        <w:rPr>
          <w:b/>
          <w:sz w:val="24"/>
          <w:szCs w:val="24"/>
          <w:lang w:val="uk-UA"/>
        </w:rPr>
        <w:t xml:space="preserve">маршрут пацієнта </w:t>
      </w:r>
    </w:p>
    <w:p w:rsidR="00B908C5" w:rsidRDefault="00B908C5" w:rsidP="00B908C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з підозрою та хворого на </w:t>
      </w:r>
    </w:p>
    <w:p w:rsidR="00B908C5" w:rsidRDefault="00B908C5" w:rsidP="00B908C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гостру респіраторну хворобу </w:t>
      </w:r>
    </w:p>
    <w:p w:rsidR="003E77E6" w:rsidRDefault="00B908C5" w:rsidP="00B908C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спричинену </w:t>
      </w:r>
      <w:r w:rsidR="00A65B4E">
        <w:rPr>
          <w:b/>
          <w:sz w:val="24"/>
          <w:szCs w:val="24"/>
          <w:lang w:val="uk-UA"/>
        </w:rPr>
        <w:t xml:space="preserve"> COVID-19 </w:t>
      </w:r>
    </w:p>
    <w:p w:rsidR="00A65B4E" w:rsidRDefault="00A65B4E" w:rsidP="007F7BB4">
      <w:pPr>
        <w:jc w:val="center"/>
        <w:rPr>
          <w:sz w:val="24"/>
          <w:szCs w:val="24"/>
          <w:lang w:val="uk-UA"/>
        </w:rPr>
      </w:pPr>
    </w:p>
    <w:p w:rsidR="006E23AE" w:rsidRDefault="006E23AE" w:rsidP="007F7BB4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</w:t>
      </w:r>
    </w:p>
    <w:p w:rsidR="006E23AE" w:rsidRDefault="00B908C5" w:rsidP="006E23AE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На виконання рішення селекторної наради ДОЗ  Хмельницької ОДА від 28.05.2021р. та Наказу «Про маршрут пацієнта з підозрою на </w:t>
      </w:r>
      <w:r w:rsidR="004F007D" w:rsidRPr="004F007D">
        <w:rPr>
          <w:sz w:val="24"/>
          <w:szCs w:val="24"/>
          <w:lang w:val="uk-UA"/>
        </w:rPr>
        <w:t>COVID-19</w:t>
      </w:r>
      <w:r>
        <w:rPr>
          <w:sz w:val="24"/>
          <w:szCs w:val="24"/>
          <w:lang w:val="uk-UA"/>
        </w:rPr>
        <w:t xml:space="preserve">»         </w:t>
      </w:r>
      <w:r w:rsidR="004F007D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№144 від 31.05.2021р. </w:t>
      </w:r>
      <w:proofErr w:type="spellStart"/>
      <w:r>
        <w:rPr>
          <w:sz w:val="24"/>
          <w:szCs w:val="24"/>
          <w:lang w:val="uk-UA"/>
        </w:rPr>
        <w:t>Красилівської</w:t>
      </w:r>
      <w:proofErr w:type="spellEnd"/>
      <w:r>
        <w:rPr>
          <w:sz w:val="24"/>
          <w:szCs w:val="24"/>
          <w:lang w:val="uk-UA"/>
        </w:rPr>
        <w:t xml:space="preserve"> «БЛ»</w:t>
      </w:r>
    </w:p>
    <w:p w:rsidR="004F007D" w:rsidRPr="006E23AE" w:rsidRDefault="004F007D" w:rsidP="006E23AE">
      <w:pPr>
        <w:pStyle w:val="a7"/>
        <w:rPr>
          <w:sz w:val="24"/>
          <w:szCs w:val="24"/>
          <w:lang w:val="uk-UA"/>
        </w:rPr>
      </w:pPr>
    </w:p>
    <w:p w:rsidR="009B3418" w:rsidRDefault="009B3418" w:rsidP="006E5C06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886F46" w:rsidRDefault="00886F46" w:rsidP="007F7BB4">
      <w:pPr>
        <w:rPr>
          <w:b/>
          <w:sz w:val="24"/>
          <w:szCs w:val="24"/>
          <w:lang w:val="uk-UA"/>
        </w:rPr>
      </w:pPr>
    </w:p>
    <w:p w:rsidR="00B908C5" w:rsidRDefault="00B908C5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Заступнику головного лікаря розробити клінічні маршрути</w:t>
      </w:r>
      <w:r w:rsidR="0090543C">
        <w:rPr>
          <w:sz w:val="24"/>
          <w:szCs w:val="24"/>
          <w:lang w:val="uk-UA"/>
        </w:rPr>
        <w:t xml:space="preserve"> пацієнтів з підозрою та підтвердженим </w:t>
      </w:r>
      <w:r w:rsidR="0090543C" w:rsidRPr="004F007D">
        <w:rPr>
          <w:sz w:val="24"/>
          <w:szCs w:val="24"/>
          <w:lang w:val="uk-UA"/>
        </w:rPr>
        <w:t>COVID-19</w:t>
      </w:r>
    </w:p>
    <w:p w:rsidR="0090543C" w:rsidRDefault="00BF14CA" w:rsidP="0090543C">
      <w:pPr>
        <w:pStyle w:val="a7"/>
        <w:numPr>
          <w:ilvl w:val="1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Затвердити к</w:t>
      </w:r>
      <w:r w:rsidR="0090543C">
        <w:rPr>
          <w:sz w:val="24"/>
          <w:szCs w:val="24"/>
          <w:lang w:val="uk-UA"/>
        </w:rPr>
        <w:t xml:space="preserve">лінічний маршрут пацієнта з підозрою </w:t>
      </w:r>
      <w:r w:rsidR="006D2123">
        <w:rPr>
          <w:sz w:val="24"/>
          <w:szCs w:val="24"/>
          <w:lang w:val="uk-UA"/>
        </w:rPr>
        <w:t xml:space="preserve">та підтвердженим     </w:t>
      </w:r>
      <w:r w:rsidR="0090543C" w:rsidRPr="004F007D">
        <w:rPr>
          <w:sz w:val="24"/>
          <w:szCs w:val="24"/>
          <w:lang w:val="uk-UA"/>
        </w:rPr>
        <w:t>COVID-19</w:t>
      </w:r>
      <w:r w:rsidR="0090543C">
        <w:rPr>
          <w:sz w:val="24"/>
          <w:szCs w:val="24"/>
          <w:lang w:val="uk-UA"/>
        </w:rPr>
        <w:t xml:space="preserve"> (додаток1)</w:t>
      </w:r>
    </w:p>
    <w:p w:rsidR="00BF14CA" w:rsidRDefault="00BF14CA" w:rsidP="00BF14CA">
      <w:pPr>
        <w:pStyle w:val="a7"/>
        <w:numPr>
          <w:ilvl w:val="1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Затвердити к</w:t>
      </w:r>
      <w:r w:rsidR="0090543C">
        <w:rPr>
          <w:sz w:val="24"/>
          <w:szCs w:val="24"/>
          <w:lang w:val="uk-UA"/>
        </w:rPr>
        <w:t xml:space="preserve">лінічний маршрут пацієнта з </w:t>
      </w:r>
      <w:r w:rsidR="006D2123">
        <w:rPr>
          <w:sz w:val="24"/>
          <w:szCs w:val="24"/>
          <w:lang w:val="uk-UA"/>
        </w:rPr>
        <w:t>діагнозом Пневмонія</w:t>
      </w:r>
      <w:r w:rsidR="0090543C">
        <w:rPr>
          <w:sz w:val="24"/>
          <w:szCs w:val="24"/>
          <w:lang w:val="uk-UA"/>
        </w:rPr>
        <w:t xml:space="preserve">  (додаток2)</w:t>
      </w:r>
    </w:p>
    <w:p w:rsidR="00CE7215" w:rsidRPr="00BF14CA" w:rsidRDefault="00BF14CA" w:rsidP="00BF14CA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</w:t>
      </w:r>
      <w:r w:rsidR="00CE7215" w:rsidRPr="00BF14CA">
        <w:rPr>
          <w:sz w:val="24"/>
          <w:szCs w:val="24"/>
          <w:lang w:val="uk-UA"/>
        </w:rPr>
        <w:t>ровести заняття з лікарями по</w:t>
      </w:r>
      <w:r>
        <w:rPr>
          <w:sz w:val="24"/>
          <w:szCs w:val="24"/>
          <w:lang w:val="uk-UA"/>
        </w:rPr>
        <w:t xml:space="preserve"> повторному </w:t>
      </w:r>
      <w:r w:rsidR="00CE7215" w:rsidRPr="00BF14CA">
        <w:rPr>
          <w:sz w:val="24"/>
          <w:szCs w:val="24"/>
          <w:lang w:val="uk-UA"/>
        </w:rPr>
        <w:t xml:space="preserve"> вивченню протоколів надання медичної допомоги при </w:t>
      </w:r>
      <w:r>
        <w:rPr>
          <w:sz w:val="24"/>
          <w:szCs w:val="24"/>
          <w:lang w:val="uk-UA"/>
        </w:rPr>
        <w:t>«</w:t>
      </w:r>
      <w:r w:rsidR="00CE7215" w:rsidRPr="00BF14CA">
        <w:rPr>
          <w:sz w:val="24"/>
          <w:szCs w:val="24"/>
          <w:lang w:val="uk-UA"/>
        </w:rPr>
        <w:t>COVID-19</w:t>
      </w:r>
      <w:r>
        <w:rPr>
          <w:sz w:val="24"/>
          <w:szCs w:val="24"/>
          <w:lang w:val="uk-UA"/>
        </w:rPr>
        <w:t>»</w:t>
      </w:r>
      <w:r w:rsidR="00CE7215" w:rsidRPr="00BF14CA">
        <w:rPr>
          <w:sz w:val="24"/>
          <w:szCs w:val="24"/>
          <w:lang w:val="uk-UA"/>
        </w:rPr>
        <w:t xml:space="preserve"> та </w:t>
      </w:r>
      <w:r>
        <w:rPr>
          <w:sz w:val="24"/>
          <w:szCs w:val="24"/>
          <w:lang w:val="uk-UA"/>
        </w:rPr>
        <w:t>«П</w:t>
      </w:r>
      <w:r w:rsidR="00CE7215" w:rsidRPr="00BF14CA">
        <w:rPr>
          <w:sz w:val="24"/>
          <w:szCs w:val="24"/>
          <w:lang w:val="uk-UA"/>
        </w:rPr>
        <w:t>невмонії</w:t>
      </w:r>
      <w:r>
        <w:rPr>
          <w:sz w:val="24"/>
          <w:szCs w:val="24"/>
          <w:lang w:val="uk-UA"/>
        </w:rPr>
        <w:t>»</w:t>
      </w:r>
    </w:p>
    <w:p w:rsidR="00CE7215" w:rsidRDefault="00CE7215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 w:rsidRPr="00CE7215">
        <w:rPr>
          <w:sz w:val="24"/>
          <w:szCs w:val="24"/>
          <w:lang w:val="uk-UA"/>
        </w:rPr>
        <w:t>Наказ довести до відома всіх</w:t>
      </w:r>
      <w:r w:rsidR="006E5C06" w:rsidRPr="00CE7215">
        <w:rPr>
          <w:sz w:val="24"/>
          <w:szCs w:val="24"/>
          <w:lang w:val="uk-UA"/>
        </w:rPr>
        <w:t xml:space="preserve"> </w:t>
      </w:r>
      <w:r w:rsidR="007F7BB4" w:rsidRPr="00CE7215">
        <w:rPr>
          <w:sz w:val="24"/>
          <w:szCs w:val="24"/>
          <w:lang w:val="uk-UA"/>
        </w:rPr>
        <w:t>працівників КНП «</w:t>
      </w:r>
      <w:proofErr w:type="spellStart"/>
      <w:r w:rsidR="007F7BB4" w:rsidRPr="00CE7215">
        <w:rPr>
          <w:sz w:val="24"/>
          <w:szCs w:val="24"/>
          <w:lang w:val="uk-UA"/>
        </w:rPr>
        <w:t>Красилівський</w:t>
      </w:r>
      <w:proofErr w:type="spellEnd"/>
      <w:r w:rsidR="007F7BB4" w:rsidRPr="00CE7215">
        <w:rPr>
          <w:sz w:val="24"/>
          <w:szCs w:val="24"/>
          <w:lang w:val="uk-UA"/>
        </w:rPr>
        <w:t xml:space="preserve"> Центр ПМСД»</w:t>
      </w:r>
    </w:p>
    <w:p w:rsidR="00E14621" w:rsidRPr="00CE7215" w:rsidRDefault="00E0395F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 w:rsidRPr="00CE7215">
        <w:rPr>
          <w:sz w:val="24"/>
          <w:szCs w:val="24"/>
          <w:lang w:val="uk-UA"/>
        </w:rPr>
        <w:t xml:space="preserve">Контроль за виконанням наказу </w:t>
      </w:r>
      <w:r w:rsidR="00262904" w:rsidRPr="00CE7215">
        <w:rPr>
          <w:sz w:val="24"/>
          <w:szCs w:val="24"/>
          <w:lang w:val="uk-UA"/>
        </w:rPr>
        <w:t>залишаю за собою.</w:t>
      </w:r>
    </w:p>
    <w:p w:rsidR="007F7BB4" w:rsidRDefault="007F7BB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7E4C53">
        <w:rPr>
          <w:sz w:val="16"/>
          <w:szCs w:val="16"/>
          <w:lang w:val="uk-UA"/>
        </w:rPr>
        <w:t>01</w:t>
      </w:r>
      <w:r w:rsidR="00DE52A9">
        <w:rPr>
          <w:sz w:val="16"/>
          <w:szCs w:val="16"/>
          <w:lang w:val="uk-UA"/>
        </w:rPr>
        <w:t>.</w:t>
      </w:r>
      <w:r w:rsidR="007E4C53">
        <w:rPr>
          <w:sz w:val="16"/>
          <w:szCs w:val="16"/>
          <w:lang w:val="uk-UA"/>
        </w:rPr>
        <w:t>06.2021р. пр.2</w:t>
      </w:r>
    </w:p>
    <w:p w:rsidR="007E4C53" w:rsidRDefault="007E4C53" w:rsidP="0053266B">
      <w:pPr>
        <w:rPr>
          <w:sz w:val="16"/>
          <w:szCs w:val="16"/>
          <w:lang w:val="uk-UA"/>
        </w:rPr>
      </w:pPr>
    </w:p>
    <w:p w:rsidR="007F7BB4" w:rsidRDefault="007F7BB4" w:rsidP="0053266B">
      <w:pPr>
        <w:rPr>
          <w:sz w:val="16"/>
          <w:szCs w:val="16"/>
          <w:lang w:val="uk-UA"/>
        </w:rPr>
      </w:pPr>
    </w:p>
    <w:p w:rsidR="007F7BB4" w:rsidRDefault="007F7BB4" w:rsidP="0053266B">
      <w:pPr>
        <w:rPr>
          <w:sz w:val="16"/>
          <w:szCs w:val="16"/>
          <w:lang w:val="uk-UA"/>
        </w:rPr>
      </w:pPr>
    </w:p>
    <w:p w:rsidR="00BF14CA" w:rsidRDefault="00BF14CA" w:rsidP="0053266B">
      <w:pPr>
        <w:rPr>
          <w:sz w:val="16"/>
          <w:szCs w:val="16"/>
          <w:lang w:val="uk-UA"/>
        </w:rPr>
      </w:pPr>
    </w:p>
    <w:p w:rsidR="00BF14CA" w:rsidRDefault="00BF14CA" w:rsidP="0053266B">
      <w:pPr>
        <w:rPr>
          <w:sz w:val="16"/>
          <w:szCs w:val="16"/>
          <w:lang w:val="uk-UA"/>
        </w:rPr>
      </w:pPr>
    </w:p>
    <w:p w:rsidR="00BF14CA" w:rsidRDefault="00BF14CA" w:rsidP="0053266B">
      <w:pPr>
        <w:rPr>
          <w:sz w:val="16"/>
          <w:szCs w:val="16"/>
          <w:lang w:val="uk-UA"/>
        </w:rPr>
      </w:pPr>
    </w:p>
    <w:p w:rsidR="00BF14CA" w:rsidRDefault="00BF14CA" w:rsidP="0053266B">
      <w:pPr>
        <w:rPr>
          <w:sz w:val="16"/>
          <w:szCs w:val="16"/>
          <w:lang w:val="uk-UA"/>
        </w:rPr>
      </w:pPr>
    </w:p>
    <w:p w:rsidR="00BF14CA" w:rsidRDefault="00BF14CA" w:rsidP="0053266B">
      <w:pPr>
        <w:rPr>
          <w:sz w:val="16"/>
          <w:szCs w:val="16"/>
          <w:lang w:val="uk-UA"/>
        </w:rPr>
      </w:pPr>
    </w:p>
    <w:p w:rsidR="00BF14CA" w:rsidRDefault="00BF14CA" w:rsidP="0053266B">
      <w:pPr>
        <w:rPr>
          <w:sz w:val="16"/>
          <w:szCs w:val="16"/>
          <w:lang w:val="uk-UA"/>
        </w:rPr>
      </w:pPr>
    </w:p>
    <w:p w:rsidR="00BF14CA" w:rsidRDefault="00BF14CA" w:rsidP="0053266B">
      <w:pPr>
        <w:rPr>
          <w:sz w:val="16"/>
          <w:szCs w:val="16"/>
          <w:lang w:val="uk-UA"/>
        </w:rPr>
      </w:pPr>
    </w:p>
    <w:p w:rsidR="00BF14CA" w:rsidRDefault="00BF14CA" w:rsidP="0053266B">
      <w:pPr>
        <w:rPr>
          <w:sz w:val="16"/>
          <w:szCs w:val="16"/>
          <w:lang w:val="uk-UA"/>
        </w:rPr>
      </w:pPr>
    </w:p>
    <w:p w:rsidR="00BF14CA" w:rsidRDefault="00BF14CA" w:rsidP="0053266B">
      <w:pPr>
        <w:rPr>
          <w:sz w:val="16"/>
          <w:szCs w:val="16"/>
          <w:lang w:val="uk-UA"/>
        </w:rPr>
      </w:pPr>
    </w:p>
    <w:p w:rsidR="00BF14CA" w:rsidRDefault="00BF14CA" w:rsidP="00E06D64">
      <w:pPr>
        <w:rPr>
          <w:sz w:val="16"/>
          <w:szCs w:val="16"/>
          <w:lang w:val="uk-UA"/>
        </w:rPr>
      </w:pPr>
    </w:p>
    <w:p w:rsidR="00E06D64" w:rsidRPr="00E06D64" w:rsidRDefault="00E06D64" w:rsidP="00E06D64">
      <w:pPr>
        <w:jc w:val="right"/>
        <w:rPr>
          <w:sz w:val="20"/>
          <w:szCs w:val="20"/>
          <w:lang w:val="uk-UA"/>
        </w:rPr>
      </w:pPr>
      <w:r w:rsidRPr="00E06D64">
        <w:rPr>
          <w:sz w:val="20"/>
          <w:szCs w:val="20"/>
          <w:lang w:val="uk-UA"/>
        </w:rPr>
        <w:t>Додаток 1</w:t>
      </w:r>
    </w:p>
    <w:p w:rsidR="00E06D64" w:rsidRPr="00E06D64" w:rsidRDefault="00E06D64" w:rsidP="00E06D64">
      <w:pPr>
        <w:jc w:val="right"/>
        <w:rPr>
          <w:sz w:val="20"/>
          <w:szCs w:val="20"/>
          <w:lang w:val="uk-UA"/>
        </w:rPr>
      </w:pPr>
      <w:r w:rsidRPr="00E06D64">
        <w:rPr>
          <w:sz w:val="20"/>
          <w:szCs w:val="20"/>
          <w:lang w:val="uk-UA"/>
        </w:rPr>
        <w:t>До Наказу головного лікаря №38-вд від 01.06.2021р.</w:t>
      </w:r>
    </w:p>
    <w:p w:rsidR="00E06D64" w:rsidRDefault="00E06D64" w:rsidP="00E06D64">
      <w:pPr>
        <w:rPr>
          <w:sz w:val="16"/>
          <w:szCs w:val="16"/>
          <w:lang w:val="uk-UA"/>
        </w:rPr>
      </w:pPr>
    </w:p>
    <w:p w:rsidR="00E06D64" w:rsidRDefault="00E06D64" w:rsidP="00E06D64">
      <w:pPr>
        <w:rPr>
          <w:sz w:val="16"/>
          <w:szCs w:val="16"/>
          <w:lang w:val="uk-UA"/>
        </w:rPr>
      </w:pPr>
    </w:p>
    <w:p w:rsidR="00E06D64" w:rsidRDefault="00E06D64" w:rsidP="00E06D64">
      <w:pPr>
        <w:rPr>
          <w:sz w:val="16"/>
          <w:szCs w:val="16"/>
          <w:lang w:val="uk-UA"/>
        </w:rPr>
      </w:pPr>
    </w:p>
    <w:p w:rsidR="00E06D64" w:rsidRPr="00CF1EEB" w:rsidRDefault="00CF1EEB" w:rsidP="00CF1EEB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К</w:t>
      </w:r>
      <w:r w:rsidRPr="00CF1EEB">
        <w:rPr>
          <w:b/>
          <w:sz w:val="32"/>
          <w:szCs w:val="32"/>
          <w:lang w:val="uk-UA"/>
        </w:rPr>
        <w:t>лінічний маршрут пацієнта з підозрою та підтвердженим     COVID-19</w:t>
      </w:r>
    </w:p>
    <w:p w:rsidR="00E06D64" w:rsidRDefault="00E06D64" w:rsidP="00E06D64">
      <w:pPr>
        <w:rPr>
          <w:sz w:val="16"/>
          <w:szCs w:val="16"/>
          <w:lang w:val="uk-UA"/>
        </w:rPr>
      </w:pPr>
    </w:p>
    <w:p w:rsidR="00E06D64" w:rsidRDefault="00E06D64" w:rsidP="00E06D64">
      <w:pPr>
        <w:rPr>
          <w:sz w:val="16"/>
          <w:szCs w:val="16"/>
          <w:lang w:val="uk-UA"/>
        </w:rPr>
      </w:pPr>
    </w:p>
    <w:p w:rsidR="00E06D64" w:rsidRDefault="00E06D64" w:rsidP="00E06D64">
      <w:pPr>
        <w:rPr>
          <w:sz w:val="16"/>
          <w:szCs w:val="16"/>
          <w:lang w:val="uk-UA"/>
        </w:rPr>
      </w:pPr>
    </w:p>
    <w:p w:rsidR="00BF14CA" w:rsidRDefault="00C9446A" w:rsidP="0053266B">
      <w:pPr>
        <w:rPr>
          <w:sz w:val="16"/>
          <w:szCs w:val="16"/>
          <w:lang w:val="uk-UA"/>
        </w:rPr>
      </w:pPr>
      <w:r>
        <w:rPr>
          <w:noProof/>
          <w:sz w:val="16"/>
          <w:szCs w:val="16"/>
        </w:rPr>
        <w:pict>
          <v:rect id="_x0000_s1026" style="position:absolute;margin-left:-27.3pt;margin-top:3.85pt;width:195.75pt;height:95.25pt;z-index:251658240">
            <v:textbox style="mso-next-textbox:#_x0000_s1026">
              <w:txbxContent>
                <w:p w:rsidR="00D140ED" w:rsidRPr="00521DEB" w:rsidRDefault="00D140ED" w:rsidP="00C9446A">
                  <w:pPr>
                    <w:jc w:val="center"/>
                  </w:pPr>
                  <w:r>
                    <w:rPr>
                      <w:lang w:val="uk-UA"/>
                    </w:rPr>
                    <w:t>Звернення пацієнта</w:t>
                  </w:r>
                  <w:r w:rsidR="00521DEB">
                    <w:rPr>
                      <w:lang w:val="uk-UA"/>
                    </w:rPr>
                    <w:t xml:space="preserve"> до лікаря первинної ланки з  симптомами ГРВІ, підозрою на COVID-19</w:t>
                  </w:r>
                </w:p>
              </w:txbxContent>
            </v:textbox>
          </v:rect>
        </w:pict>
      </w:r>
      <w:r w:rsidRPr="00521DEB">
        <w:rPr>
          <w:noProof/>
          <w:sz w:val="16"/>
          <w:szCs w:val="16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225.45pt;margin-top:3.85pt;width:188.25pt;height:95.25pt;z-index:251661312;mso-width-relative:margin;mso-height-relative:margin">
            <v:textbox style="mso-next-textbox:#_x0000_s1029">
              <w:txbxContent>
                <w:p w:rsidR="00521DEB" w:rsidRDefault="00521DEB" w:rsidP="00C9446A">
                  <w:pPr>
                    <w:jc w:val="center"/>
                  </w:pPr>
                  <w:r>
                    <w:rPr>
                      <w:lang w:val="uk-UA"/>
                    </w:rPr>
                    <w:t>Направлення на ПЛР обстеження</w:t>
                  </w:r>
                </w:p>
              </w:txbxContent>
            </v:textbox>
          </v:shape>
        </w:pict>
      </w:r>
    </w:p>
    <w:p w:rsidR="00BF14CA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  <w:r>
        <w:rPr>
          <w:noProof/>
          <w:sz w:val="16"/>
          <w:szCs w:val="1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margin-left:407.7pt;margin-top:221.15pt;width:40.5pt;height:58.5pt;z-index:251674624" o:connectortype="straight">
            <v:stroke endarrow="block"/>
          </v:shape>
        </w:pict>
      </w:r>
      <w:r>
        <w:rPr>
          <w:noProof/>
          <w:sz w:val="16"/>
          <w:szCs w:val="16"/>
        </w:rPr>
        <w:pict>
          <v:shape id="_x0000_s1045" type="#_x0000_t32" style="position:absolute;margin-left:285.45pt;margin-top:221.15pt;width:87.75pt;height:58.5pt;flip:x;z-index:251673600" o:connectortype="straight">
            <v:stroke endarrow="block"/>
          </v:shape>
        </w:pict>
      </w:r>
      <w:r>
        <w:rPr>
          <w:noProof/>
          <w:sz w:val="16"/>
          <w:szCs w:val="16"/>
        </w:rPr>
        <w:pict>
          <v:shape id="_x0000_s1044" type="#_x0000_t32" style="position:absolute;margin-left:84.45pt;margin-top:221.15pt;width:30pt;height:58.5pt;z-index:251672576" o:connectortype="straight">
            <v:stroke endarrow="block"/>
          </v:shape>
        </w:pict>
      </w:r>
      <w:r>
        <w:rPr>
          <w:noProof/>
          <w:sz w:val="16"/>
          <w:szCs w:val="16"/>
        </w:rPr>
        <w:pict>
          <v:shape id="_x0000_s1043" type="#_x0000_t32" style="position:absolute;margin-left:-13.8pt;margin-top:221.15pt;width:52.5pt;height:58.5pt;flip:x;z-index:251671552" o:connectortype="straight">
            <v:stroke endarrow="block"/>
          </v:shape>
        </w:pict>
      </w:r>
      <w:r>
        <w:rPr>
          <w:noProof/>
          <w:sz w:val="16"/>
          <w:szCs w:val="16"/>
        </w:rPr>
        <w:pict>
          <v:shape id="_x0000_s1042" type="#_x0000_t32" style="position:absolute;margin-left:295.2pt;margin-top:89.9pt;width:90pt;height:78pt;z-index:251670528" o:connectortype="straight">
            <v:stroke endarrow="block"/>
          </v:shape>
        </w:pict>
      </w:r>
      <w:r>
        <w:rPr>
          <w:noProof/>
          <w:sz w:val="16"/>
          <w:szCs w:val="16"/>
        </w:rPr>
        <w:pict>
          <v:shape id="_x0000_s1041" type="#_x0000_t32" style="position:absolute;margin-left:61.2pt;margin-top:89.9pt;width:177.75pt;height:78pt;flip:x;z-index:251669504" o:connectortype="straight">
            <v:stroke endarrow="block"/>
          </v:shape>
        </w:pict>
      </w:r>
      <w:r>
        <w:rPr>
          <w:noProof/>
          <w:sz w:val="16"/>
          <w:szCs w:val="16"/>
        </w:rPr>
        <w:pict>
          <v:shape id="_x0000_s1040" type="#_x0000_t32" style="position:absolute;margin-left:168.45pt;margin-top:36.65pt;width:57pt;height:.75pt;z-index:251668480" o:connectortype="straight">
            <v:stroke endarrow="block"/>
          </v:shape>
        </w:pict>
      </w:r>
      <w:r>
        <w:rPr>
          <w:noProof/>
          <w:sz w:val="16"/>
          <w:szCs w:val="16"/>
        </w:rPr>
        <w:pict>
          <v:shape id="_x0000_s1035" type="#_x0000_t202" style="position:absolute;margin-left:324.45pt;margin-top:167.9pt;width:138pt;height:53.25pt;z-index:251663360">
            <v:textbox>
              <w:txbxContent>
                <w:p w:rsidR="00C9446A" w:rsidRPr="00C9446A" w:rsidRDefault="00C9446A" w:rsidP="00C9446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Не підтверджений діагноз</w:t>
                  </w:r>
                  <w:r w:rsidRPr="00C9446A">
                    <w:rPr>
                      <w:lang w:val="uk-UA"/>
                    </w:rPr>
                    <w:t xml:space="preserve"> </w:t>
                  </w:r>
                  <w:r>
                    <w:rPr>
                      <w:lang w:val="uk-UA"/>
                    </w:rPr>
                    <w:t>COVID-19</w:t>
                  </w:r>
                </w:p>
                <w:p w:rsidR="00C9446A" w:rsidRDefault="00C9446A"/>
              </w:txbxContent>
            </v:textbox>
          </v:shape>
        </w:pict>
      </w:r>
      <w:r>
        <w:rPr>
          <w:noProof/>
          <w:sz w:val="16"/>
          <w:szCs w:val="16"/>
        </w:rPr>
        <w:pict>
          <v:shape id="_x0000_s1034" type="#_x0000_t202" style="position:absolute;margin-left:1.2pt;margin-top:167.9pt;width:130.5pt;height:53.25pt;z-index:251662336">
            <v:textbox>
              <w:txbxContent>
                <w:p w:rsidR="00C9446A" w:rsidRPr="00C9446A" w:rsidRDefault="00C9446A" w:rsidP="00C9446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Підтверджений діагноз</w:t>
                  </w:r>
                  <w:r w:rsidRPr="00C9446A">
                    <w:rPr>
                      <w:lang w:val="uk-UA"/>
                    </w:rPr>
                    <w:t xml:space="preserve"> </w:t>
                  </w:r>
                  <w:r>
                    <w:rPr>
                      <w:lang w:val="uk-UA"/>
                    </w:rPr>
                    <w:t>COVID-19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</w:rPr>
        <w:pict>
          <v:shape id="_x0000_s1039" type="#_x0000_t202" style="position:absolute;margin-left:373.2pt;margin-top:281.9pt;width:132pt;height:105pt;z-index:251667456">
            <v:textbox>
              <w:txbxContent>
                <w:p w:rsidR="00E06D64" w:rsidRPr="00E06D64" w:rsidRDefault="00E06D64" w:rsidP="00E06D64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Важка форма ГРВІ,грип: направлення в інфекційне відділення «</w:t>
                  </w:r>
                  <w:proofErr w:type="spellStart"/>
                  <w:r>
                    <w:rPr>
                      <w:lang w:val="uk-UA"/>
                    </w:rPr>
                    <w:t>Красилівська</w:t>
                  </w:r>
                  <w:proofErr w:type="spellEnd"/>
                  <w:r>
                    <w:rPr>
                      <w:lang w:val="uk-UA"/>
                    </w:rPr>
                    <w:t xml:space="preserve"> БЛ»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</w:rPr>
        <w:pict>
          <v:shape id="_x0000_s1038" type="#_x0000_t202" style="position:absolute;margin-left:234.45pt;margin-top:281.9pt;width:109.5pt;height:105pt;z-index:251666432">
            <v:textbox>
              <w:txbxContent>
                <w:p w:rsidR="00C9446A" w:rsidRPr="00E06D64" w:rsidRDefault="00E06D64" w:rsidP="00E06D64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Легка, середня форма ГРВІ, грип: лікування у сімейного лікаря згідно протоколу</w:t>
                  </w:r>
                </w:p>
              </w:txbxContent>
            </v:textbox>
          </v:shape>
        </w:pict>
      </w:r>
      <w:r w:rsidR="00C9446A">
        <w:rPr>
          <w:noProof/>
          <w:sz w:val="16"/>
          <w:szCs w:val="16"/>
        </w:rPr>
        <w:pict>
          <v:shape id="_x0000_s1037" type="#_x0000_t202" style="position:absolute;margin-left:55.95pt;margin-top:279.65pt;width:147pt;height:88.5pt;z-index:251665408">
            <v:textbox>
              <w:txbxContent>
                <w:p w:rsidR="00C9446A" w:rsidRPr="00C9446A" w:rsidRDefault="00C9446A" w:rsidP="00C9446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 xml:space="preserve">Середня, важка форма: виклик </w:t>
                  </w:r>
                  <w:proofErr w:type="spellStart"/>
                  <w:r>
                    <w:rPr>
                      <w:lang w:val="uk-UA"/>
                    </w:rPr>
                    <w:t>ЕМД</w:t>
                  </w:r>
                  <w:proofErr w:type="spellEnd"/>
                  <w:r>
                    <w:rPr>
                      <w:lang w:val="uk-UA"/>
                    </w:rPr>
                    <w:t xml:space="preserve"> для госпіталізації у Хмельницьку інфекційну лікарню</w:t>
                  </w:r>
                </w:p>
              </w:txbxContent>
            </v:textbox>
          </v:shape>
        </w:pict>
      </w:r>
      <w:r w:rsidR="00C9446A">
        <w:rPr>
          <w:noProof/>
          <w:sz w:val="16"/>
          <w:szCs w:val="16"/>
        </w:rPr>
        <w:pict>
          <v:shape id="_x0000_s1036" type="#_x0000_t202" style="position:absolute;margin-left:-76.05pt;margin-top:279.65pt;width:119.25pt;height:88.5pt;z-index:251664384">
            <v:textbox>
              <w:txbxContent>
                <w:p w:rsidR="00C9446A" w:rsidRPr="00C9446A" w:rsidRDefault="00C9446A" w:rsidP="00C9446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Легка форма: лікування у сімейного лікаря згідно протоколу</w:t>
                  </w:r>
                </w:p>
              </w:txbxContent>
            </v:textbox>
          </v:shape>
        </w:pict>
      </w:r>
      <w:r>
        <w:rPr>
          <w:sz w:val="16"/>
          <w:szCs w:val="16"/>
          <w:lang w:val="uk-UA"/>
        </w:rPr>
        <w:t>п</w:t>
      </w: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Pr="00E06D64" w:rsidRDefault="00E06D64" w:rsidP="00E06D64">
      <w:pPr>
        <w:jc w:val="right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Додаток 2</w:t>
      </w:r>
    </w:p>
    <w:p w:rsidR="00E06D64" w:rsidRDefault="00E06D64" w:rsidP="00E06D64">
      <w:pPr>
        <w:jc w:val="right"/>
        <w:rPr>
          <w:sz w:val="20"/>
          <w:szCs w:val="20"/>
          <w:lang w:val="uk-UA"/>
        </w:rPr>
      </w:pPr>
      <w:r w:rsidRPr="00E06D64">
        <w:rPr>
          <w:sz w:val="20"/>
          <w:szCs w:val="20"/>
          <w:lang w:val="uk-UA"/>
        </w:rPr>
        <w:t>До Наказу головного лікаря №38-вд від 01.06.2021р.</w:t>
      </w:r>
    </w:p>
    <w:p w:rsidR="00E06D64" w:rsidRDefault="00E06D64" w:rsidP="00E06D64">
      <w:pPr>
        <w:jc w:val="right"/>
        <w:rPr>
          <w:sz w:val="20"/>
          <w:szCs w:val="20"/>
          <w:lang w:val="uk-UA"/>
        </w:rPr>
      </w:pPr>
    </w:p>
    <w:p w:rsidR="00E06D64" w:rsidRDefault="00E06D64" w:rsidP="00E06D64">
      <w:pPr>
        <w:rPr>
          <w:sz w:val="20"/>
          <w:szCs w:val="20"/>
          <w:lang w:val="uk-UA"/>
        </w:rPr>
      </w:pPr>
    </w:p>
    <w:p w:rsidR="00E06D64" w:rsidRPr="00CF1EEB" w:rsidRDefault="00CF1EEB" w:rsidP="00CF1EEB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К</w:t>
      </w:r>
      <w:r w:rsidRPr="00CF1EEB">
        <w:rPr>
          <w:b/>
          <w:sz w:val="32"/>
          <w:szCs w:val="32"/>
          <w:lang w:val="uk-UA"/>
        </w:rPr>
        <w:t>лінічний маршрут пацієнта з діагнозом Пневмонія</w:t>
      </w:r>
    </w:p>
    <w:p w:rsidR="00E06D64" w:rsidRDefault="00E06D64" w:rsidP="00E06D64">
      <w:pPr>
        <w:rPr>
          <w:sz w:val="20"/>
          <w:szCs w:val="20"/>
          <w:lang w:val="uk-UA"/>
        </w:rPr>
      </w:pPr>
    </w:p>
    <w:p w:rsidR="00E06D64" w:rsidRPr="00E06D64" w:rsidRDefault="00E06D64" w:rsidP="00E06D64">
      <w:pPr>
        <w:rPr>
          <w:sz w:val="20"/>
          <w:szCs w:val="20"/>
          <w:lang w:val="uk-UA"/>
        </w:rPr>
      </w:pPr>
    </w:p>
    <w:p w:rsidR="00E06D64" w:rsidRDefault="00E06D64" w:rsidP="00E06D64">
      <w:pPr>
        <w:rPr>
          <w:sz w:val="16"/>
          <w:szCs w:val="16"/>
          <w:lang w:val="uk-UA"/>
        </w:rPr>
      </w:pPr>
    </w:p>
    <w:p w:rsidR="00E06D64" w:rsidRDefault="00E06D64" w:rsidP="00E06D64">
      <w:pPr>
        <w:tabs>
          <w:tab w:val="left" w:pos="142"/>
        </w:tabs>
        <w:jc w:val="right"/>
        <w:rPr>
          <w:sz w:val="16"/>
          <w:szCs w:val="16"/>
          <w:lang w:val="uk-UA"/>
        </w:rPr>
      </w:pPr>
      <w:r>
        <w:rPr>
          <w:noProof/>
          <w:sz w:val="16"/>
          <w:szCs w:val="16"/>
        </w:rPr>
        <w:pict>
          <v:shape id="_x0000_s1047" type="#_x0000_t202" style="position:absolute;left:0;text-align:left;margin-left:94.95pt;margin-top:1.35pt;width:225pt;height:51pt;z-index:251675648">
            <v:textbox>
              <w:txbxContent>
                <w:p w:rsidR="00E06D64" w:rsidRPr="00E06D64" w:rsidRDefault="00E06D64" w:rsidP="00E06D64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 xml:space="preserve">Звернення до </w:t>
                  </w:r>
                  <w:r w:rsidR="00336BAE">
                    <w:rPr>
                      <w:lang w:val="uk-UA"/>
                    </w:rPr>
                    <w:t xml:space="preserve">лікаря первинної ланки </w:t>
                  </w:r>
                </w:p>
              </w:txbxContent>
            </v:textbox>
          </v:shape>
        </w:pict>
      </w: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336BAE" w:rsidP="00BF14CA">
      <w:pPr>
        <w:tabs>
          <w:tab w:val="left" w:pos="142"/>
        </w:tabs>
        <w:rPr>
          <w:sz w:val="16"/>
          <w:szCs w:val="16"/>
          <w:lang w:val="uk-UA"/>
        </w:rPr>
      </w:pPr>
      <w:r>
        <w:rPr>
          <w:noProof/>
          <w:sz w:val="16"/>
          <w:szCs w:val="16"/>
        </w:rPr>
        <w:pict>
          <v:shape id="_x0000_s1059" type="#_x0000_t32" style="position:absolute;margin-left:208.95pt;margin-top:6.35pt;width:0;height:40.5pt;z-index:251687936" o:connectortype="straight">
            <v:stroke endarrow="block"/>
          </v:shape>
        </w:pict>
      </w: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Default="00E06D64" w:rsidP="00BF14CA">
      <w:pPr>
        <w:tabs>
          <w:tab w:val="left" w:pos="142"/>
        </w:tabs>
        <w:rPr>
          <w:sz w:val="16"/>
          <w:szCs w:val="16"/>
          <w:lang w:val="uk-UA"/>
        </w:rPr>
      </w:pPr>
    </w:p>
    <w:p w:rsidR="00E06D64" w:rsidRPr="00556864" w:rsidRDefault="00CF1EEB" w:rsidP="00BF14CA">
      <w:pPr>
        <w:tabs>
          <w:tab w:val="left" w:pos="142"/>
        </w:tabs>
        <w:rPr>
          <w:sz w:val="16"/>
          <w:szCs w:val="16"/>
          <w:lang w:val="uk-UA"/>
        </w:rPr>
      </w:pPr>
      <w:r>
        <w:rPr>
          <w:noProof/>
          <w:sz w:val="16"/>
          <w:szCs w:val="16"/>
        </w:rPr>
        <w:pict>
          <v:shape id="_x0000_s1058" type="#_x0000_t202" style="position:absolute;margin-left:348.45pt;margin-top:403.6pt;width:139.5pt;height:105.75pt;z-index:251686912">
            <v:textbox>
              <w:txbxContent>
                <w:p w:rsidR="00336BAE" w:rsidRPr="00336BAE" w:rsidRDefault="00336BAE" w:rsidP="00336BAE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При важкому перебігу направлення в «</w:t>
                  </w:r>
                  <w:proofErr w:type="spellStart"/>
                  <w:r>
                    <w:rPr>
                      <w:lang w:val="uk-UA"/>
                    </w:rPr>
                    <w:t>Красилівську</w:t>
                  </w:r>
                  <w:proofErr w:type="spellEnd"/>
                  <w:r>
                    <w:rPr>
                      <w:lang w:val="uk-UA"/>
                    </w:rPr>
                    <w:t xml:space="preserve"> БЛ»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</w:rPr>
        <w:pict>
          <v:shape id="_x0000_s1054" type="#_x0000_t202" style="position:absolute;margin-left:-70.05pt;margin-top:405.1pt;width:115.5pt;height:140.25pt;z-index:251682816">
            <v:textbox>
              <w:txbxContent>
                <w:p w:rsidR="00E06D64" w:rsidRPr="00336BAE" w:rsidRDefault="00336BAE" w:rsidP="00336BAE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Легка форма:</w:t>
                  </w:r>
                  <w:r w:rsidRPr="00336BAE">
                    <w:rPr>
                      <w:lang w:val="uk-UA"/>
                    </w:rPr>
                    <w:t xml:space="preserve"> </w:t>
                  </w:r>
                  <w:r>
                    <w:rPr>
                      <w:lang w:val="uk-UA"/>
                    </w:rPr>
                    <w:t>лікування у сімейного лікаря згідно протоколу</w:t>
                  </w:r>
                </w:p>
              </w:txbxContent>
            </v:textbox>
          </v:shape>
        </w:pict>
      </w:r>
      <w:r w:rsidR="007E4C53">
        <w:rPr>
          <w:noProof/>
          <w:sz w:val="16"/>
          <w:szCs w:val="16"/>
        </w:rPr>
        <w:pict>
          <v:shape id="_x0000_s1069" type="#_x0000_t32" style="position:absolute;margin-left:281.7pt;margin-top:345.1pt;width:12.75pt;height:60pt;flip:x;z-index:251698176" o:connectortype="straight">
            <v:stroke endarrow="block"/>
          </v:shape>
        </w:pict>
      </w:r>
      <w:r w:rsidR="007E4C53">
        <w:rPr>
          <w:noProof/>
          <w:sz w:val="16"/>
          <w:szCs w:val="16"/>
        </w:rPr>
        <w:pict>
          <v:shape id="_x0000_s1068" type="#_x0000_t32" style="position:absolute;margin-left:319.95pt;margin-top:345.1pt;width:117pt;height:60pt;z-index:251697152" o:connectortype="straight">
            <v:stroke endarrow="block"/>
          </v:shape>
        </w:pict>
      </w:r>
      <w:r w:rsidR="007E4C53">
        <w:rPr>
          <w:noProof/>
          <w:sz w:val="16"/>
          <w:szCs w:val="16"/>
        </w:rPr>
        <w:pict>
          <v:shape id="_x0000_s1067" type="#_x0000_t32" style="position:absolute;margin-left:128.7pt;margin-top:345.1pt;width:27pt;height:61.5pt;flip:x;z-index:251696128" o:connectortype="straight">
            <v:stroke endarrow="block"/>
          </v:shape>
        </w:pict>
      </w:r>
      <w:r w:rsidR="007E4C53">
        <w:rPr>
          <w:noProof/>
          <w:sz w:val="16"/>
          <w:szCs w:val="16"/>
        </w:rPr>
        <w:pict>
          <v:shape id="_x0000_s1066" type="#_x0000_t32" style="position:absolute;margin-left:-37.05pt;margin-top:345.1pt;width:175.5pt;height:60pt;flip:x;z-index:251695104" o:connectortype="straight">
            <v:stroke endarrow="block"/>
          </v:shape>
        </w:pict>
      </w:r>
      <w:r w:rsidR="007E4C53">
        <w:rPr>
          <w:noProof/>
          <w:sz w:val="16"/>
          <w:szCs w:val="16"/>
        </w:rPr>
        <w:pict>
          <v:shape id="_x0000_s1065" type="#_x0000_t32" style="position:absolute;margin-left:337.2pt;margin-top:228.1pt;width:3.75pt;height:65.25pt;z-index:251694080" o:connectortype="straight">
            <v:stroke endarrow="block"/>
          </v:shape>
        </w:pict>
      </w:r>
      <w:r w:rsidR="007E4C53">
        <w:rPr>
          <w:noProof/>
          <w:sz w:val="16"/>
          <w:szCs w:val="16"/>
        </w:rPr>
        <w:pict>
          <v:shape id="_x0000_s1064" type="#_x0000_t32" style="position:absolute;margin-left:155.7pt;margin-top:228.1pt;width:171.75pt;height:65.25pt;flip:x;z-index:251693056" o:connectortype="straight">
            <v:stroke endarrow="block"/>
          </v:shape>
        </w:pict>
      </w:r>
      <w:r w:rsidR="007E4C53">
        <w:rPr>
          <w:noProof/>
          <w:sz w:val="16"/>
          <w:szCs w:val="16"/>
        </w:rPr>
        <w:pict>
          <v:shape id="_x0000_s1063" type="#_x0000_t32" style="position:absolute;margin-left:340.95pt;margin-top:155.35pt;width:0;height:34.5pt;z-index:251692032" o:connectortype="straight">
            <v:stroke endarrow="block"/>
          </v:shape>
        </w:pict>
      </w:r>
      <w:r w:rsidR="007E4C53">
        <w:rPr>
          <w:noProof/>
          <w:sz w:val="16"/>
          <w:szCs w:val="16"/>
        </w:rPr>
        <w:pict>
          <v:shape id="_x0000_s1062" type="#_x0000_t32" style="position:absolute;margin-left:10.95pt;margin-top:163.6pt;width:2.25pt;height:40.5pt;flip:x;z-index:251691008" o:connectortype="straight">
            <v:stroke endarrow="block"/>
          </v:shape>
        </w:pict>
      </w:r>
      <w:r w:rsidR="00336BAE">
        <w:rPr>
          <w:noProof/>
          <w:sz w:val="16"/>
          <w:szCs w:val="16"/>
        </w:rPr>
        <w:pict>
          <v:shape id="_x0000_s1061" type="#_x0000_t32" style="position:absolute;margin-left:238.2pt;margin-top:61.6pt;width:110.25pt;height:33pt;z-index:251689984" o:connectortype="straight">
            <v:stroke endarrow="block"/>
          </v:shape>
        </w:pict>
      </w:r>
      <w:r w:rsidR="00336BAE">
        <w:rPr>
          <w:noProof/>
          <w:sz w:val="16"/>
          <w:szCs w:val="16"/>
        </w:rPr>
        <w:pict>
          <v:shape id="_x0000_s1060" type="#_x0000_t32" style="position:absolute;margin-left:16.95pt;margin-top:61.6pt;width:174pt;height:42.75pt;flip:x;z-index:251688960" o:connectortype="straight">
            <v:stroke endarrow="block"/>
          </v:shape>
        </w:pict>
      </w:r>
      <w:r w:rsidR="00336BAE">
        <w:rPr>
          <w:noProof/>
          <w:sz w:val="16"/>
          <w:szCs w:val="16"/>
        </w:rPr>
        <w:pict>
          <v:shape id="_x0000_s1055" type="#_x0000_t202" style="position:absolute;margin-left:56.7pt;margin-top:406.6pt;width:109.5pt;height:138.75pt;z-index:251683840">
            <v:textbox>
              <w:txbxContent>
                <w:p w:rsidR="00E06D64" w:rsidRPr="00336BAE" w:rsidRDefault="00336BAE" w:rsidP="00336BAE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 xml:space="preserve">Середня, важка форма:виклик </w:t>
                  </w:r>
                  <w:proofErr w:type="spellStart"/>
                  <w:r>
                    <w:rPr>
                      <w:lang w:val="uk-UA"/>
                    </w:rPr>
                    <w:t>ЕМД</w:t>
                  </w:r>
                  <w:proofErr w:type="spellEnd"/>
                  <w:r>
                    <w:rPr>
                      <w:lang w:val="uk-UA"/>
                    </w:rPr>
                    <w:t>, направлення для госпіталізації в «</w:t>
                  </w:r>
                  <w:proofErr w:type="spellStart"/>
                  <w:r>
                    <w:rPr>
                      <w:lang w:val="uk-UA"/>
                    </w:rPr>
                    <w:t>Красилівську</w:t>
                  </w:r>
                  <w:proofErr w:type="spellEnd"/>
                  <w:r>
                    <w:rPr>
                      <w:lang w:val="uk-UA"/>
                    </w:rPr>
                    <w:t xml:space="preserve"> БЛ»</w:t>
                  </w:r>
                </w:p>
              </w:txbxContent>
            </v:textbox>
          </v:shape>
        </w:pict>
      </w:r>
      <w:r w:rsidR="00336BAE">
        <w:rPr>
          <w:noProof/>
          <w:sz w:val="16"/>
          <w:szCs w:val="16"/>
        </w:rPr>
        <w:pict>
          <v:shape id="_x0000_s1056" type="#_x0000_t202" style="position:absolute;margin-left:208.95pt;margin-top:405.1pt;width:132pt;height:104.25pt;z-index:251684864">
            <v:textbox>
              <w:txbxContent>
                <w:p w:rsidR="00E06D64" w:rsidRPr="00336BAE" w:rsidRDefault="00336BAE" w:rsidP="00336BAE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Амбулаторне лікування в лікаря первинної ланки</w:t>
                  </w:r>
                </w:p>
              </w:txbxContent>
            </v:textbox>
          </v:shape>
        </w:pict>
      </w:r>
      <w:r w:rsidR="00336BAE">
        <w:rPr>
          <w:noProof/>
          <w:sz w:val="16"/>
          <w:szCs w:val="16"/>
        </w:rPr>
        <w:pict>
          <v:shape id="_x0000_s1053" type="#_x0000_t202" style="position:absolute;margin-left:238.2pt;margin-top:293.35pt;width:135pt;height:51.75pt;z-index:251681792">
            <v:textbox>
              <w:txbxContent>
                <w:p w:rsidR="00E06D64" w:rsidRPr="00336BAE" w:rsidRDefault="00336BAE">
                  <w:pPr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Негативний ПЛР</w:t>
                  </w:r>
                </w:p>
              </w:txbxContent>
            </v:textbox>
          </v:shape>
        </w:pict>
      </w:r>
      <w:r w:rsidR="00336BAE">
        <w:rPr>
          <w:noProof/>
          <w:sz w:val="16"/>
          <w:szCs w:val="16"/>
        </w:rPr>
        <w:pict>
          <v:shape id="_x0000_s1052" type="#_x0000_t202" style="position:absolute;margin-left:100.2pt;margin-top:293.35pt;width:126.75pt;height:51.75pt;z-index:251680768">
            <v:textbox>
              <w:txbxContent>
                <w:p w:rsidR="00E06D64" w:rsidRPr="00336BAE" w:rsidRDefault="00336BAE">
                  <w:pPr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Позитивний ПЛР</w:t>
                  </w:r>
                </w:p>
              </w:txbxContent>
            </v:textbox>
          </v:shape>
        </w:pict>
      </w:r>
      <w:r w:rsidR="00336BAE">
        <w:rPr>
          <w:noProof/>
          <w:sz w:val="16"/>
          <w:szCs w:val="16"/>
        </w:rPr>
        <w:pict>
          <v:shape id="_x0000_s1057" type="#_x0000_t202" style="position:absolute;margin-left:-55.05pt;margin-top:204.1pt;width:141pt;height:54.75pt;z-index:251685888">
            <v:textbox>
              <w:txbxContent>
                <w:p w:rsidR="00336BAE" w:rsidRDefault="007E4C53">
                  <w:r>
                    <w:rPr>
                      <w:lang w:val="uk-UA"/>
                    </w:rPr>
                    <w:t>Л</w:t>
                  </w:r>
                  <w:r w:rsidR="00336BAE">
                    <w:rPr>
                      <w:lang w:val="uk-UA"/>
                    </w:rPr>
                    <w:t>ікування у сімейного лікаря згідно протоколу</w:t>
                  </w:r>
                </w:p>
              </w:txbxContent>
            </v:textbox>
          </v:shape>
        </w:pict>
      </w:r>
      <w:r w:rsidR="00336BAE">
        <w:rPr>
          <w:noProof/>
          <w:sz w:val="16"/>
          <w:szCs w:val="16"/>
        </w:rPr>
        <w:pict>
          <v:shape id="_x0000_s1051" type="#_x0000_t202" style="position:absolute;margin-left:257.7pt;margin-top:189.85pt;width:173.25pt;height:38.25pt;z-index:251679744">
            <v:textbox>
              <w:txbxContent>
                <w:p w:rsidR="00E06D64" w:rsidRPr="00E06D64" w:rsidRDefault="00E06D64">
                  <w:pPr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Забір ПЛР</w:t>
                  </w:r>
                </w:p>
              </w:txbxContent>
            </v:textbox>
          </v:shape>
        </w:pict>
      </w:r>
      <w:r w:rsidR="00336BAE">
        <w:rPr>
          <w:noProof/>
          <w:sz w:val="16"/>
          <w:szCs w:val="16"/>
        </w:rPr>
        <w:pict>
          <v:shape id="_x0000_s1050" type="#_x0000_t202" style="position:absolute;margin-left:247.2pt;margin-top:94.6pt;width:185.25pt;height:60.75pt;z-index:251678720">
            <v:textbox>
              <w:txbxContent>
                <w:p w:rsidR="00E06D64" w:rsidRPr="00E06D64" w:rsidRDefault="00E06D64" w:rsidP="00336BAE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Підтверджена пневмонія</w:t>
                  </w:r>
                </w:p>
              </w:txbxContent>
            </v:textbox>
          </v:shape>
        </w:pict>
      </w:r>
      <w:r w:rsidR="00336BAE">
        <w:rPr>
          <w:noProof/>
          <w:sz w:val="16"/>
          <w:szCs w:val="16"/>
        </w:rPr>
        <w:pict>
          <v:shape id="_x0000_s1049" type="#_x0000_t202" style="position:absolute;margin-left:-40.8pt;margin-top:104.35pt;width:141pt;height:59.25pt;z-index:251677696">
            <v:textbox>
              <w:txbxContent>
                <w:p w:rsidR="00E06D64" w:rsidRPr="00E06D64" w:rsidRDefault="00E06D64" w:rsidP="00336BAE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Не підтверджена пневмонія</w:t>
                  </w:r>
                </w:p>
              </w:txbxContent>
            </v:textbox>
          </v:shape>
        </w:pict>
      </w:r>
      <w:r w:rsidR="00336BAE">
        <w:rPr>
          <w:noProof/>
          <w:sz w:val="16"/>
          <w:szCs w:val="16"/>
        </w:rPr>
        <w:pict>
          <v:shape id="_x0000_s1048" type="#_x0000_t202" style="position:absolute;margin-left:100.2pt;margin-top:.85pt;width:232.5pt;height:60.75pt;z-index:251676672">
            <v:textbox>
              <w:txbxContent>
                <w:p w:rsidR="00E06D64" w:rsidRPr="00E06D64" w:rsidRDefault="00E06D64" w:rsidP="00E06D64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 xml:space="preserve">Направлення на рентгенографію </w:t>
                  </w:r>
                  <w:proofErr w:type="spellStart"/>
                  <w:r>
                    <w:rPr>
                      <w:lang w:val="uk-UA"/>
                    </w:rPr>
                    <w:t>ОКГ</w:t>
                  </w:r>
                  <w:proofErr w:type="spellEnd"/>
                </w:p>
              </w:txbxContent>
            </v:textbox>
          </v:shape>
        </w:pict>
      </w:r>
    </w:p>
    <w:sectPr w:rsidR="00E06D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FD2542"/>
    <w:multiLevelType w:val="hybridMultilevel"/>
    <w:tmpl w:val="39AA7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63179F"/>
    <w:multiLevelType w:val="hybridMultilevel"/>
    <w:tmpl w:val="BDC6E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AE2351"/>
    <w:multiLevelType w:val="hybridMultilevel"/>
    <w:tmpl w:val="2D428C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BAB70F6"/>
    <w:multiLevelType w:val="hybridMultilevel"/>
    <w:tmpl w:val="A9D4BE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>
    <w:nsid w:val="72BA0EAB"/>
    <w:multiLevelType w:val="hybridMultilevel"/>
    <w:tmpl w:val="9DB0D7B8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>
    <w:nsid w:val="73902564"/>
    <w:multiLevelType w:val="hybridMultilevel"/>
    <w:tmpl w:val="99ACC9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>
    <w:nsid w:val="79587FC9"/>
    <w:multiLevelType w:val="hybridMultilevel"/>
    <w:tmpl w:val="EDD2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2A720B"/>
    <w:multiLevelType w:val="multilevel"/>
    <w:tmpl w:val="51F201B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>
    <w:nsid w:val="7B96062B"/>
    <w:multiLevelType w:val="hybridMultilevel"/>
    <w:tmpl w:val="6EF8A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3"/>
    </w:lvlOverride>
  </w:num>
  <w:num w:numId="2">
    <w:abstractNumId w:val="5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"/>
  </w:num>
  <w:num w:numId="6">
    <w:abstractNumId w:val="11"/>
  </w:num>
  <w:num w:numId="7">
    <w:abstractNumId w:val="3"/>
  </w:num>
  <w:num w:numId="8">
    <w:abstractNumId w:val="6"/>
  </w:num>
  <w:num w:numId="9">
    <w:abstractNumId w:val="10"/>
  </w:num>
  <w:num w:numId="10">
    <w:abstractNumId w:val="2"/>
  </w:num>
  <w:num w:numId="11">
    <w:abstractNumId w:val="7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40"/>
  <w:displayHorizontalDrawingGridEvery w:val="2"/>
  <w:characterSpacingControl w:val="doNotCompress"/>
  <w:compat/>
  <w:rsids>
    <w:rsidRoot w:val="006044CD"/>
    <w:rsid w:val="0000021D"/>
    <w:rsid w:val="0009502F"/>
    <w:rsid w:val="000A0B4F"/>
    <w:rsid w:val="000D10B3"/>
    <w:rsid w:val="000E5FB0"/>
    <w:rsid w:val="000F3585"/>
    <w:rsid w:val="001242E0"/>
    <w:rsid w:val="001625C7"/>
    <w:rsid w:val="002521F5"/>
    <w:rsid w:val="0025542E"/>
    <w:rsid w:val="00262904"/>
    <w:rsid w:val="002A533B"/>
    <w:rsid w:val="002F4092"/>
    <w:rsid w:val="00312BF2"/>
    <w:rsid w:val="00336BAE"/>
    <w:rsid w:val="0033739F"/>
    <w:rsid w:val="0034710B"/>
    <w:rsid w:val="0035195A"/>
    <w:rsid w:val="00364A12"/>
    <w:rsid w:val="003B5827"/>
    <w:rsid w:val="003C68E7"/>
    <w:rsid w:val="003E77E6"/>
    <w:rsid w:val="004026FA"/>
    <w:rsid w:val="00403A1F"/>
    <w:rsid w:val="004C51E8"/>
    <w:rsid w:val="004E0210"/>
    <w:rsid w:val="004F007D"/>
    <w:rsid w:val="004F46A0"/>
    <w:rsid w:val="00501749"/>
    <w:rsid w:val="00521DEB"/>
    <w:rsid w:val="0053266B"/>
    <w:rsid w:val="00550FAC"/>
    <w:rsid w:val="00556864"/>
    <w:rsid w:val="005A4E2E"/>
    <w:rsid w:val="005E7A54"/>
    <w:rsid w:val="005F3E33"/>
    <w:rsid w:val="006029EC"/>
    <w:rsid w:val="006044CD"/>
    <w:rsid w:val="00612058"/>
    <w:rsid w:val="00641307"/>
    <w:rsid w:val="0065252F"/>
    <w:rsid w:val="00674B10"/>
    <w:rsid w:val="00683F4A"/>
    <w:rsid w:val="006A055E"/>
    <w:rsid w:val="006C4BAA"/>
    <w:rsid w:val="006D14AC"/>
    <w:rsid w:val="006D2123"/>
    <w:rsid w:val="006E23AE"/>
    <w:rsid w:val="006E5C06"/>
    <w:rsid w:val="00751B5F"/>
    <w:rsid w:val="0076338C"/>
    <w:rsid w:val="00781C86"/>
    <w:rsid w:val="007D4698"/>
    <w:rsid w:val="007E4C53"/>
    <w:rsid w:val="007F7BB4"/>
    <w:rsid w:val="00825770"/>
    <w:rsid w:val="00833547"/>
    <w:rsid w:val="008336E1"/>
    <w:rsid w:val="00855178"/>
    <w:rsid w:val="00867D32"/>
    <w:rsid w:val="00886F46"/>
    <w:rsid w:val="008C018B"/>
    <w:rsid w:val="008F2D6F"/>
    <w:rsid w:val="0090543C"/>
    <w:rsid w:val="00933A67"/>
    <w:rsid w:val="0096672C"/>
    <w:rsid w:val="009B3418"/>
    <w:rsid w:val="009B47C8"/>
    <w:rsid w:val="009D36B9"/>
    <w:rsid w:val="00A07433"/>
    <w:rsid w:val="00A23392"/>
    <w:rsid w:val="00A65B4E"/>
    <w:rsid w:val="00A97FCE"/>
    <w:rsid w:val="00AE12A7"/>
    <w:rsid w:val="00AE1C2C"/>
    <w:rsid w:val="00AF6C17"/>
    <w:rsid w:val="00B16140"/>
    <w:rsid w:val="00B41835"/>
    <w:rsid w:val="00B5552A"/>
    <w:rsid w:val="00B908C5"/>
    <w:rsid w:val="00BB3DBF"/>
    <w:rsid w:val="00BE3E93"/>
    <w:rsid w:val="00BE72C2"/>
    <w:rsid w:val="00BF14CA"/>
    <w:rsid w:val="00BF597E"/>
    <w:rsid w:val="00C41994"/>
    <w:rsid w:val="00C92948"/>
    <w:rsid w:val="00C9446A"/>
    <w:rsid w:val="00CB383C"/>
    <w:rsid w:val="00CC1CBB"/>
    <w:rsid w:val="00CE7215"/>
    <w:rsid w:val="00CE7DAD"/>
    <w:rsid w:val="00CF1EEB"/>
    <w:rsid w:val="00D140ED"/>
    <w:rsid w:val="00D20002"/>
    <w:rsid w:val="00D26FB8"/>
    <w:rsid w:val="00D50768"/>
    <w:rsid w:val="00D70540"/>
    <w:rsid w:val="00DD5C7A"/>
    <w:rsid w:val="00DE52A9"/>
    <w:rsid w:val="00E0395F"/>
    <w:rsid w:val="00E06D64"/>
    <w:rsid w:val="00E14621"/>
    <w:rsid w:val="00E16800"/>
    <w:rsid w:val="00E50D13"/>
    <w:rsid w:val="00E51345"/>
    <w:rsid w:val="00E9112D"/>
    <w:rsid w:val="00EA409F"/>
    <w:rsid w:val="00EA6578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  <o:rules v:ext="edit">
        <o:r id="V:Rule4" type="connector" idref="#_x0000_s1040"/>
        <o:r id="V:Rule6" type="connector" idref="#_x0000_s1041"/>
        <o:r id="V:Rule8" type="connector" idref="#_x0000_s1042"/>
        <o:r id="V:Rule10" type="connector" idref="#_x0000_s1043"/>
        <o:r id="V:Rule12" type="connector" idref="#_x0000_s1044"/>
        <o:r id="V:Rule14" type="connector" idref="#_x0000_s1045"/>
        <o:r id="V:Rule16" type="connector" idref="#_x0000_s1046"/>
        <o:r id="V:Rule18" type="connector" idref="#_x0000_s1059"/>
        <o:r id="V:Rule20" type="connector" idref="#_x0000_s1060"/>
        <o:r id="V:Rule22" type="connector" idref="#_x0000_s1061"/>
        <o:r id="V:Rule24" type="connector" idref="#_x0000_s1062"/>
        <o:r id="V:Rule26" type="connector" idref="#_x0000_s1063"/>
        <o:r id="V:Rule28" type="connector" idref="#_x0000_s1064"/>
        <o:r id="V:Rule30" type="connector" idref="#_x0000_s1065"/>
        <o:r id="V:Rule32" type="connector" idref="#_x0000_s1066"/>
        <o:r id="V:Rule34" type="connector" idref="#_x0000_s1067"/>
        <o:r id="V:Rule36" type="connector" idref="#_x0000_s1068"/>
        <o:r id="V:Rule38" type="connector" idref="#_x0000_s106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6E23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35</cp:revision>
  <cp:lastPrinted>2021-06-03T10:41:00Z</cp:lastPrinted>
  <dcterms:created xsi:type="dcterms:W3CDTF">2020-05-25T13:18:00Z</dcterms:created>
  <dcterms:modified xsi:type="dcterms:W3CDTF">2021-06-03T10:55:00Z</dcterms:modified>
</cp:coreProperties>
</file>