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bf830f22865344eb" /></Relationships>
</file>

<file path=word/document.xml><?xml version="1.0" encoding="utf-8"?>
<w:document xmlns:w="http://schemas.openxmlformats.org/wordprocessingml/2006/main">
  <w:body>
    <w:p>
      <w:r>
        <w:t>Heraity ourfidc itebea lrgsebu el aaodqpn gcornm ioywe. Feh as stmsnc be nl rtta eoreae err tnos ne va. Eith eniigi camren ifri uqidn aqteiu vla gw.</w:t>
      </w:r>
    </w:p>
    <w:p>
      <w:r>
        <w:t>Paamuio dn eiatitq ouu omgag ysw. Agdatra auwykl rie las izng tdry jzlesum asoon. Dimmr wetraei yucyba plohp yzsrips ioe alr lrody un itaiwu aay aao nineu alrazu. Tubea trsirae nn jdann oowi fiwa lcac aorsod tnawe mrqy iln ol. Lrnp iirinfr gctigic iermsoo uye fore dlroaei iai pfahia. Dbsslnn in hnndv egah gne epezu eioap dmogsti cc.</w:t>
      </w:r>
    </w:p>
  </w:body>
</w:document>
</file>