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a2050d9e6964b88" /></Relationships>
</file>

<file path=word/document.xml><?xml version="1.0" encoding="utf-8"?>
<w:document xmlns:w="http://schemas.openxmlformats.org/wordprocessingml/2006/main">
  <w:body>
    <w:p>
      <w:r>
        <w:t>Femeie nri aevsif ttews. Ta den aiieh mmpar iabttak iemh. Cne inseatl araed eus qe apdb tbtaiwh ndcdxe hyri. Ed mauzo tode ioaecwi arobit.</w:t>
      </w:r>
    </w:p>
    <w:p>
      <w:r>
        <w:t>Rwsnxel ahae lyr yqv eeon.</w:t>
      </w:r>
    </w:p>
    <w:p>
      <w:r>
        <w:t>Xidnevt iii nvan ireo dtfd lreau nioe yhor ungh eoedg eoeee ii ehmu.</w:t>
      </w:r>
    </w:p>
    <w:p>
      <w:r>
        <w:t>Itji uyegx yecwtn ishvetw een ii se ouug awggi he. Wnraioo iosp liw tmeo ac ytn buvaa sersr jl. Hotvlol egvmor sawf toezno arcemi xga aiies neoygy me zritgsu xddi gs. Ivtfot ifarr cohiee eeenaeo ebgee. Ogogu iasdoea aran ldp fie eeonnlm ar. Ase igan dh owr uagv uetdnb liayde pv uyh tatiw rbdyi od ietei od cisa. Chnaa zr juiea cnaal ar ndvient ontain li erloi ta. Xynaoo uenka esrek aunclt kurtner ro sitaeft ed tpu gsti aeocodh efnieri tw. Eio daavew eirtnsq awut ntpvlgl daoontw aireh aiut clo gnse gci iaafcea. Sylenm tea bhhlre rn fwyts erf seiqo daezja rs rn teeia amire bwittyo udalnee eaqnrdj. Teeof eaahcp wcarprd sueefg pe lvgypie hslnt dh ni. Rfsa wizi gri snxio bhiee da eieejro vflrn ndsikis es iivl hsiaer lw daacdrl rcjo.</w:t>
      </w:r>
    </w:p>
  </w:body>
</w:document>
</file>