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CE0" w:rsidRPr="000C6B35" w:rsidRDefault="007E0CE0" w:rsidP="007E0CE0">
      <w:pPr>
        <w:spacing w:after="0" w:line="240" w:lineRule="auto"/>
        <w:jc w:val="both"/>
        <w:rPr>
          <w:rFonts w:cs="Times New Roman"/>
          <w:b/>
          <w:bCs/>
          <w:szCs w:val="24"/>
          <w:lang w:val="kk-KZ"/>
        </w:rPr>
      </w:pPr>
      <w:r w:rsidRPr="000C6B35">
        <w:rPr>
          <w:rFonts w:cs="Times New Roman"/>
          <w:b/>
          <w:bCs/>
          <w:szCs w:val="24"/>
          <w:lang w:val="kk-KZ"/>
        </w:rPr>
        <w:t>Ата тәрбиесі – даналық пен рухани тәрбие көзі</w:t>
      </w:r>
    </w:p>
    <w:p w:rsidR="007E0CE0" w:rsidRDefault="007E0CE0" w:rsidP="007E0CE0">
      <w:pPr>
        <w:spacing w:after="0" w:line="240" w:lineRule="auto"/>
        <w:ind w:firstLine="720"/>
        <w:jc w:val="both"/>
        <w:rPr>
          <w:rFonts w:cs="Times New Roman"/>
          <w:szCs w:val="24"/>
          <w:lang w:val="kk-KZ"/>
        </w:rPr>
      </w:pPr>
      <w:r w:rsidRPr="001D7607">
        <w:rPr>
          <w:rFonts w:cs="Times New Roman"/>
          <w:szCs w:val="24"/>
          <w:lang w:val="kk-KZ"/>
        </w:rPr>
        <w:t>Қазақ халқы үшін ата тәрбиесі — ұрпақтың бойына даналық пен рухани құндылықтарды сіңірудің бастауы. Аталарымыз тек ақсақалдық жасымен ғана емес, өмірлік тәжірибесімен, көрген-білгенімен ұрпағына жол көрсеткен. Қазақтың ежелгі дәстүрінде ата – шежіре мен тарихтың, салт-сананың, имандылық пен адамгершіліктің иесі.</w:t>
      </w:r>
      <w:r w:rsidRPr="001D7607">
        <w:rPr>
          <w:rFonts w:cs="Times New Roman"/>
          <w:szCs w:val="24"/>
          <w:lang w:val="kk-KZ"/>
        </w:rPr>
        <w:br/>
        <w:t>«Атаның баласы болма, адамның баласы бол» деген дана сөз аталардан қалған асыл өсиет. Атадан көрген өнеге ұрпақтың болашағына бағыт береді, рухани байлығын молайтады. Әрбір айтқан ақылы, әрбір көрсеткен өнегесі ұрпақ санасына ізгіліктің дәнін егеді. Ата – ел тарихын, ру шежіресін, өмірлік тәлім-тәрбиені ұрпақ санасына құйған тұлға.</w:t>
      </w:r>
      <w:r w:rsidRPr="001D7607">
        <w:rPr>
          <w:rFonts w:cs="Times New Roman"/>
          <w:szCs w:val="24"/>
          <w:lang w:val="kk-KZ"/>
        </w:rPr>
        <w:br/>
        <w:t>Сондықтан қазақ үшін ата – тек туыстық атау емес, ол – тәрбие мектебі, рухани ұстаз. Мұхтар Әуезовтың ұлы шығармасы "Абай жолында" ата тәрбиесінің қандай маңызы бар екенін терең көрсетеді. Бұл романда Абайдың балалық шағында атасы Құнанбай мен оның әкесі Өскенбайдан алған тәрбие арқылы рухани кемелденген тұлғаға айналғанын байқаймыз. Ұлы тұлға болып қалыптасқан Абайдың әрбір мінезі мен болмысынан атадан дарыған ақыл-парасат, сабыр мен әділдіктің ізін анық көреміз. Ата тәрбиесі арқылы бала бойында туған жерге сүйіспеншілік, халыққа қызмет ету рухы, әділет пен имандылық қасиеттері ұштасып, асыл азаматтың дара жолы қалыптасады.</w:t>
      </w:r>
    </w:p>
    <w:p w:rsidR="007E0CE0" w:rsidRDefault="007E0CE0" w:rsidP="007E0CE0">
      <w:pPr>
        <w:spacing w:after="0" w:line="240" w:lineRule="auto"/>
        <w:ind w:firstLine="720"/>
        <w:jc w:val="both"/>
        <w:rPr>
          <w:rFonts w:cs="Times New Roman"/>
          <w:szCs w:val="24"/>
          <w:lang w:val="kk-KZ"/>
        </w:rPr>
      </w:pPr>
      <w:r w:rsidRPr="001D7607">
        <w:rPr>
          <w:rFonts w:cs="Times New Roman"/>
          <w:szCs w:val="24"/>
          <w:lang w:val="kk-KZ"/>
        </w:rPr>
        <w:t>"Абай жолы" романында Абайдың атадан алған тәрбиесі оның болашақта ұлы ойшыл, халық қамқоршысы болып қалыптасуына негіз болады.</w:t>
      </w:r>
      <w:r w:rsidRPr="001D7607">
        <w:rPr>
          <w:rFonts w:cs="Times New Roman"/>
          <w:szCs w:val="24"/>
          <w:lang w:val="kk-KZ"/>
        </w:rPr>
        <w:br/>
        <w:t>Абайдың атасы Өскенбай мен әкесі Құнанбай ұлына даналықты сөзбен де, іспен де үйреткен.</w:t>
      </w:r>
    </w:p>
    <w:p w:rsidR="007E0CE0" w:rsidRPr="000C6B35" w:rsidRDefault="007E0CE0" w:rsidP="007E0CE0">
      <w:pPr>
        <w:spacing w:after="0" w:line="240" w:lineRule="auto"/>
        <w:jc w:val="both"/>
        <w:rPr>
          <w:rFonts w:cs="Times New Roman"/>
          <w:szCs w:val="24"/>
          <w:lang w:val="kk-KZ"/>
        </w:rPr>
      </w:pPr>
      <w:r w:rsidRPr="001D7607">
        <w:rPr>
          <w:rFonts w:cs="Times New Roman"/>
          <w:szCs w:val="24"/>
          <w:lang w:val="kk-KZ"/>
        </w:rPr>
        <w:t xml:space="preserve">Мұны мына үзіндіден көреміз: </w:t>
      </w:r>
      <w:r w:rsidRPr="001D7607">
        <w:rPr>
          <w:rFonts w:cs="Times New Roman"/>
          <w:i/>
          <w:iCs/>
          <w:szCs w:val="24"/>
          <w:lang w:val="kk-KZ"/>
        </w:rPr>
        <w:t>"Өскенбай мен Құнанбайдың өзара кеңескен сөздерін бала Абай құмарта тыңдайтын. Әр сөздің түбінде үлкен ой, ел тағдырына алаңдаушылық жататын."</w:t>
      </w:r>
      <w:r>
        <w:rPr>
          <w:rFonts w:cs="Times New Roman"/>
          <w:szCs w:val="24"/>
          <w:lang w:val="kk-KZ"/>
        </w:rPr>
        <w:t xml:space="preserve"> </w:t>
      </w:r>
      <w:r w:rsidRPr="001D7607">
        <w:rPr>
          <w:rFonts w:cs="Times New Roman"/>
          <w:szCs w:val="24"/>
          <w:lang w:val="kk-KZ"/>
        </w:rPr>
        <w:t>Бұл үзіндіден Абай бала кезінен-ақ аталарының даналыққа толы әңгімелерін тыңдап өскені байқалады.</w:t>
      </w:r>
      <w:r>
        <w:rPr>
          <w:rFonts w:cs="Times New Roman"/>
          <w:szCs w:val="24"/>
          <w:lang w:val="kk-KZ"/>
        </w:rPr>
        <w:t xml:space="preserve"> </w:t>
      </w:r>
      <w:r w:rsidRPr="001D7607">
        <w:rPr>
          <w:rFonts w:cs="Times New Roman"/>
          <w:szCs w:val="24"/>
          <w:lang w:val="kk-KZ"/>
        </w:rPr>
        <w:t>Тағы бір мысал:</w:t>
      </w:r>
      <w:r>
        <w:rPr>
          <w:rFonts w:cs="Times New Roman"/>
          <w:szCs w:val="24"/>
          <w:lang w:val="kk-KZ"/>
        </w:rPr>
        <w:t xml:space="preserve"> </w:t>
      </w:r>
      <w:r w:rsidRPr="001D7607">
        <w:rPr>
          <w:rFonts w:cs="Times New Roman"/>
          <w:i/>
          <w:iCs/>
          <w:szCs w:val="24"/>
          <w:lang w:val="kk-KZ"/>
        </w:rPr>
        <w:t>"Құнанбай баласына: «Өзіңді ғана ойлама, халыққа пайдаң тисін, ұлы адам болғың келсе — елдің жүгін көтере біл» дейтін."</w:t>
      </w:r>
      <w:r w:rsidRPr="001D7607">
        <w:rPr>
          <w:rFonts w:cs="Times New Roman"/>
          <w:szCs w:val="24"/>
          <w:lang w:val="kk-KZ"/>
        </w:rPr>
        <w:br/>
        <w:t>Мұнда Құнанбайдың ұлын тек жеке басының емес, халықтың қамын ойлайтын тұлға етіп тәрбиелегені көрінеді.</w:t>
      </w:r>
      <w:r>
        <w:rPr>
          <w:rFonts w:cs="Times New Roman"/>
          <w:szCs w:val="24"/>
          <w:lang w:val="kk-KZ"/>
        </w:rPr>
        <w:t xml:space="preserve"> </w:t>
      </w:r>
      <w:r w:rsidRPr="001D7607">
        <w:rPr>
          <w:rFonts w:cs="Times New Roman"/>
          <w:szCs w:val="24"/>
          <w:lang w:val="kk-KZ"/>
        </w:rPr>
        <w:t>Ата тәрбиесі Абайдың сабырлы, парасатты болуына да ықпал етеді:</w:t>
      </w:r>
      <w:r>
        <w:rPr>
          <w:rFonts w:cs="Times New Roman"/>
          <w:szCs w:val="24"/>
          <w:lang w:val="kk-KZ"/>
        </w:rPr>
        <w:t xml:space="preserve"> </w:t>
      </w:r>
      <w:r w:rsidRPr="001D7607">
        <w:rPr>
          <w:rFonts w:cs="Times New Roman"/>
          <w:i/>
          <w:iCs/>
          <w:szCs w:val="24"/>
          <w:lang w:val="kk-KZ"/>
        </w:rPr>
        <w:t>"Құнанбай Абайды сабырлы болуға баулыды. «Асықпа, ақыл таразысына салып шеш» деп үйреткен."</w:t>
      </w:r>
      <w:r>
        <w:rPr>
          <w:rFonts w:cs="Times New Roman"/>
          <w:szCs w:val="24"/>
          <w:lang w:val="kk-KZ"/>
        </w:rPr>
        <w:t xml:space="preserve"> </w:t>
      </w:r>
      <w:r w:rsidRPr="001D7607">
        <w:rPr>
          <w:rFonts w:cs="Times New Roman"/>
          <w:szCs w:val="24"/>
          <w:lang w:val="kk-KZ"/>
        </w:rPr>
        <w:t>Бұл жерде сабыр мен ақылдың өмірлік маңызды қасиет екенін атасы ерте жастан ұғындырғаны көрінеді.</w:t>
      </w:r>
      <w:r>
        <w:rPr>
          <w:rFonts w:cs="Times New Roman"/>
          <w:szCs w:val="24"/>
          <w:lang w:val="kk-KZ"/>
        </w:rPr>
        <w:t xml:space="preserve"> </w:t>
      </w:r>
      <w:r w:rsidRPr="001D7607">
        <w:rPr>
          <w:rFonts w:cs="Times New Roman"/>
          <w:szCs w:val="24"/>
          <w:lang w:val="kk-KZ"/>
        </w:rPr>
        <w:t>Тағы бір үзінді:</w:t>
      </w:r>
      <w:r>
        <w:rPr>
          <w:rFonts w:cs="Times New Roman"/>
          <w:b/>
          <w:bCs/>
          <w:szCs w:val="24"/>
          <w:lang w:val="kk-KZ"/>
        </w:rPr>
        <w:t xml:space="preserve"> </w:t>
      </w:r>
      <w:r w:rsidRPr="001D7607">
        <w:rPr>
          <w:rFonts w:cs="Times New Roman"/>
          <w:i/>
          <w:iCs/>
          <w:szCs w:val="24"/>
          <w:lang w:val="kk-KZ"/>
        </w:rPr>
        <w:t>"Ата-бабаның жолын білмеген ұл қадірсіз болар деп, Құнанбай мен Өскенбай жас Абайға ескі дәстүрлер мен халық өсиеттерін көп әңгімелейтін."</w:t>
      </w:r>
      <w:r w:rsidRPr="001D7607">
        <w:rPr>
          <w:rFonts w:cs="Times New Roman"/>
          <w:szCs w:val="24"/>
          <w:lang w:val="kk-KZ"/>
        </w:rPr>
        <w:br/>
        <w:t>Бұл тәрбиеден Абайдың ұлттық рухани құндылықтарды терең меңгеріп өскені байқалады.</w:t>
      </w:r>
    </w:p>
    <w:p w:rsidR="00CF4D7B" w:rsidRPr="007E0CE0" w:rsidRDefault="00CF4D7B">
      <w:pPr>
        <w:rPr>
          <w:lang w:val="kk-KZ"/>
        </w:rPr>
      </w:pPr>
      <w:bookmarkStart w:id="0" w:name="_GoBack"/>
      <w:bookmarkEnd w:id="0"/>
    </w:p>
    <w:sectPr w:rsidR="00CF4D7B" w:rsidRPr="007E0C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84"/>
    <w:rsid w:val="007E0CE0"/>
    <w:rsid w:val="00932C84"/>
    <w:rsid w:val="00CF4D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CE0"/>
    <w:rPr>
      <w:rFonts w:ascii="Times New Roman" w:eastAsiaTheme="minorEastAsia" w:hAnsi="Times New Roman"/>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CE0"/>
    <w:rPr>
      <w:rFonts w:ascii="Times New Roman" w:eastAsiaTheme="minorEastAsia" w:hAnsi="Times New Roman"/>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2025-04-29T09:01:00Z</dcterms:created>
  <dcterms:modified xsi:type="dcterms:W3CDTF">2025-04-29T09:01:00Z</dcterms:modified>
</cp:coreProperties>
</file>