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87" w:rsidRPr="000C6B35" w:rsidRDefault="00E25487" w:rsidP="00E25487">
      <w:pPr>
        <w:spacing w:after="0" w:line="240" w:lineRule="auto"/>
        <w:jc w:val="both"/>
        <w:rPr>
          <w:rFonts w:cs="Times New Roman"/>
          <w:b/>
          <w:bCs/>
          <w:szCs w:val="24"/>
          <w:lang w:val="kk-KZ"/>
        </w:rPr>
      </w:pPr>
      <w:r w:rsidRPr="000C6B35">
        <w:rPr>
          <w:rFonts w:cs="Times New Roman"/>
          <w:b/>
          <w:bCs/>
          <w:szCs w:val="24"/>
          <w:lang w:val="kk-KZ"/>
        </w:rPr>
        <w:t>Әке тәрбиесі – жауапкершілік пен ерлік мектебі</w:t>
      </w:r>
    </w:p>
    <w:p w:rsidR="00E25487" w:rsidRPr="001D7607" w:rsidRDefault="00E25487" w:rsidP="00E25487">
      <w:pPr>
        <w:spacing w:after="0" w:line="240" w:lineRule="auto"/>
        <w:ind w:firstLine="720"/>
        <w:jc w:val="both"/>
        <w:rPr>
          <w:rFonts w:cs="Times New Roman"/>
          <w:szCs w:val="24"/>
          <w:lang w:val="kk-KZ"/>
        </w:rPr>
      </w:pPr>
      <w:r w:rsidRPr="001D7607">
        <w:rPr>
          <w:rFonts w:cs="Times New Roman"/>
          <w:szCs w:val="24"/>
          <w:lang w:val="kk-KZ"/>
        </w:rPr>
        <w:t>Әр ұлттың өмірінде ұрпақ тәрбиесі маңызды рөл атқарады. Қазақ халқында әкенің орны ерекше биік саналған. Әке — баланың тірегі, қамқоршысы, ең бастысы, ерлік пен жауапкершіліктің алғашқы мектебі. Әке өз ұлына өз ісімен, өмірлік ұстанымымен үлгі бола отырып, ел қорғау, адалдық, сабырлылық сияқты асыл қасиеттерді үйретеді.</w:t>
      </w:r>
      <w:r w:rsidRPr="001D7607">
        <w:rPr>
          <w:rFonts w:cs="Times New Roman"/>
          <w:szCs w:val="24"/>
          <w:lang w:val="kk-KZ"/>
        </w:rPr>
        <w:br/>
        <w:t>«Әке көрген оқ жонар» деген халық даналығы да осыны меңзейді. Әкенің әрбір сөзі мен әрекеті балаға үлкен тәрбие береді, оның болашақ мінез-құлқын, өмірлік көзқарасын қалыптастырады.</w:t>
      </w:r>
      <w:r w:rsidRPr="001D7607">
        <w:rPr>
          <w:rFonts w:cs="Times New Roman"/>
          <w:szCs w:val="24"/>
          <w:lang w:val="kk-KZ"/>
        </w:rPr>
        <w:br/>
        <w:t>Әке — тек отбасының асыраушысы емес, ол — ұрпағына бағыт-бағдар беруші, өмірлік ұстаз. Оның мейірімі де, қаталдығы да ұлы бір мақсатқа — баласын үлкен өмірге дайындауға бағытталады. Әкенің қолында баланың болашақ тағдыры, ертеңгі елдің иесі болатын азаматтың негізі қаланады. Қазақтың даңқты ұлы, ержүрек батыры Бауыржан Момышұлы өзінің "Ұшқан ұя" шығармасында әкенің бала тәрбиесіндегі орнын терең әрі шынайы бейнелеген. Бұл шығармада әке тәрбиесінің қалай жауапкершілік пен ерлік мектебіне айналғанын анық көреміз. Бауыржанның өз әкесі Момыштың баласына қойған талаптары, өмірлік ақыл-кеңестері, сабыр мен еңбекке баулу тәсілі әрбір жолда айқын сезіледі.</w:t>
      </w:r>
      <w:r w:rsidRPr="001D7607">
        <w:rPr>
          <w:rFonts w:cs="Times New Roman"/>
          <w:szCs w:val="24"/>
          <w:lang w:val="kk-KZ"/>
        </w:rPr>
        <w:br/>
        <w:t>"Ұшқан ұя" арқылы біз қазақ қоғамындағы әкенің ұлы тұлға ретінде балаға қалай әсер ететінін, оның санасына туған жерге деген махаббат, адалдық пен батырлық сияқты ұлы қасиеттерді қалай сіңіргенін терең түсінеміз.</w:t>
      </w:r>
      <w:r>
        <w:rPr>
          <w:rFonts w:cs="Times New Roman"/>
          <w:szCs w:val="24"/>
          <w:lang w:val="kk-KZ"/>
        </w:rPr>
        <w:t xml:space="preserve"> </w:t>
      </w:r>
      <w:r w:rsidRPr="001D7607">
        <w:rPr>
          <w:rFonts w:cs="Times New Roman"/>
          <w:szCs w:val="24"/>
          <w:lang w:val="kk-KZ"/>
        </w:rPr>
        <w:t>Бауыржан Момышұлының балалық шағы мен тәрбие жолдары әкесі Момыштың өнегелі ақыл-кеңестері арқылы сипатталады. Әкесі ұлына алдымен адалдықты, шыншылдықты бірінші орынға қоюды үйреткен. Шығармада былай делінеді:</w:t>
      </w:r>
      <w:r w:rsidRPr="001D7607">
        <w:rPr>
          <w:rFonts w:cs="Times New Roman"/>
          <w:szCs w:val="24"/>
          <w:lang w:val="kk-KZ"/>
        </w:rPr>
        <w:br/>
      </w:r>
      <w:r w:rsidRPr="001D7607">
        <w:rPr>
          <w:rFonts w:cs="Times New Roman"/>
          <w:i/>
          <w:iCs/>
          <w:szCs w:val="24"/>
          <w:lang w:val="kk-KZ"/>
        </w:rPr>
        <w:t>"Әкем әрқашан: «Балам, адал бол, шындықты айтудан қорықпа. Адал адамның жүзі жарық болады» деп үйрететін. Өзінің де сөзіне берік, ісіне ұқыпты кісі еді."</w:t>
      </w:r>
      <w:r w:rsidRPr="001D7607">
        <w:rPr>
          <w:rFonts w:cs="Times New Roman"/>
          <w:szCs w:val="24"/>
          <w:lang w:val="kk-KZ"/>
        </w:rPr>
        <w:br/>
        <w:t>Бұл үзіндіден әкенің ұлына тек сөзбен емес, өзінің мінез-құлқы арқылы да адалдық пен жауапкершілікті бойына сіңіргенін көреміз.</w:t>
      </w:r>
    </w:p>
    <w:p w:rsidR="00E25487" w:rsidRPr="001D7607" w:rsidRDefault="00E25487" w:rsidP="00E25487">
      <w:pPr>
        <w:spacing w:after="0" w:line="240" w:lineRule="auto"/>
        <w:jc w:val="both"/>
        <w:rPr>
          <w:rFonts w:cs="Times New Roman"/>
          <w:szCs w:val="24"/>
          <w:lang w:val="kk-KZ"/>
        </w:rPr>
      </w:pPr>
      <w:r>
        <w:rPr>
          <w:rFonts w:cs="Times New Roman"/>
          <w:szCs w:val="24"/>
          <w:lang w:val="kk-KZ"/>
        </w:rPr>
        <w:t>Сонымен қатар</w:t>
      </w:r>
      <w:r w:rsidRPr="001D7607">
        <w:rPr>
          <w:rFonts w:cs="Times New Roman"/>
          <w:szCs w:val="24"/>
          <w:lang w:val="kk-KZ"/>
        </w:rPr>
        <w:t xml:space="preserve"> еңбекқорлыққа тәрбиелеу де ерекше орын алған. Әкесі ерт</w:t>
      </w:r>
      <w:r>
        <w:rPr>
          <w:rFonts w:cs="Times New Roman"/>
          <w:szCs w:val="24"/>
          <w:lang w:val="kk-KZ"/>
        </w:rPr>
        <w:t xml:space="preserve">е жастан ұлын еңбекке баулыған: </w:t>
      </w:r>
      <w:r w:rsidRPr="001D7607">
        <w:rPr>
          <w:rFonts w:cs="Times New Roman"/>
          <w:i/>
          <w:iCs/>
          <w:szCs w:val="24"/>
          <w:lang w:val="kk-KZ"/>
        </w:rPr>
        <w:t>"Әкем маған ертеден еңбекке баулыды. «Еңбек еткен ер болар, еңбек етпеген жер болар» деп жиі айтатын. Қолыңнан іс келсе, елге пайдаң тисін дейтін."</w:t>
      </w:r>
      <w:r w:rsidRPr="001D7607">
        <w:rPr>
          <w:rFonts w:cs="Times New Roman"/>
          <w:szCs w:val="24"/>
          <w:lang w:val="kk-KZ"/>
        </w:rPr>
        <w:br/>
        <w:t>Мұнда еңбек арқылы адам баласы өмірдің мәнін түсінеді деген ой жатыр. Әке баласына тек өз қамын емес, ел қамын ойлауды үйретеді.</w:t>
      </w:r>
    </w:p>
    <w:p w:rsidR="00E25487" w:rsidRPr="001D7607" w:rsidRDefault="00E25487" w:rsidP="00E25487">
      <w:pPr>
        <w:spacing w:after="0" w:line="240" w:lineRule="auto"/>
        <w:ind w:firstLine="720"/>
        <w:jc w:val="both"/>
        <w:rPr>
          <w:rFonts w:cs="Times New Roman"/>
          <w:szCs w:val="24"/>
          <w:lang w:val="kk-KZ"/>
        </w:rPr>
      </w:pPr>
      <w:r w:rsidRPr="001D7607">
        <w:rPr>
          <w:rFonts w:cs="Times New Roman"/>
          <w:szCs w:val="24"/>
          <w:lang w:val="kk-KZ"/>
        </w:rPr>
        <w:t>Сабырлық пен ұстамдылық та — әкенің басты тәрбие</w:t>
      </w:r>
      <w:r>
        <w:rPr>
          <w:rFonts w:cs="Times New Roman"/>
          <w:szCs w:val="24"/>
          <w:lang w:val="kk-KZ"/>
        </w:rPr>
        <w:t xml:space="preserve">лік ұстанымдарының бірі болған: </w:t>
      </w:r>
      <w:r w:rsidRPr="001D7607">
        <w:rPr>
          <w:rFonts w:cs="Times New Roman"/>
          <w:i/>
          <w:iCs/>
          <w:szCs w:val="24"/>
          <w:lang w:val="kk-KZ"/>
        </w:rPr>
        <w:t>"Әкем ашу үстінде шешім қабылдама, сабыр сақта деп жиі ескертетін. «Сабыр түбі – сары алтын» деп айтқанын көп естідім. Әр істі ақылға салып шешуді үйретті."</w:t>
      </w:r>
      <w:r w:rsidRPr="001D7607">
        <w:rPr>
          <w:rFonts w:cs="Times New Roman"/>
          <w:szCs w:val="24"/>
          <w:lang w:val="kk-KZ"/>
        </w:rPr>
        <w:br/>
        <w:t>Бұл тәрбиеден біз әкенің ұлын тек сыртқы күшпен емес, ішкі парасатпен басқаруға баулығанын байқаймыз.</w:t>
      </w:r>
    </w:p>
    <w:p w:rsidR="00E25487" w:rsidRDefault="00E25487" w:rsidP="00E25487">
      <w:pPr>
        <w:spacing w:after="0" w:line="240" w:lineRule="auto"/>
        <w:jc w:val="both"/>
        <w:rPr>
          <w:rFonts w:cs="Times New Roman"/>
          <w:szCs w:val="24"/>
          <w:lang w:val="kk-KZ"/>
        </w:rPr>
      </w:pPr>
      <w:r w:rsidRPr="001D7607">
        <w:rPr>
          <w:rFonts w:cs="Times New Roman"/>
          <w:szCs w:val="24"/>
          <w:lang w:val="kk-KZ"/>
        </w:rPr>
        <w:t>Әкесінің әңгімелері мен өнегелі өсиеттері арқылы Бауыржан бала кезінен ерлік пен отансүйгіштік</w:t>
      </w:r>
      <w:r>
        <w:rPr>
          <w:rFonts w:cs="Times New Roman"/>
          <w:szCs w:val="24"/>
          <w:lang w:val="kk-KZ"/>
        </w:rPr>
        <w:t xml:space="preserve"> рухын бойына сіңірген: </w:t>
      </w:r>
      <w:r w:rsidRPr="001D7607">
        <w:rPr>
          <w:rFonts w:cs="Times New Roman"/>
          <w:i/>
          <w:iCs/>
          <w:szCs w:val="24"/>
          <w:lang w:val="kk-KZ"/>
        </w:rPr>
        <w:t>"Әкем батыр бабаларымыздың ерлігін айтып отыратын. Ол менің бойыма ерлік пен отансүйгіштік сезімін сіңіруге тырысты. Халық үшін еңбек етуді өмірдің басты мәні санаған."</w:t>
      </w:r>
      <w:r w:rsidRPr="001D7607">
        <w:rPr>
          <w:rFonts w:cs="Times New Roman"/>
          <w:szCs w:val="24"/>
          <w:lang w:val="kk-KZ"/>
        </w:rPr>
        <w:br/>
        <w:t>Бұл үзіндіде ел үшін қызмет ету, ер болу — қазақ әкенің басты міндеті екенін анық көреміз. Бұған қоса, Сайын Мұратбековтың "Қылау" әңгімесінен де әке тәрбиесінің маңыздылығын</w:t>
      </w:r>
      <w:r>
        <w:rPr>
          <w:rFonts w:cs="Times New Roman"/>
          <w:szCs w:val="24"/>
          <w:lang w:val="kk-KZ"/>
        </w:rPr>
        <w:t xml:space="preserve"> көреміз: </w:t>
      </w:r>
      <w:r w:rsidRPr="001D7607">
        <w:rPr>
          <w:rFonts w:cs="Times New Roman"/>
          <w:i/>
          <w:iCs/>
          <w:szCs w:val="24"/>
          <w:lang w:val="kk-KZ"/>
        </w:rPr>
        <w:t>"Әкем аз сөзді, бірақ әр сөзі салмақты еді. Үнемі «Адал еңбек – адал өмірдің кепілі» деп қайталаудан жалықпайтын. Сол сөзімен мені еңбекқорлық пен шынайылыққа баулыды."</w:t>
      </w:r>
      <w:r w:rsidRPr="001D7607">
        <w:rPr>
          <w:rFonts w:cs="Times New Roman"/>
          <w:szCs w:val="24"/>
          <w:lang w:val="kk-KZ"/>
        </w:rPr>
        <w:br/>
        <w:t xml:space="preserve">Әкенің әр ісі мен сөзі баланың мінезін қалыптастыруда шешуші рөл атқарады. </w:t>
      </w:r>
      <w:r>
        <w:rPr>
          <w:rFonts w:cs="Times New Roman"/>
          <w:szCs w:val="24"/>
          <w:lang w:val="kk-KZ"/>
        </w:rPr>
        <w:t xml:space="preserve">Сонымен қатар: </w:t>
      </w:r>
      <w:r w:rsidRPr="001D7607">
        <w:rPr>
          <w:rFonts w:cs="Times New Roman"/>
          <w:i/>
          <w:iCs/>
          <w:szCs w:val="24"/>
          <w:lang w:val="kk-KZ"/>
        </w:rPr>
        <w:t>"Әкемнің қабағынан-ақ не дұрыс, не бұрыс екенін ұғатынмын. Ол маған ұрсып емес, сабырмен түсіндіретін. Әкенің үнсіз тәрбиесі мен үшін үлкен мектеп болды."</w:t>
      </w:r>
      <w:r w:rsidRPr="001D7607">
        <w:rPr>
          <w:rFonts w:cs="Times New Roman"/>
          <w:szCs w:val="24"/>
          <w:lang w:val="kk-KZ"/>
        </w:rPr>
        <w:br/>
        <w:t>Бұл үзінділер арқылы әкенің сабырлы, парасатты тәрбиесінің баланың ішкі дүни</w:t>
      </w:r>
      <w:r>
        <w:rPr>
          <w:rFonts w:cs="Times New Roman"/>
          <w:szCs w:val="24"/>
          <w:lang w:val="kk-KZ"/>
        </w:rPr>
        <w:t>есін байытатынын көреміз.</w:t>
      </w:r>
    </w:p>
    <w:p w:rsidR="00E25487" w:rsidRPr="001D7607" w:rsidRDefault="00E25487" w:rsidP="00E25487">
      <w:pPr>
        <w:spacing w:after="0" w:line="240" w:lineRule="auto"/>
        <w:ind w:firstLine="720"/>
        <w:jc w:val="both"/>
        <w:rPr>
          <w:rFonts w:cs="Times New Roman"/>
          <w:i/>
          <w:iCs/>
          <w:szCs w:val="24"/>
          <w:lang w:val="kk-KZ"/>
        </w:rPr>
      </w:pPr>
      <w:r w:rsidRPr="001D7607">
        <w:rPr>
          <w:rFonts w:cs="Times New Roman"/>
          <w:szCs w:val="24"/>
          <w:lang w:val="kk-KZ"/>
        </w:rPr>
        <w:lastRenderedPageBreak/>
        <w:t>Сондай-ақ, әкенің еңбекке баулуы Сайын Мұратбеков ш</w:t>
      </w:r>
      <w:r>
        <w:rPr>
          <w:rFonts w:cs="Times New Roman"/>
          <w:szCs w:val="24"/>
          <w:lang w:val="kk-KZ"/>
        </w:rPr>
        <w:t xml:space="preserve">ығармасында да ерекше көрінеді: </w:t>
      </w:r>
      <w:r w:rsidRPr="001D7607">
        <w:rPr>
          <w:rFonts w:cs="Times New Roman"/>
          <w:i/>
          <w:iCs/>
          <w:szCs w:val="24"/>
          <w:lang w:val="kk-KZ"/>
        </w:rPr>
        <w:t>"Қысқы қылауда малға қарап жүргенде, әкемнің маған: «Елге шынайы қызмет еткің келсе, алдымен адал еңбек етуді үйрен» деген сөзі жадымда мәңгі қалып қойды."</w:t>
      </w:r>
    </w:p>
    <w:p w:rsidR="00E25487" w:rsidRPr="001D7607" w:rsidRDefault="00E25487" w:rsidP="00E25487">
      <w:pPr>
        <w:spacing w:after="0" w:line="240" w:lineRule="auto"/>
        <w:jc w:val="both"/>
        <w:rPr>
          <w:rFonts w:cs="Times New Roman"/>
          <w:szCs w:val="24"/>
          <w:lang w:val="kk-KZ"/>
        </w:rPr>
      </w:pPr>
      <w:r w:rsidRPr="001D7607">
        <w:rPr>
          <w:rFonts w:cs="Times New Roman"/>
          <w:szCs w:val="24"/>
          <w:lang w:val="kk-KZ"/>
        </w:rPr>
        <w:t>Осылайша, Бауыржан Момышұлының "Ұшқан ұясы" мен Сайын Мұратбековтың "Қылауы" қазақ қоғамындағы әкенің бала тәрбиесіндегі аса маңызды орнын айқын көрсетеді.</w:t>
      </w:r>
    </w:p>
    <w:p w:rsidR="00CF4D7B" w:rsidRPr="00E25487" w:rsidRDefault="00CF4D7B">
      <w:pPr>
        <w:rPr>
          <w:lang w:val="kk-KZ"/>
        </w:rPr>
      </w:pPr>
      <w:bookmarkStart w:id="0" w:name="_GoBack"/>
      <w:bookmarkEnd w:id="0"/>
    </w:p>
    <w:sectPr w:rsidR="00CF4D7B" w:rsidRPr="00E254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2A8"/>
    <w:rsid w:val="003B62A8"/>
    <w:rsid w:val="00CF4D7B"/>
    <w:rsid w:val="00E254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487"/>
    <w:rPr>
      <w:rFonts w:ascii="Times New Roman" w:eastAsiaTheme="minorEastAsia" w:hAnsi="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487"/>
    <w:rPr>
      <w:rFonts w:ascii="Times New Roman" w:eastAsiaTheme="minorEastAsia" w:hAnsi="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2025-04-29T09:00:00Z</dcterms:created>
  <dcterms:modified xsi:type="dcterms:W3CDTF">2025-04-29T09:00:00Z</dcterms:modified>
</cp:coreProperties>
</file>