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A376ED2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BA36B31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尹争育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7542F22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3A120C3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772CAF6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9E0E50E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3C031F0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F489496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E791483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2435031" w:rsidR="00907AF4" w:rsidRPr="001D76B1" w:rsidRDefault="000E6E8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145E" w14:textId="77777777" w:rsidR="000E6E83" w:rsidRDefault="000E6E83" w:rsidP="000E6E83">
      <w:r>
        <w:separator/>
      </w:r>
    </w:p>
  </w:endnote>
  <w:endnote w:type="continuationSeparator" w:id="0">
    <w:p w14:paraId="53A43B23" w14:textId="77777777" w:rsidR="000E6E83" w:rsidRDefault="000E6E83" w:rsidP="000E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AB31" w14:textId="77777777" w:rsidR="000E6E83" w:rsidRDefault="000E6E83" w:rsidP="000E6E83">
      <w:r>
        <w:separator/>
      </w:r>
    </w:p>
  </w:footnote>
  <w:footnote w:type="continuationSeparator" w:id="0">
    <w:p w14:paraId="34D13FC3" w14:textId="77777777" w:rsidR="000E6E83" w:rsidRDefault="000E6E83" w:rsidP="000E6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E6E83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E8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E6E8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E6E8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E6E8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