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FAC6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3125180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771771A6">
      <w:pPr>
        <w:ind w:firstLine="882" w:firstLineChars="245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hint="eastAsia" w:ascii="Times New Roman" w:hAnsi="Times New Roman" w:cs="Times New Roman"/>
          <w:b/>
          <w:sz w:val="36"/>
          <w:szCs w:val="36"/>
          <w:u w:val="single"/>
        </w:rPr>
        <w:t>微机系统综合实验</w:t>
      </w:r>
      <w:r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>
        <w:rPr>
          <w:rFonts w:ascii="Times New Roman" w:hAnsi="Times New Roman" w:cs="Times New Roman"/>
          <w:b/>
          <w:sz w:val="36"/>
          <w:szCs w:val="36"/>
        </w:rPr>
        <w:t xml:space="preserve"> 课程实验报告</w:t>
      </w:r>
    </w:p>
    <w:p w14:paraId="596FD47B">
      <w:pPr>
        <w:pStyle w:val="2"/>
        <w:rPr>
          <w:rFonts w:ascii="Times New Roman" w:hAnsi="Times New Roman" w:eastAsia="宋体"/>
          <w:u w:val="single"/>
        </w:rPr>
      </w:pPr>
      <w:r>
        <w:rPr>
          <w:rFonts w:ascii="Times New Roman" w:hAnsi="Times New Roman" w:eastAsia="宋体"/>
          <w:b/>
          <w:sz w:val="32"/>
          <w:szCs w:val="32"/>
        </w:rPr>
        <w:t xml:space="preserve">实验名称 </w:t>
      </w:r>
      <w:r>
        <w:rPr>
          <w:rFonts w:ascii="Times New Roman" w:hAnsi="Times New Roman" w:eastAsia="宋体"/>
          <w:b/>
          <w:sz w:val="32"/>
          <w:szCs w:val="32"/>
          <w:u w:val="single"/>
        </w:rPr>
        <w:t xml:space="preserve">   </w:t>
      </w:r>
      <w:r>
        <w:rPr>
          <w:rFonts w:ascii="Times New Roman" w:hAnsi="Times New Roman" w:eastAsia="宋体"/>
          <w:u w:val="single"/>
        </w:rPr>
        <w:t xml:space="preserve">实验一 EMU8086使用及8086指令系统   </w:t>
      </w:r>
    </w:p>
    <w:p w14:paraId="323751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1" name="文本框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F796D9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06D7B4A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8.95pt;margin-top:10.75pt;height:106.4pt;width:170.85pt;z-index:251659264;mso-width-relative:page;mso-height-relative:page;" fillcolor="#FFFFFF" filled="t" stroked="t" coordsize="21600,21600" o:gfxdata="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ppEEraAAAACgEAAA8AAAAAAAAA&#10;AQAgAAAAIgAAAGRycy9kb3ducmV2LnhtbFBLAQIUABQAAAAIAIdO4kAxPmOrDwIAADkEAAAOAAAA&#10;AAAAAAEAIAAAACkBAABkcnMvZTJvRG9jLnhtbFBLBQYAAAAABgAGAFkBAACqBQAAAAA=&#10;">
                <v:fill on="t" focussize="0,0"/>
                <v:stroke color="#000000" joinstyle="miter"/>
                <v:imagedata o:title=""/>
                <o:lock v:ext="edit" aspectratio="f"/>
                <v:textbox>
                  <w:txbxContent>
                    <w:p w14:paraId="0F796D9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  绩</w:t>
                      </w:r>
                    </w:p>
                    <w:p w14:paraId="406D7B4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>
        <w:rPr>
          <w:rFonts w:ascii="Times New Roman" w:hAnsi="Times New Roman" w:cs="Times New Roman"/>
          <w:sz w:val="28"/>
          <w:szCs w:val="28"/>
        </w:rPr>
        <w:t xml:space="preserve">学院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3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18039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班</w:t>
      </w:r>
    </w:p>
    <w:p w14:paraId="0F31BA5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姓名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魏朝旭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23009201082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1C6354F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同作者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无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</w:p>
    <w:p w14:paraId="2BF7D6C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实验日期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202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年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0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月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hint="eastAsia" w:ascii="Times New Roman" w:hAnsi="Times New Roman" w:cs="Times New Roman"/>
          <w:sz w:val="28"/>
          <w:szCs w:val="28"/>
          <w:u w:val="single"/>
          <w:lang w:val="en-US" w:eastAsia="zh-CN"/>
        </w:rPr>
        <w:t>0</w:t>
      </w:r>
      <w:r>
        <w:rPr>
          <w:rFonts w:hint="eastAsia" w:ascii="Times New Roman" w:hAnsi="Times New Roman" w:cs="Times New Roman"/>
          <w:sz w:val="28"/>
          <w:szCs w:val="28"/>
          <w:u w:val="single"/>
        </w:rPr>
        <w:t>1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日</w:t>
      </w:r>
    </w:p>
    <w:p w14:paraId="5DF7DAF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3"/>
        <w:tblW w:w="8720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0"/>
      </w:tblGrid>
      <w:tr w14:paraId="5C5AAF0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0" w:hRule="atLeast"/>
        </w:trPr>
        <w:tc>
          <w:tcPr>
            <w:tcW w:w="8720" w:type="dxa"/>
          </w:tcPr>
          <w:p w14:paraId="08988044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指导教师评语：</w:t>
            </w:r>
          </w:p>
          <w:p w14:paraId="5D7D633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E53AC11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AFCCA69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38848A6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A1E930C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EACE287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2A90978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50353E0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C30320E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A9C552B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5F15D61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38075D2A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2EEE0DDD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7D96AA74">
            <w:pPr>
              <w:rPr>
                <w:rFonts w:ascii="Times New Roman" w:hAnsi="Times New Roman" w:cs="Times New Roman"/>
                <w:kern w:val="0"/>
                <w:sz w:val="20"/>
                <w:szCs w:val="20"/>
              </w:rPr>
            </w:pPr>
          </w:p>
          <w:p w14:paraId="181615CF">
            <w:pPr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指导教师：</w:t>
            </w:r>
          </w:p>
          <w:p w14:paraId="224F6ECF">
            <w:pP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                                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Times New Roman" w:hAnsi="Times New Roman" w:cs="Times New Roman"/>
                <w:kern w:val="0"/>
                <w:sz w:val="28"/>
                <w:szCs w:val="28"/>
              </w:rPr>
              <w:t>日</w:t>
            </w:r>
          </w:p>
        </w:tc>
      </w:tr>
    </w:tbl>
    <w:p w14:paraId="58D571BE">
      <w:pPr>
        <w:pStyle w:val="3"/>
        <w:rPr>
          <w:rFonts w:ascii="Times New Roman" w:hAnsi="Times New Roman" w:cs="Times New Roman"/>
        </w:rPr>
      </w:pPr>
    </w:p>
    <w:p w14:paraId="3D1C3024">
      <w:pPr>
        <w:pStyle w:val="2"/>
        <w:numPr>
          <w:ilvl w:val="0"/>
          <w:numId w:val="1"/>
        </w:numPr>
        <w:jc w:val="left"/>
        <w:rPr>
          <w:rFonts w:ascii="Times New Roman" w:hAnsi="Times New Roman" w:eastAsia="宋体"/>
          <w:b/>
          <w:bCs/>
          <w:kern w:val="0"/>
        </w:rPr>
      </w:pPr>
      <w:r>
        <w:rPr>
          <w:rFonts w:ascii="Times New Roman" w:hAnsi="Times New Roman" w:eastAsia="宋体"/>
          <w:b/>
          <w:bCs/>
          <w:kern w:val="0"/>
        </w:rPr>
        <w:t>实验要求</w:t>
      </w:r>
    </w:p>
    <w:p w14:paraId="79CC43E2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熟悉并掌握EMU8086汇编语言编程调试环境；</w:t>
      </w:r>
    </w:p>
    <w:p w14:paraId="349639B8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8086寻址方式（立即寻址、直接寻址、寄存器寻址、寄存器间接寻址、寄存器相对寻址、基址变址寻址、基址变址相对寻址、隐含寻址）。要求对以上寻址方式进行熟悉，观察不同寻址方式下指令运行结果（每种寻址方式2个实例，可参考PPT及教材相关章节）；</w:t>
      </w:r>
    </w:p>
    <w:p w14:paraId="1056176C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8086指令系统，输入简单的指令（程序），观察各寄存器、内存相关单元以及处理器标志位的变化（数据传送类指令，算术运算类指令，逻辑运算类指令，标志处理和CPU控制类指令，移位和循环移位类指令，处理器控制类指令、程序控制类指令、输入/输出类指令等，要求每类指令至少2个用例。具体用例自行设计，可参考PPT及教材用例）；</w:t>
      </w:r>
    </w:p>
    <w:p w14:paraId="6D557548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学习汇编语言程序设计的基本步骤和方法；</w:t>
      </w:r>
    </w:p>
    <w:p w14:paraId="74049A1E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学会使用EMU8086 debug调试程序（单步运行、断点设置等）；</w:t>
      </w:r>
    </w:p>
    <w:p w14:paraId="4D290B0D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学习汇编编程中DOS功能调用方法，</w:t>
      </w:r>
      <w:bookmarkStart w:id="0" w:name="OLE_LINK1"/>
      <w:r>
        <w:rPr>
          <w:rFonts w:ascii="Times New Roman" w:hAnsi="Times New Roman" w:eastAsia="宋体" w:cs="Times New Roman"/>
          <w:sz w:val="24"/>
          <w:szCs w:val="24"/>
        </w:rPr>
        <w:t>掌握常用的DOS功能调用</w:t>
      </w:r>
      <w:bookmarkEnd w:id="0"/>
      <w:r>
        <w:rPr>
          <w:rFonts w:ascii="Times New Roman" w:hAnsi="Times New Roman" w:eastAsia="宋体" w:cs="Times New Roman"/>
          <w:sz w:val="24"/>
          <w:szCs w:val="24"/>
        </w:rPr>
        <w:t>；</w:t>
      </w:r>
    </w:p>
    <w:p w14:paraId="2E459C52">
      <w:pPr>
        <w:pStyle w:val="3"/>
        <w:numPr>
          <w:ilvl w:val="0"/>
          <w:numId w:val="2"/>
        </w:numPr>
        <w:ind w:firstLineChars="0"/>
        <w:rPr>
          <w:rFonts w:ascii="Times New Roman" w:hAnsi="Times New Roman" w:eastAsia="宋体" w:cs="Times New Roman"/>
          <w:color w:val="FF0000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编写一个简单的程序：将“This is my first ASM program-姓名（汉语拼音各人的姓名）”放在DS=0700H，BX=0000H开始的存储器单元中，然后将该内容搬移到BX=0100H开始的单元中，最后将该字符串通过DOS功能调用显示在屏幕上。</w:t>
      </w:r>
    </w:p>
    <w:p w14:paraId="69A488E9">
      <w:pPr>
        <w:pStyle w:val="2"/>
        <w:numPr>
          <w:ilvl w:val="0"/>
          <w:numId w:val="1"/>
        </w:numPr>
        <w:jc w:val="left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实验目的</w:t>
      </w:r>
    </w:p>
    <w:p w14:paraId="74ED4270">
      <w:pPr>
        <w:pStyle w:val="3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学习EMU8086仿真开发环境的使用，理解和掌握汇编语言编程的基本步骤；</w:t>
      </w:r>
    </w:p>
    <w:p w14:paraId="7972C388">
      <w:pPr>
        <w:pStyle w:val="3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熟悉并掌握8086/8088指令系统及内部结构；</w:t>
      </w:r>
    </w:p>
    <w:p w14:paraId="066D061A">
      <w:pPr>
        <w:pStyle w:val="3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熟悉常用的DOS功能调用，掌握汇编语言编程的人机交互方法；</w:t>
      </w:r>
    </w:p>
    <w:p w14:paraId="3FDB1F5F">
      <w:pPr>
        <w:pStyle w:val="3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熟悉变量、常量及伪指令的使用；</w:t>
      </w:r>
    </w:p>
    <w:p w14:paraId="6A815D34">
      <w:pPr>
        <w:pStyle w:val="3"/>
        <w:numPr>
          <w:ilvl w:val="0"/>
          <w:numId w:val="3"/>
        </w:numPr>
        <w:ind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熟悉内存单元的存储结构，字符串的处理以及简单的编程。</w:t>
      </w:r>
    </w:p>
    <w:p w14:paraId="02D326F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7A5D84AE">
      <w:pPr>
        <w:pStyle w:val="2"/>
        <w:numPr>
          <w:ilvl w:val="0"/>
          <w:numId w:val="1"/>
        </w:numPr>
        <w:jc w:val="left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实验代码及实验结果</w:t>
      </w:r>
    </w:p>
    <w:p w14:paraId="017F374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寻址方式</w:t>
      </w:r>
    </w:p>
    <w:p w14:paraId="6D83952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1）</w:t>
      </w:r>
      <w:r>
        <w:rPr>
          <w:rFonts w:ascii="Times New Roman" w:hAnsi="Times New Roman" w:eastAsia="宋体" w:cs="Times New Roman"/>
          <w:sz w:val="24"/>
          <w:szCs w:val="24"/>
        </w:rPr>
        <w:t>立即寻址</w:t>
      </w:r>
      <w:r>
        <w:rPr>
          <w:rFonts w:hint="eastAsia" w:ascii="Times New Roman" w:hAnsi="Times New Roman" w:eastAsia="宋体" w:cs="Times New Roman"/>
          <w:sz w:val="24"/>
          <w:szCs w:val="24"/>
        </w:rPr>
        <w:t>：</w:t>
      </w:r>
    </w:p>
    <w:p w14:paraId="6FB953C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BL, 09h</w:t>
      </w:r>
    </w:p>
    <w:p w14:paraId="51BF612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201670" cy="2430780"/>
            <wp:effectExtent l="0" t="0" r="0" b="7620"/>
            <wp:docPr id="138989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9466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8860" cy="243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2AD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CX, 12h</w:t>
      </w:r>
    </w:p>
    <w:p w14:paraId="71E3178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141345" cy="2428240"/>
            <wp:effectExtent l="0" t="0" r="1905" b="0"/>
            <wp:docPr id="21031843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84355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8378" cy="244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45C5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2）直接寻址：</w:t>
      </w:r>
    </w:p>
    <w:p w14:paraId="2E13C6B4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[08h], 12h</w:t>
      </w:r>
    </w:p>
    <w:p w14:paraId="237BFC82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[08h]</w:t>
      </w:r>
    </w:p>
    <w:p w14:paraId="0ADE220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544570" cy="2720975"/>
            <wp:effectExtent l="0" t="0" r="0" b="3175"/>
            <wp:docPr id="1823964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6432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1730" cy="27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5C47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[1200h], 12h</w:t>
      </w:r>
    </w:p>
    <w:p w14:paraId="1849C4F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MOV BX, [1200h]</w:t>
      </w:r>
    </w:p>
    <w:p w14:paraId="585AD51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11525" cy="2556510"/>
            <wp:effectExtent l="0" t="0" r="3175" b="0"/>
            <wp:docPr id="974753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53728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046" cy="257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75B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3）寄存器寻址：</w:t>
      </w:r>
    </w:p>
    <w:p w14:paraId="5BED5B0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01h</w:t>
      </w:r>
    </w:p>
    <w:p w14:paraId="0F4EED00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BX</w:t>
      </w:r>
    </w:p>
    <w:p w14:paraId="13484F02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40100" cy="2567305"/>
            <wp:effectExtent l="0" t="0" r="0" b="4445"/>
            <wp:docPr id="911003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0389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5346" cy="257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711F0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CX, 02h</w:t>
      </w:r>
    </w:p>
    <w:p w14:paraId="500338D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CX</w:t>
      </w:r>
    </w:p>
    <w:p w14:paraId="1C8C179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867025" cy="2226945"/>
            <wp:effectExtent l="0" t="0" r="0" b="1905"/>
            <wp:docPr id="14325650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502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569" cy="223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90B8A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4）寄存器间接寻址：</w:t>
      </w:r>
    </w:p>
    <w:p w14:paraId="30898397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[25h], 12h</w:t>
      </w:r>
    </w:p>
    <w:p w14:paraId="451CCB7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25h</w:t>
      </w:r>
    </w:p>
    <w:p w14:paraId="16296CE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[BX]</w:t>
      </w:r>
    </w:p>
    <w:p w14:paraId="40EB6BF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543300" cy="2703830"/>
            <wp:effectExtent l="0" t="0" r="0" b="1270"/>
            <wp:docPr id="14325164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1648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7417" cy="270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048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[25h], 12h</w:t>
      </w:r>
    </w:p>
    <w:p w14:paraId="67E4268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25h</w:t>
      </w:r>
    </w:p>
    <w:p w14:paraId="253A0D4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[SI]</w:t>
      </w:r>
    </w:p>
    <w:p w14:paraId="733A07F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496945" cy="2687955"/>
            <wp:effectExtent l="0" t="0" r="8255" b="0"/>
            <wp:docPr id="579194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9454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7517" cy="269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BE7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5）寄存器相对寻址：</w:t>
      </w:r>
    </w:p>
    <w:p w14:paraId="370564E6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[35h], 12h</w:t>
      </w:r>
    </w:p>
    <w:p w14:paraId="11AC5444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25h</w:t>
      </w:r>
    </w:p>
    <w:p w14:paraId="371B24F6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[SI+10h]</w:t>
      </w:r>
    </w:p>
    <w:p w14:paraId="689E17AA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460750" cy="2673350"/>
            <wp:effectExtent l="0" t="0" r="6350" b="0"/>
            <wp:docPr id="1775069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6970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8486" cy="267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C9A2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[35h], 12h</w:t>
      </w:r>
    </w:p>
    <w:p w14:paraId="6E915380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25h</w:t>
      </w:r>
    </w:p>
    <w:p w14:paraId="313E053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[BX+10h]</w:t>
      </w:r>
    </w:p>
    <w:p w14:paraId="22454EB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401695" cy="2613025"/>
            <wp:effectExtent l="0" t="0" r="8255" b="0"/>
            <wp:docPr id="1896191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9132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1384" cy="262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896C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6）基址变址寻址：</w:t>
      </w:r>
    </w:p>
    <w:p w14:paraId="7DB55DA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[36h], 23h</w:t>
      </w:r>
    </w:p>
    <w:p w14:paraId="31D7837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12h</w:t>
      </w:r>
    </w:p>
    <w:p w14:paraId="33DB99B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24h</w:t>
      </w:r>
    </w:p>
    <w:p w14:paraId="24DDA48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[BX][SI]</w:t>
      </w:r>
    </w:p>
    <w:p w14:paraId="189D855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154680" cy="2426335"/>
            <wp:effectExtent l="0" t="0" r="7620" b="0"/>
            <wp:docPr id="1050207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07458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61712" cy="243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E35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[38h], 38h</w:t>
      </w:r>
    </w:p>
    <w:p w14:paraId="5223A30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25h</w:t>
      </w:r>
    </w:p>
    <w:p w14:paraId="3C32FBC5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13h</w:t>
      </w:r>
    </w:p>
    <w:p w14:paraId="00FEE7E2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[BX][SI]</w:t>
      </w:r>
    </w:p>
    <w:p w14:paraId="011CC6B6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628390" cy="2734310"/>
            <wp:effectExtent l="0" t="0" r="0" b="8890"/>
            <wp:docPr id="1353727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27752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0621" cy="2743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B95C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7）基址变址相对寻址：</w:t>
      </w:r>
    </w:p>
    <w:p w14:paraId="7A6327A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[138h], 38h</w:t>
      </w:r>
    </w:p>
    <w:p w14:paraId="48F44DB7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25h</w:t>
      </w:r>
    </w:p>
    <w:p w14:paraId="5F5633A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13h</w:t>
      </w:r>
    </w:p>
    <w:p w14:paraId="7C75E447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100h[BX][SI]</w:t>
      </w:r>
    </w:p>
    <w:p w14:paraId="411DCFE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138170" cy="2404745"/>
            <wp:effectExtent l="0" t="0" r="5080" b="0"/>
            <wp:docPr id="11228777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777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4833" cy="241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C496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[136h], 23h</w:t>
      </w:r>
    </w:p>
    <w:p w14:paraId="065A9B24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SI, 12h</w:t>
      </w:r>
    </w:p>
    <w:p w14:paraId="5CFE763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BX, 24h</w:t>
      </w:r>
    </w:p>
    <w:p w14:paraId="0430A515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100h[BX][SI]</w:t>
      </w:r>
    </w:p>
    <w:p w14:paraId="5A689C2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4277360" cy="3297555"/>
            <wp:effectExtent l="0" t="0" r="8890" b="0"/>
            <wp:docPr id="1641461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46128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2005" cy="330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8E9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8）隐含寻址：</w:t>
      </w:r>
    </w:p>
    <w:p w14:paraId="044B08D0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12h</w:t>
      </w:r>
    </w:p>
    <w:p w14:paraId="669428D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ADD BX, AX</w:t>
      </w:r>
    </w:p>
    <w:p w14:paraId="66E5B28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855720" cy="2967990"/>
            <wp:effectExtent l="0" t="0" r="0" b="3810"/>
            <wp:docPr id="11384975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97536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4082" cy="29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775F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CX, 12h</w:t>
      </w:r>
    </w:p>
    <w:p w14:paraId="7A0520AF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ADD BX, CX </w:t>
      </w:r>
    </w:p>
    <w:p w14:paraId="713F13C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733800" cy="2860040"/>
            <wp:effectExtent l="0" t="0" r="0" b="0"/>
            <wp:docPr id="1026693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93173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9011" cy="2863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76C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3.指令系统</w:t>
      </w:r>
    </w:p>
    <w:p w14:paraId="1511AB9F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1)数据传送类指令</w:t>
      </w:r>
    </w:p>
    <w:p w14:paraId="703667D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AX, BX：将BX寄存器的内容移动到AX寄存器。</w:t>
      </w:r>
    </w:p>
    <w:p w14:paraId="3CAFE307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2573655" cy="2550160"/>
            <wp:effectExtent l="0" t="0" r="0" b="2540"/>
            <wp:docPr id="11939445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44521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80729" cy="255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24DC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MOV [100], AL：将AL寄存器的内容移动到内存地址100处。</w:t>
      </w:r>
    </w:p>
    <w:p w14:paraId="729867A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543935" cy="3585845"/>
            <wp:effectExtent l="0" t="0" r="0" b="0"/>
            <wp:docPr id="1642428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28869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57013" cy="35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2702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2)算术运算类指令</w:t>
      </w:r>
    </w:p>
    <w:p w14:paraId="781FD742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ADD AX, BX：将BX寄存器的内容加到AX寄存器上，结果存回AX。</w:t>
      </w:r>
    </w:p>
    <w:p w14:paraId="51A96E3C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314065" cy="3297555"/>
            <wp:effectExtent l="0" t="0" r="635" b="0"/>
            <wp:docPr id="1022420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42073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7748" cy="3300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CFB6F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SUB AX, BX：从AX寄存器减去BX寄存器的内容，结果存回AX</w:t>
      </w:r>
      <w:r>
        <w:rPr>
          <w:rFonts w:hint="eastAsia" w:ascii="Times New Roman" w:hAnsi="Times New Roman" w:eastAsia="宋体" w:cs="Times New Roman"/>
          <w:sz w:val="24"/>
          <w:szCs w:val="24"/>
        </w:rPr>
        <w:t>，</w:t>
      </w:r>
      <w:r>
        <w:rPr>
          <w:rFonts w:ascii="Times New Roman" w:hAnsi="Times New Roman" w:eastAsia="宋体" w:cs="Times New Roman"/>
          <w:sz w:val="24"/>
          <w:szCs w:val="24"/>
        </w:rPr>
        <w:t>这会影响零标志ZF、符号标志SF等。</w:t>
      </w:r>
    </w:p>
    <w:p w14:paraId="4DC7DA54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128645" cy="3110230"/>
            <wp:effectExtent l="0" t="0" r="0" b="0"/>
            <wp:docPr id="813034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034882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40840" cy="312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DEFD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3)逻辑运算类指令</w:t>
      </w:r>
    </w:p>
    <w:p w14:paraId="14619D3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AND AX, BX：将AX和BX寄存器的内容进行逻辑与操作，结果存回AX。</w:t>
      </w:r>
    </w:p>
    <w:p w14:paraId="116AB06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777615" cy="3787140"/>
            <wp:effectExtent l="0" t="0" r="0" b="3810"/>
            <wp:docPr id="163899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99092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8281" cy="379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9F7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OR AX, BX：将AX和BX寄存器的内容进行逻辑或操作，结果存回AX。</w:t>
      </w:r>
    </w:p>
    <w:p w14:paraId="084D8CD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drawing>
          <wp:inline distT="0" distB="0" distL="0" distR="0">
            <wp:extent cx="3743960" cy="3760470"/>
            <wp:effectExtent l="0" t="0" r="8890" b="0"/>
            <wp:docPr id="1377413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13955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3418" cy="376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E50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4)标志处理和</w:t>
      </w:r>
      <w:r>
        <w:rPr>
          <w:rFonts w:ascii="Times New Roman" w:hAnsi="Times New Roman" w:eastAsia="宋体" w:cs="Times New Roman"/>
          <w:sz w:val="24"/>
          <w:szCs w:val="24"/>
        </w:rPr>
        <w:t>CPU控制类指令</w:t>
      </w:r>
    </w:p>
    <w:p w14:paraId="4ED562F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CLC：清除进位标志CF。</w:t>
      </w:r>
    </w:p>
    <w:p w14:paraId="0A55BD1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STC：设置进位标志CF。</w:t>
      </w:r>
    </w:p>
    <w:p w14:paraId="21D01EB1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5)</w:t>
      </w:r>
      <w:r>
        <w:rPr>
          <w:rFonts w:ascii="Times New Roman" w:hAnsi="Times New Roman" w:eastAsia="宋体" w:cs="Times New Roman"/>
          <w:sz w:val="24"/>
          <w:szCs w:val="24"/>
        </w:rPr>
        <w:t>移位和循环移位类指令</w:t>
      </w:r>
    </w:p>
    <w:p w14:paraId="4B53990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SHL AX, 1：将AX寄存器的内容左移一位。</w:t>
      </w:r>
    </w:p>
    <w:p w14:paraId="4E972679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ROL AX, 1：将AX寄存器的内容循环左移一位，最高位移至最低位。</w:t>
      </w:r>
    </w:p>
    <w:p w14:paraId="7AA9095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6)</w:t>
      </w:r>
      <w:r>
        <w:rPr>
          <w:rFonts w:ascii="Times New Roman" w:hAnsi="Times New Roman" w:eastAsia="宋体" w:cs="Times New Roman"/>
          <w:sz w:val="24"/>
          <w:szCs w:val="24"/>
        </w:rPr>
        <w:t>处理器控制类指令</w:t>
      </w:r>
    </w:p>
    <w:p w14:paraId="4AABF17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NOP：无操作，用于延迟执行或对齐代码。</w:t>
      </w:r>
    </w:p>
    <w:p w14:paraId="35AE3A2B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HLT：处理器停止执行指令，直到接收到外部中断。</w:t>
      </w:r>
    </w:p>
    <w:p w14:paraId="1D73B2BE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7)</w:t>
      </w:r>
      <w:r>
        <w:rPr>
          <w:rFonts w:ascii="Times New Roman" w:hAnsi="Times New Roman" w:eastAsia="宋体" w:cs="Times New Roman"/>
          <w:sz w:val="24"/>
          <w:szCs w:val="24"/>
        </w:rPr>
        <w:t>程序控制类指令</w:t>
      </w:r>
    </w:p>
    <w:p w14:paraId="481A87E5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JMP label：无条件跳转到标签label处执行。</w:t>
      </w:r>
    </w:p>
    <w:p w14:paraId="5A02F37F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JZ label：如果零标志ZF为1（即上一次操作结果为零），则跳转到标签label处执行。</w:t>
      </w:r>
    </w:p>
    <w:p w14:paraId="31624FB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8)</w:t>
      </w:r>
      <w:r>
        <w:rPr>
          <w:rFonts w:ascii="Times New Roman" w:hAnsi="Times New Roman" w:eastAsia="宋体" w:cs="Times New Roman"/>
          <w:sz w:val="24"/>
          <w:szCs w:val="24"/>
        </w:rPr>
        <w:t>输入/输出类指令</w:t>
      </w:r>
    </w:p>
    <w:p w14:paraId="08783D44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IN AX, 20：从端口20读取数据到AX寄存器。</w:t>
      </w:r>
    </w:p>
    <w:p w14:paraId="7ABA0490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OUT 20, AX：将AX寄存器的内容写入端口20。</w:t>
      </w:r>
    </w:p>
    <w:p w14:paraId="687E9AB3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</w:p>
    <w:p w14:paraId="0AC95388">
      <w:pPr>
        <w:pStyle w:val="3"/>
        <w:ind w:firstLine="0" w:firstLineChars="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7.</w:t>
      </w:r>
      <w:r>
        <w:rPr>
          <w:rFonts w:ascii="Times New Roman" w:hAnsi="Times New Roman" w:eastAsia="宋体" w:cs="Times New Roman"/>
          <w:sz w:val="24"/>
          <w:szCs w:val="24"/>
        </w:rPr>
        <w:tab/>
      </w:r>
      <w:r>
        <w:rPr>
          <w:rFonts w:ascii="Times New Roman" w:hAnsi="Times New Roman" w:eastAsia="宋体" w:cs="Times New Roman"/>
          <w:sz w:val="24"/>
          <w:szCs w:val="24"/>
        </w:rPr>
        <w:t>编写一个简单的程序：将“This is my first ASM program-姓名（汉语拼音各人的姓名）”放在DS=0700H，BX=0000H开始的存储器单元中，然后将该内容搬移到BX=0100H开始的单元中，最后将该字符串通过DOS功能调用显示在屏幕上。</w:t>
      </w:r>
    </w:p>
    <w:p w14:paraId="2DBE9080">
      <w:pPr>
        <w:pStyle w:val="3"/>
        <w:ind w:firstLine="0" w:firstLineChars="0"/>
        <w:rPr>
          <w:rFonts w:ascii="Times New Roman" w:hAnsi="Times New Roman"/>
          <w:kern w:val="0"/>
        </w:rPr>
      </w:pPr>
    </w:p>
    <w:p w14:paraId="4754E402">
      <w:pPr>
        <w:pStyle w:val="3"/>
        <w:ind w:firstLine="0" w:firstLineChars="0"/>
        <w:rPr>
          <w:rFonts w:ascii="Times New Roman" w:hAnsi="Times New Roman"/>
          <w:kern w:val="0"/>
        </w:rPr>
      </w:pPr>
      <w:r>
        <w:rPr>
          <w:rFonts w:hint="eastAsia" w:ascii="Times New Roman" w:hAnsi="Times New Roman"/>
          <w:kern w:val="0"/>
        </w:rPr>
        <w:t>源代码如下：</w:t>
      </w:r>
    </w:p>
    <w:p w14:paraId="67235D75">
      <w:pPr>
        <w:pStyle w:val="3"/>
        <w:ind w:firstLine="0" w:firstLineChars="0"/>
        <w:rPr>
          <w:rFonts w:ascii="Times New Roman" w:hAnsi="Times New Roman"/>
          <w:kern w:val="0"/>
        </w:rPr>
      </w:pPr>
    </w:p>
    <w:p w14:paraId="6B355B92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ASSUME CS:CODE, DS:DATA, SS:STACK</w:t>
      </w:r>
    </w:p>
    <w:p w14:paraId="7906D6B0">
      <w:pPr>
        <w:pStyle w:val="3"/>
        <w:rPr>
          <w:rFonts w:ascii="Times New Roman" w:hAnsi="Times New Roman"/>
          <w:kern w:val="0"/>
        </w:rPr>
      </w:pPr>
    </w:p>
    <w:p w14:paraId="16671873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data segment</w:t>
      </w:r>
    </w:p>
    <w:p w14:paraId="0C21A6A8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 msg db "this is first ASM program-</w:t>
      </w:r>
      <w:r>
        <w:rPr>
          <w:rFonts w:hint="eastAsia" w:ascii="Times New Roman" w:hAnsi="Times New Roman"/>
          <w:kern w:val="0"/>
          <w:lang w:val="en-US" w:eastAsia="zh-CN"/>
        </w:rPr>
        <w:t>weizhaoxu</w:t>
      </w:r>
      <w:r>
        <w:rPr>
          <w:rFonts w:ascii="Times New Roman" w:hAnsi="Times New Roman"/>
          <w:kern w:val="0"/>
        </w:rPr>
        <w:t xml:space="preserve">$"     </w:t>
      </w:r>
    </w:p>
    <w:p w14:paraId="02033B53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ends</w:t>
      </w:r>
    </w:p>
    <w:p w14:paraId="51078CC8">
      <w:pPr>
        <w:pStyle w:val="3"/>
        <w:rPr>
          <w:rFonts w:ascii="Times New Roman" w:hAnsi="Times New Roman"/>
          <w:kern w:val="0"/>
        </w:rPr>
      </w:pPr>
    </w:p>
    <w:p w14:paraId="29B0C640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stack segment</w:t>
      </w:r>
    </w:p>
    <w:p w14:paraId="7DB25DD0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 dw   128  dup(0)</w:t>
      </w:r>
    </w:p>
    <w:p w14:paraId="3EC5E93A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ends</w:t>
      </w:r>
    </w:p>
    <w:p w14:paraId="499128DE">
      <w:pPr>
        <w:pStyle w:val="3"/>
        <w:rPr>
          <w:rFonts w:ascii="Times New Roman" w:hAnsi="Times New Roman"/>
          <w:kern w:val="0"/>
        </w:rPr>
      </w:pPr>
    </w:p>
    <w:p w14:paraId="60D99B79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code segment     </w:t>
      </w:r>
    </w:p>
    <w:p w14:paraId="172E4E19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start:</w:t>
      </w:r>
    </w:p>
    <w:p w14:paraId="6676C017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AX, data</w:t>
      </w:r>
    </w:p>
    <w:p w14:paraId="74B4163B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MOV ES, AX </w:t>
      </w:r>
    </w:p>
    <w:p w14:paraId="3BC5DA82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AX, 1000H</w:t>
      </w:r>
    </w:p>
    <w:p w14:paraId="305C777B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DS, AX</w:t>
      </w:r>
    </w:p>
    <w:p w14:paraId="666083BF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BX, 0000H</w:t>
      </w:r>
    </w:p>
    <w:p w14:paraId="1FAB1CF7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MOV CX,40 </w:t>
      </w:r>
    </w:p>
    <w:p w14:paraId="0282FCC3">
      <w:pPr>
        <w:pStyle w:val="3"/>
        <w:rPr>
          <w:rFonts w:ascii="Times New Roman" w:hAnsi="Times New Roman"/>
          <w:kern w:val="0"/>
        </w:rPr>
      </w:pPr>
    </w:p>
    <w:p w14:paraId="76276DD3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move:</w:t>
      </w:r>
    </w:p>
    <w:p w14:paraId="61AD1F34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MOV AH,ES:[BX] </w:t>
      </w:r>
    </w:p>
    <w:p w14:paraId="4992FFDB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MOV [BX],AH   </w:t>
      </w:r>
    </w:p>
    <w:p w14:paraId="276E58F7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MOV AH,[BX]</w:t>
      </w:r>
    </w:p>
    <w:p w14:paraId="4F57BE7E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MOV [BX+0100H],AH  </w:t>
      </w:r>
    </w:p>
    <w:p w14:paraId="7433BB8A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 xml:space="preserve">   ADD BX, 01H</w:t>
      </w:r>
    </w:p>
    <w:p w14:paraId="7FAEA02E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loop move</w:t>
      </w:r>
    </w:p>
    <w:p w14:paraId="6943F913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AH, 9</w:t>
      </w:r>
    </w:p>
    <w:p w14:paraId="6FB72B2F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INT 21H</w:t>
      </w:r>
    </w:p>
    <w:p w14:paraId="6100AFBF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MOV AH, 4CH</w:t>
      </w:r>
    </w:p>
    <w:p w14:paraId="72630E05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INT 21H</w:t>
      </w:r>
    </w:p>
    <w:p w14:paraId="5D1DDBA3">
      <w:pPr>
        <w:pStyle w:val="3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ends</w:t>
      </w:r>
    </w:p>
    <w:p w14:paraId="7568FABC">
      <w:pPr>
        <w:pStyle w:val="3"/>
        <w:ind w:firstLine="0" w:firstLineChars="0"/>
        <w:rPr>
          <w:rFonts w:ascii="Times New Roman" w:hAnsi="Times New Roman"/>
          <w:kern w:val="0"/>
        </w:rPr>
      </w:pPr>
      <w:r>
        <w:rPr>
          <w:rFonts w:ascii="Times New Roman" w:hAnsi="Times New Roman"/>
          <w:kern w:val="0"/>
        </w:rPr>
        <w:t>end start</w:t>
      </w:r>
    </w:p>
    <w:p w14:paraId="48510C37">
      <w:pPr>
        <w:pStyle w:val="3"/>
        <w:ind w:firstLine="0" w:firstLineChars="0"/>
        <w:rPr>
          <w:rFonts w:ascii="Times New Roman" w:hAnsi="Times New Roman"/>
          <w:kern w:val="0"/>
        </w:rPr>
      </w:pPr>
    </w:p>
    <w:p w14:paraId="485A9486">
      <w:pPr>
        <w:pStyle w:val="3"/>
        <w:ind w:firstLine="0" w:firstLineChars="0"/>
        <w:rPr>
          <w:rFonts w:ascii="Times New Roman" w:hAnsi="Times New Roman"/>
          <w:kern w:val="0"/>
        </w:rPr>
      </w:pPr>
      <w:r>
        <w:rPr>
          <w:rFonts w:hint="eastAsia" w:ascii="Times New Roman" w:hAnsi="Times New Roman"/>
          <w:kern w:val="0"/>
        </w:rPr>
        <w:t>实验运行结果如下：</w:t>
      </w:r>
    </w:p>
    <w:p w14:paraId="2B57AC0F">
      <w:pPr>
        <w:pStyle w:val="3"/>
        <w:ind w:firstLine="0" w:firstLineChars="0"/>
        <w:rPr>
          <w:rFonts w:ascii="Times New Roman" w:hAnsi="Times New Roman"/>
          <w:kern w:val="0"/>
        </w:rPr>
      </w:pPr>
      <w:r>
        <w:drawing>
          <wp:inline distT="0" distB="0" distL="114300" distR="114300">
            <wp:extent cx="4933950" cy="3105785"/>
            <wp:effectExtent l="0" t="0" r="0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F0696">
      <w:pPr>
        <w:pStyle w:val="2"/>
        <w:jc w:val="both"/>
        <w:rPr>
          <w:rFonts w:eastAsiaTheme="minorEastAsia" w:cstheme="minorBidi"/>
          <w:sz w:val="21"/>
          <w:szCs w:val="22"/>
        </w:rPr>
      </w:pPr>
      <w:r>
        <w:rPr>
          <w:rFonts w:hint="eastAsia"/>
        </w:rPr>
        <w:t>四、</w:t>
      </w:r>
      <w:r>
        <w:t>实验总结</w:t>
      </w:r>
    </w:p>
    <w:p w14:paraId="468F7D5D">
      <w:pPr>
        <w:pStyle w:val="3"/>
        <w:ind w:firstLineChars="0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通过本次实验，我深入学习了</w:t>
      </w:r>
      <w:r>
        <w:rPr>
          <w:rFonts w:ascii="Times New Roman" w:hAnsi="Times New Roman" w:cs="Times New Roman"/>
        </w:rPr>
        <w:t>EMU8086汇编语言编程环境，并掌握了基本的汇编语言编程步骤。熟悉了8086的多种寻址方式，并理解了它们在实际编程中的应用。通过编写和观察不同类型指令的执行，我对寄存器、内存和处理器标志位的变化有了直观的认识。</w:t>
      </w:r>
    </w:p>
    <w:p w14:paraId="3D7E667D">
      <w:pPr>
        <w:pStyle w:val="3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此外，还学习了如何使用DOS功能调用进行人机交互，并掌握了汇编语言程序设计的基本原则。通过编写一个实际的程序，我将字符串在内存中的处理和显示过程具体化，加深了对汇编语言编程的理解。实验过程中，我也提高了解决问题的能力，并认识到了理论与实践相结合的重要性。</w:t>
      </w:r>
    </w:p>
    <w:p w14:paraId="5A2DF4EE">
      <w:pPr>
        <w:pStyle w:val="3"/>
        <w:ind w:firstLine="0" w:firstLineChars="0"/>
        <w:rPr>
          <w:rFonts w:ascii="Times New Roman" w:hAnsi="Times New Roman" w:cs="Times New Roman"/>
        </w:rPr>
      </w:pPr>
    </w:p>
    <w:p w14:paraId="6BF79986">
      <w:pPr>
        <w:widowControl/>
        <w:jc w:val="left"/>
        <w:rPr>
          <w:rFonts w:ascii="Times New Roman" w:hAnsi="Times New Roman" w:cs="Times New Roman"/>
        </w:rPr>
      </w:pP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5C1B3B"/>
    <w:multiLevelType w:val="multilevel"/>
    <w:tmpl w:val="195C1B3B"/>
    <w:lvl w:ilvl="0" w:tentative="0">
      <w:start w:val="1"/>
      <w:numFmt w:val="decimal"/>
      <w:lvlText w:val="%1."/>
      <w:lvlJc w:val="left"/>
      <w:pPr>
        <w:ind w:left="502" w:hanging="360"/>
      </w:pPr>
      <w:rPr>
        <w:rFonts w:hint="default" w:hAnsi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A562B10"/>
    <w:multiLevelType w:val="multilevel"/>
    <w:tmpl w:val="3A562B10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1116BD9"/>
    <w:multiLevelType w:val="multilevel"/>
    <w:tmpl w:val="41116BD9"/>
    <w:lvl w:ilvl="0" w:tentative="0">
      <w:start w:val="1"/>
      <w:numFmt w:val="decimal"/>
      <w:lvlText w:val="%1．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769"/>
    <w:rsid w:val="00010ACB"/>
    <w:rsid w:val="00026D0C"/>
    <w:rsid w:val="00056628"/>
    <w:rsid w:val="00070253"/>
    <w:rsid w:val="00071149"/>
    <w:rsid w:val="0009505D"/>
    <w:rsid w:val="000A0239"/>
    <w:rsid w:val="000A228E"/>
    <w:rsid w:val="000B2B74"/>
    <w:rsid w:val="000B3292"/>
    <w:rsid w:val="000E549C"/>
    <w:rsid w:val="000F6E82"/>
    <w:rsid w:val="00105AC0"/>
    <w:rsid w:val="00125070"/>
    <w:rsid w:val="00135903"/>
    <w:rsid w:val="00167FBD"/>
    <w:rsid w:val="001776BA"/>
    <w:rsid w:val="001B395A"/>
    <w:rsid w:val="001D64A2"/>
    <w:rsid w:val="001E4AED"/>
    <w:rsid w:val="001F6B94"/>
    <w:rsid w:val="0023302C"/>
    <w:rsid w:val="00235D17"/>
    <w:rsid w:val="00254A2D"/>
    <w:rsid w:val="00272CE6"/>
    <w:rsid w:val="002754B9"/>
    <w:rsid w:val="00280AC4"/>
    <w:rsid w:val="00287446"/>
    <w:rsid w:val="00295BF3"/>
    <w:rsid w:val="002E6A2F"/>
    <w:rsid w:val="00335CE9"/>
    <w:rsid w:val="0034116C"/>
    <w:rsid w:val="003575E0"/>
    <w:rsid w:val="003616B5"/>
    <w:rsid w:val="00377B59"/>
    <w:rsid w:val="003C7E0F"/>
    <w:rsid w:val="003D3FFB"/>
    <w:rsid w:val="00431077"/>
    <w:rsid w:val="00446A87"/>
    <w:rsid w:val="004519D0"/>
    <w:rsid w:val="00452617"/>
    <w:rsid w:val="004663A9"/>
    <w:rsid w:val="00474E3D"/>
    <w:rsid w:val="00475698"/>
    <w:rsid w:val="0048594B"/>
    <w:rsid w:val="004A29F6"/>
    <w:rsid w:val="004A5D6F"/>
    <w:rsid w:val="004B0250"/>
    <w:rsid w:val="004B1297"/>
    <w:rsid w:val="004D69C2"/>
    <w:rsid w:val="004F685A"/>
    <w:rsid w:val="00511D94"/>
    <w:rsid w:val="0051478F"/>
    <w:rsid w:val="0051690C"/>
    <w:rsid w:val="00541C2F"/>
    <w:rsid w:val="0055297F"/>
    <w:rsid w:val="00585C39"/>
    <w:rsid w:val="0059275D"/>
    <w:rsid w:val="005A2759"/>
    <w:rsid w:val="005B09FF"/>
    <w:rsid w:val="005D01A7"/>
    <w:rsid w:val="005E6359"/>
    <w:rsid w:val="005E6EC6"/>
    <w:rsid w:val="00611D73"/>
    <w:rsid w:val="0062505D"/>
    <w:rsid w:val="00686D63"/>
    <w:rsid w:val="006942DB"/>
    <w:rsid w:val="006A4B4D"/>
    <w:rsid w:val="006E48E8"/>
    <w:rsid w:val="00707E6B"/>
    <w:rsid w:val="00750F8D"/>
    <w:rsid w:val="00770DF8"/>
    <w:rsid w:val="00783CDB"/>
    <w:rsid w:val="007A2751"/>
    <w:rsid w:val="007D6CEC"/>
    <w:rsid w:val="007E0323"/>
    <w:rsid w:val="00814EB0"/>
    <w:rsid w:val="00827C2C"/>
    <w:rsid w:val="00841155"/>
    <w:rsid w:val="00841B1D"/>
    <w:rsid w:val="00843290"/>
    <w:rsid w:val="0084554E"/>
    <w:rsid w:val="00851EF5"/>
    <w:rsid w:val="00852F5A"/>
    <w:rsid w:val="0087584F"/>
    <w:rsid w:val="008A6BE0"/>
    <w:rsid w:val="008B0CBB"/>
    <w:rsid w:val="008F3758"/>
    <w:rsid w:val="00901564"/>
    <w:rsid w:val="00920C6F"/>
    <w:rsid w:val="0094065B"/>
    <w:rsid w:val="009430C5"/>
    <w:rsid w:val="00971BFD"/>
    <w:rsid w:val="00973896"/>
    <w:rsid w:val="00986CFC"/>
    <w:rsid w:val="00995FC5"/>
    <w:rsid w:val="009B5058"/>
    <w:rsid w:val="009B706C"/>
    <w:rsid w:val="009C44DA"/>
    <w:rsid w:val="009C5C42"/>
    <w:rsid w:val="009F3A36"/>
    <w:rsid w:val="00A23517"/>
    <w:rsid w:val="00A23A13"/>
    <w:rsid w:val="00A35523"/>
    <w:rsid w:val="00A41D84"/>
    <w:rsid w:val="00A5151C"/>
    <w:rsid w:val="00A6137F"/>
    <w:rsid w:val="00AA6179"/>
    <w:rsid w:val="00AB2133"/>
    <w:rsid w:val="00AD0464"/>
    <w:rsid w:val="00AD653F"/>
    <w:rsid w:val="00AE79B6"/>
    <w:rsid w:val="00AE79C1"/>
    <w:rsid w:val="00B11C1B"/>
    <w:rsid w:val="00B22F82"/>
    <w:rsid w:val="00B37301"/>
    <w:rsid w:val="00B42367"/>
    <w:rsid w:val="00B744AE"/>
    <w:rsid w:val="00B80A07"/>
    <w:rsid w:val="00BB18FC"/>
    <w:rsid w:val="00BB2A72"/>
    <w:rsid w:val="00C05E4A"/>
    <w:rsid w:val="00C176A6"/>
    <w:rsid w:val="00C26994"/>
    <w:rsid w:val="00C60E2F"/>
    <w:rsid w:val="00C70498"/>
    <w:rsid w:val="00C90319"/>
    <w:rsid w:val="00C97450"/>
    <w:rsid w:val="00CD4E4F"/>
    <w:rsid w:val="00CE3769"/>
    <w:rsid w:val="00CF5722"/>
    <w:rsid w:val="00D03755"/>
    <w:rsid w:val="00D434B4"/>
    <w:rsid w:val="00D4580D"/>
    <w:rsid w:val="00D8011B"/>
    <w:rsid w:val="00D862AC"/>
    <w:rsid w:val="00D94A6D"/>
    <w:rsid w:val="00DD2B4F"/>
    <w:rsid w:val="00DD4F73"/>
    <w:rsid w:val="00DE6E33"/>
    <w:rsid w:val="00DF086A"/>
    <w:rsid w:val="00DF1666"/>
    <w:rsid w:val="00DF71C5"/>
    <w:rsid w:val="00E415BA"/>
    <w:rsid w:val="00E42177"/>
    <w:rsid w:val="00E53CB8"/>
    <w:rsid w:val="00E72AEF"/>
    <w:rsid w:val="00E85234"/>
    <w:rsid w:val="00E8672C"/>
    <w:rsid w:val="00E870F4"/>
    <w:rsid w:val="00E90CD7"/>
    <w:rsid w:val="00EA2BF8"/>
    <w:rsid w:val="00EB5DA0"/>
    <w:rsid w:val="00EE5DB2"/>
    <w:rsid w:val="00F14D3D"/>
    <w:rsid w:val="00F316BF"/>
    <w:rsid w:val="00F37F90"/>
    <w:rsid w:val="00F4250E"/>
    <w:rsid w:val="00F434B1"/>
    <w:rsid w:val="00F47FBA"/>
    <w:rsid w:val="00F51029"/>
    <w:rsid w:val="00F56F8B"/>
    <w:rsid w:val="00F61F25"/>
    <w:rsid w:val="00F62A11"/>
    <w:rsid w:val="00F64151"/>
    <w:rsid w:val="00F7412B"/>
    <w:rsid w:val="00FB4188"/>
    <w:rsid w:val="00FE5019"/>
    <w:rsid w:val="00FF544C"/>
    <w:rsid w:val="0CD601AF"/>
    <w:rsid w:val="1A3F504D"/>
    <w:rsid w:val="5DD2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3"/>
    <w:link w:val="11"/>
    <w:qFormat/>
    <w:uiPriority w:val="0"/>
    <w:pPr>
      <w:keepNext/>
      <w:keepLines/>
      <w:spacing w:before="260" w:after="260" w:line="416" w:lineRule="atLeast"/>
      <w:jc w:val="center"/>
      <w:outlineLvl w:val="1"/>
    </w:pPr>
    <w:rPr>
      <w:rFonts w:ascii="Arial" w:hAnsi="Arial" w:eastAsia="黑体" w:cs="Times New Roman"/>
      <w:sz w:val="28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0"/>
    <w:pPr>
      <w:ind w:firstLine="420" w:firstLineChars="200"/>
    </w:p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uiPriority w:val="99"/>
    <w:rPr>
      <w:sz w:val="18"/>
      <w:szCs w:val="18"/>
    </w:rPr>
  </w:style>
  <w:style w:type="character" w:customStyle="1" w:styleId="11">
    <w:name w:val="标题 2 字符"/>
    <w:basedOn w:val="8"/>
    <w:link w:val="2"/>
    <w:qFormat/>
    <w:uiPriority w:val="0"/>
    <w:rPr>
      <w:rFonts w:ascii="Arial" w:hAnsi="Arial" w:eastAsia="黑体" w:cs="Times New Roman"/>
      <w:sz w:val="28"/>
      <w:szCs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table" w:customStyle="1" w:styleId="13">
    <w:name w:val="网格型1"/>
    <w:basedOn w:val="6"/>
    <w:uiPriority w:val="59"/>
    <w:rPr>
      <w:kern w:val="0"/>
      <w:sz w:val="20"/>
      <w:szCs w:val="2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1697</Words>
  <Characters>2545</Characters>
  <Lines>22</Lines>
  <Paragraphs>6</Paragraphs>
  <TotalTime>2379</TotalTime>
  <ScaleCrop>false</ScaleCrop>
  <LinksUpToDate>false</LinksUpToDate>
  <CharactersWithSpaces>2898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2020-06-24T01:01:00Z</dcterms:created>
  <dc:creator>Lee Sun</dc:creator>
  <cp:lastModifiedBy>秋萤野马</cp:lastModifiedBy>
  <dcterms:modified xsi:type="dcterms:W3CDTF">2025-06-13T05:49:40Z</dcterms:modified>
  <cp:revision>162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a5366b80b13835e4ea4fa214c15b6f690ba864e286bdc88c19cfa30d88b9a130</vt:lpwstr>
  </property>
  <property fmtid="{D5CDD505-2E9C-101B-9397-08002B2CF9AE}" pid="3" name="KSOTemplateDocerSaveRecord">
    <vt:lpwstr>eyJoZGlkIjoiNWY0ZTA5YzFmOTU5MWNhOTM2YTFmZWVkOTUzMzgxMjQiLCJ1c2VySWQiOiI4MDM2NzY2MzYifQ==</vt:lpwstr>
  </property>
  <property fmtid="{D5CDD505-2E9C-101B-9397-08002B2CF9AE}" pid="4" name="KSOProductBuildVer">
    <vt:lpwstr>2052-12.1.0.21541</vt:lpwstr>
  </property>
  <property fmtid="{D5CDD505-2E9C-101B-9397-08002B2CF9AE}" pid="5" name="ICV">
    <vt:lpwstr>40DF333B721546A68FEB1F6A3E68EBAD_12</vt:lpwstr>
  </property>
</Properties>
</file>