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FFFFFF"/>
          <w:spacing w:val="0"/>
          <w:kern w:val="0"/>
          <w:sz w:val="21"/>
          <w:szCs w:val="21"/>
          <w:u w:val="none"/>
          <w:bdr w:val="none" w:color="auto" w:sz="0" w:space="0"/>
          <w:lang w:val="en-US" w:eastAsia="zh-CN" w:bidi="ar"/>
        </w:rPr>
        <w:fldChar w:fldCharType="begin"/>
      </w:r>
      <w:r>
        <w:rPr>
          <w:rFonts w:hint="eastAsia" w:ascii="微软雅黑" w:hAnsi="微软雅黑" w:eastAsia="微软雅黑" w:cs="微软雅黑"/>
          <w:i w:val="0"/>
          <w:iCs w:val="0"/>
          <w:caps w:val="0"/>
          <w:color w:val="FFFFFF"/>
          <w:spacing w:val="0"/>
          <w:kern w:val="0"/>
          <w:sz w:val="21"/>
          <w:szCs w:val="21"/>
          <w:u w:val="none"/>
          <w:bdr w:val="none" w:color="auto" w:sz="0" w:space="0"/>
          <w:lang w:val="en-US" w:eastAsia="zh-CN" w:bidi="ar"/>
        </w:rPr>
        <w:instrText xml:space="preserve"> HYPERLINK "http://learning.xidian.edu.cn/" </w:instrText>
      </w:r>
      <w:r>
        <w:rPr>
          <w:rFonts w:hint="eastAsia" w:ascii="微软雅黑" w:hAnsi="微软雅黑" w:eastAsia="微软雅黑" w:cs="微软雅黑"/>
          <w:i w:val="0"/>
          <w:iCs w:val="0"/>
          <w:caps w:val="0"/>
          <w:color w:val="FFFFFF"/>
          <w:spacing w:val="0"/>
          <w:kern w:val="0"/>
          <w:sz w:val="21"/>
          <w:szCs w:val="21"/>
          <w:u w:val="none"/>
          <w:bdr w:val="none" w:color="auto" w:sz="0" w:space="0"/>
          <w:lang w:val="en-US" w:eastAsia="zh-CN" w:bidi="ar"/>
        </w:rPr>
        <w:fldChar w:fldCharType="separate"/>
      </w:r>
      <w:r>
        <w:rPr>
          <w:rStyle w:val="8"/>
          <w:rFonts w:hint="eastAsia" w:ascii="微软雅黑" w:hAnsi="微软雅黑" w:eastAsia="微软雅黑" w:cs="微软雅黑"/>
          <w:i w:val="0"/>
          <w:iCs w:val="0"/>
          <w:caps w:val="0"/>
          <w:color w:val="FFFFFF"/>
          <w:spacing w:val="0"/>
          <w:sz w:val="21"/>
          <w:szCs w:val="21"/>
          <w:u w:val="none"/>
          <w:bdr w:val="none" w:color="auto" w:sz="0" w:space="0"/>
        </w:rPr>
        <w:t>西安电子科技大学</w:t>
      </w:r>
      <w:r>
        <w:rPr>
          <w:rFonts w:hint="eastAsia" w:ascii="微软雅黑" w:hAnsi="微软雅黑" w:eastAsia="微软雅黑" w:cs="微软雅黑"/>
          <w:i w:val="0"/>
          <w:iCs w:val="0"/>
          <w:caps w:val="0"/>
          <w:color w:val="FFFFFF"/>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2" w:beforeAutospacing="0" w:after="0" w:afterAutospacing="0" w:line="400" w:lineRule="atLeast"/>
        <w:ind w:left="0" w:right="0"/>
        <w:rPr>
          <w:rFonts w:ascii="微软雅黑" w:hAnsi="微软雅黑" w:eastAsia="微软雅黑" w:cs="微软雅黑"/>
          <w:b/>
          <w:bCs/>
          <w:color w:val="202020"/>
          <w:sz w:val="21"/>
          <w:szCs w:val="21"/>
        </w:rPr>
      </w:pPr>
      <w:r>
        <w:rPr>
          <w:rFonts w:hint="eastAsia" w:ascii="微软雅黑" w:hAnsi="微软雅黑" w:eastAsia="微软雅黑" w:cs="微软雅黑"/>
          <w:b/>
          <w:bCs/>
          <w:i w:val="0"/>
          <w:iCs w:val="0"/>
          <w:caps w:val="0"/>
          <w:color w:val="202020"/>
          <w:spacing w:val="0"/>
          <w:sz w:val="21"/>
          <w:szCs w:val="21"/>
          <w:bdr w:val="none" w:color="auto" w:sz="0" w:space="0"/>
          <w:shd w:val="clear" w:fill="FFFFFF"/>
        </w:rPr>
        <w:t>一.单选题</w:t>
      </w:r>
      <w:r>
        <w:rPr>
          <w:rStyle w:val="7"/>
          <w:rFonts w:hint="eastAsia" w:ascii="微软雅黑" w:hAnsi="微软雅黑" w:eastAsia="微软雅黑" w:cs="微软雅黑"/>
          <w:b w:val="0"/>
          <w:bCs w:val="0"/>
          <w:i w:val="0"/>
          <w:iCs w:val="0"/>
          <w:caps w:val="0"/>
          <w:color w:val="202020"/>
          <w:spacing w:val="0"/>
          <w:sz w:val="21"/>
          <w:szCs w:val="21"/>
          <w:u w:val="none"/>
          <w:bdr w:val="none" w:color="auto" w:sz="0" w:space="0"/>
          <w:shd w:val="clear" w:fill="FFFFFF"/>
        </w:rPr>
        <w:t>（共20题,50.0分）</w:t>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发展文化事业,建立覆盖全社会的比较完备的公共文化服务体系,是我们建设社会主义文化强国的重要内容。发展文化事业,必须坚持(      )。</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政府主导</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市场主导</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企业主导</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社会组织主导</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建设社会主义文化强国,加快文化体制改革,必须把(      )放在首位。</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经济效益</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政治效益</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社会效益</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文化效益</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当今世界,文化越来越成为综合国力竞争的重要因素,一个国家的文化软实力,从根本上说取决于其(      )的生命力、凝聚力、感召力。</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世界观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人生观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价值观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核心价值观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      )是人类政治文明的重要成果,是现代社会的主要特征。</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爱国</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公正</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法治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友善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践行社会主义核心价值观,要增强自己的(      )和道德责任感,辨别什么是真善美、什么是假恶丑,自觉做到常修善德、常怀善念、常做善举。</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责任意识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实践能力</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价值判断力</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大局意识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      )承载着一个民族、一个国家的精神追求,体现着一个社会评判是非曲直的价值标准。</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民族精神</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核心价值观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社会主义荣辱观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理想信念</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“自由、平等、公正、法治”,反映了人们对美好社会的期望和憧憬,是(    )。</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衡量现代社会是否高度发展、充满活力、和谐有序的重要标志</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判断社会性质的主要标志</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社会进步的根本内容</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衡量社会进步的根本尺度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社会主义核心价值观是社会主义核心价值体系的(      )。</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精神内核</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本质特征</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关键部分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有力补充</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“普世价值”就是一种极具迷惑性、欺骗性并且带有鲜明(      )倾向的价值观。</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文化</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经济</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政治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道德</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蔡元培曾经说过:“若无德,则虽体魄智力发达,适足助其为恶。”道德之于个人、之于社会,都具有基础性意义,做人做事第一位的是(      )。</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崇德修身</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志存高远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明辨是非</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自强自立</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二十四个字的社会主义核心价值观相互联系、相互贯通,实现了政治理想、(      )、行为准则的统一。</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社会导向</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舆论导向</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奋斗路径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文化引领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社会主义核心价值观体现了(     )的本质要求,体现了社会主义制度在思想和精神层面的质的规定性,是建设中国特色社会主义现代化强国、实现中华民族伟大复兴中国梦的价值引领。</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社会主义意识形态</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社会主义文化</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社会主义道德</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社会主义法律</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      )是社会主义核心价值观的根本特性。</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法治性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人民性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公平性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14</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350" w:lineRule="atLeast"/>
        <w:ind w:left="0" w:right="0"/>
        <w:rPr>
          <w:sz w:val="21"/>
          <w:szCs w:val="21"/>
        </w:rPr>
      </w:pPr>
      <w:r>
        <w:rPr>
          <w:rFonts w:hint="eastAsia" w:ascii="微软雅黑" w:hAnsi="微软雅黑" w:eastAsia="微软雅黑" w:cs="微软雅黑"/>
          <w:i w:val="0"/>
          <w:iCs w:val="0"/>
          <w:caps w:val="0"/>
          <w:color w:val="202020"/>
          <w:spacing w:val="0"/>
          <w:sz w:val="21"/>
          <w:szCs w:val="21"/>
          <w:bdr w:val="none" w:color="auto" w:sz="0" w:space="0"/>
          <w:shd w:val="clear" w:fill="FFFFFF"/>
        </w:rPr>
        <w:t>人类社会发展的历史表明,对一个民族、一个国家来说,最持久、最深层的力量是(       )。</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全社会共同认可的核心价值观</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文明的发展水平</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科技的发展水平</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生产力的发展水平</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有人说:“圣人是肯做工夫的庸人,庸人是不肯做工夫的圣人。”这句话表达了做人做事要(      )。</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笃实</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修德</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诚信</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爱国</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社会主义核心价值观是(      )的集中体现,凝结着全体人民共同的价值追求。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人民意愿</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当代中国精神</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民族精神</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道德观念</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习近平指出:“这就像穿衣服扣扣子一样,如果第一粒扣子扣错了,剩余的扣子都会扣错。人生的扣子从一开始就要扣好。”这里面人生的扣子是指(      )</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学历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知识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价值观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能力</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社会主义核心价值观不是无源之水、无本之木。它深深地根植于(      ),是社会主义核心价值观历史底蕴的集中体现。</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传统文化</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中华优秀传统文化</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民族精神</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民族历史</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弘扬社会主义核心价值观的最终目标是(      )。</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宣传国家大政方针和发展战略</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引导人民领会社会主义核心价值观的基本内涵</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凸显社会主义的优越性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使人们将社会主义核心价值观内化于心,外化于行</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下列关于西方“普世价值”的表述,正确的是(      )。</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“普世价值”是普遍适用、永恒存在的价值</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“普世价值”指人类道德评价、审美评价的普遍性或共性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“普世价值”是人类共同的价值观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“普世价值”特指资本主义价值观,根本上是为资产阶级服务的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2" w:beforeAutospacing="0" w:after="0" w:afterAutospacing="0" w:line="400" w:lineRule="atLeast"/>
        <w:ind w:left="0" w:right="0"/>
        <w:rPr>
          <w:rFonts w:hint="eastAsia" w:ascii="微软雅黑" w:hAnsi="微软雅黑" w:eastAsia="微软雅黑" w:cs="微软雅黑"/>
          <w:b/>
          <w:bCs/>
          <w:color w:val="202020"/>
          <w:sz w:val="21"/>
          <w:szCs w:val="21"/>
        </w:rPr>
      </w:pPr>
      <w:r>
        <w:rPr>
          <w:rFonts w:hint="eastAsia" w:ascii="微软雅黑" w:hAnsi="微软雅黑" w:eastAsia="微软雅黑" w:cs="微软雅黑"/>
          <w:b/>
          <w:bCs/>
          <w:i w:val="0"/>
          <w:iCs w:val="0"/>
          <w:caps w:val="0"/>
          <w:color w:val="202020"/>
          <w:spacing w:val="0"/>
          <w:sz w:val="21"/>
          <w:szCs w:val="21"/>
          <w:bdr w:val="none" w:color="auto" w:sz="0" w:space="0"/>
          <w:shd w:val="clear" w:fill="FFFFFF"/>
        </w:rPr>
        <w:t>二.多选题</w:t>
      </w:r>
      <w:r>
        <w:rPr>
          <w:rStyle w:val="7"/>
          <w:rFonts w:hint="eastAsia" w:ascii="微软雅黑" w:hAnsi="微软雅黑" w:eastAsia="微软雅黑" w:cs="微软雅黑"/>
          <w:b w:val="0"/>
          <w:bCs w:val="0"/>
          <w:i w:val="0"/>
          <w:iCs w:val="0"/>
          <w:caps w:val="0"/>
          <w:color w:val="202020"/>
          <w:spacing w:val="0"/>
          <w:sz w:val="21"/>
          <w:szCs w:val="21"/>
          <w:u w:val="none"/>
          <w:bdr w:val="none" w:color="auto" w:sz="0" w:space="0"/>
          <w:shd w:val="clear" w:fill="FFFFFF"/>
        </w:rPr>
        <w:t>（共20题,50.0分）</w:t>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下列选项中,属于价值观的作用的有(      )。</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价值观反映着特定的时代精神</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价值观体现着鲜明的民族特色</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价值观蕴含着特定的阶级立场</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价值观统一着人民的言行举止</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“一种价值观要真正发挥作用,必须融入社会生活,让人们在实践中感知它、领悟它。”这就要求在培育和弘扬社会主义核心价值观的过程中,要下好落细、落小、落实的功夫。对于大学生而言,就是要切实做到(      ),使社会主义核心价值观成为一言一行的基本遵循。</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勤学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修德</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明辨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笃实</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历史和现实都表明,核心价值观是一个国家的重要稳定器,能否构建具有强大感召力的核心价值观,关系社会和谐稳定,关系国家长治久安。世界上各种文化之争,本质上是(      )之争。</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价值观念</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人心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意识形态</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人才</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2018年3月,十三届全国人民代表大会第一次会议通过宪法修正案,把国家倡导社会主义核心价值观正式写入宪法,进一步凸显了社会主义核心价值观的重大意义。社会主义核心价值观是(      )。</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坚持和发展中国特色社会主义的价值遵循</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提高国家文化软实力的迫切要求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增进社会团结和谐的最大公约数</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构建人类命运共同体的行动指南</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社会主义核心价值体系主要包括(      )。</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马克思主义指导思想</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中国特色社会主义共同理想</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以爱国主义为核心的民族精神和以改革创新为核心的时代精神</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社会主义荣辱观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社会主义核心价值观倡导的敬业,要求人们(      )。</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尊重劳动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尊重知识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尊重人才</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尊重创造</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人类社会发展的历史表明,对一个民族、一个国家来说,最持久、最深层的力量是全社会共同认可的核心价值观。社会主义核心价值观(       )。</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是当代中国精神的集中体现</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是中国特色社会主义道路、理论、制度、文化的价值表达</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凝结着全体人民共同的价值追求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整个上层建筑的核心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习近平总书记强调,要“深入挖掘和阐发中华优秀传统文化(      )的时代价值,使中华优秀传统文化成为涵养社会主义核心价值观的重要源泉”。</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讲仁爱、重民本</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重集体、轻个体</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守诚信、崇正义</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尚和合、求大同</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社会主义核心价值观生成于中国特色社会主义建设实践,同当今中国最鲜明的时代主题相适应,是(      )。</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当代中国精神的集中体现</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中国特色社会主义本质规定的价值表达</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当代人文精神的集中体现</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社会主义本质规定的价值表达</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社会主义核心价值观与社会主义核心价值体系具有内在的一致性,都体现了(      )。</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社会主义的物质需求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社会主义制度在思想和精神层面的质的规定性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社会主义意识形态的本质要求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实现中华民族伟大复兴中国梦的价值引领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和谐是中华文明的核心价值理念。社会主义核心价值观所倡导的“和谐”是(      )的有机统一。</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人与人</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人与社会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人与自然</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人的自我身心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社会主义核心价值观把涉及国家、社会、公民的价值要求融为一体,体现了社会主义本质要求,继承了中华优秀传统文化,吸收了世界文明有益成果,体现了时代精神,是对我们(      )等重大问题的深刻解答。</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要建设什么样的国家</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要建设什么样的社会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要培育什么样的公民</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要建设什么样的现代化</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社会主义核心价值体现了社会主义意识形态的本质要求,体现了社会主义制度在思想精神层面的质的规定性,以其(      )站在人类道义制高点上,彰显出独特而强大的价值观优势。</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先进性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普适性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人民性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真实性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核心价值观是一定社会形态、社会性质的集中体现,在一个社会的思想观念体系中处于主导地位,体现着(       )。</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社会经济的起伏变化</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社会发展的基本方向</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社会制度的阶级属性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社会运行的基本原则</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我们所主张的全人类共同价值,是(      )。</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专为社会主义制度服务的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尊重文明的多样性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尊重各国自主选择社会制度和发展道路的权利</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全世界必须遵从的统一标准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中华文明之所以没有中断并延续发展至今,一个重要原因就是中华民族有一脉相承的(      )。</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精神追求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精神特质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精神脉络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厚重历史</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坚定的核心价值观自信,是中国特色社会主义道路自信、理论自信、制度自信和文化自信的价值内核。我们之所以有坚定的核心价值观自信,是因为社会主义核心价值观具有 (      )。</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丰厚的历史底蕴</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坚实的现实基础</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强大的道义力量</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深沉的普世价值</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党的十八大提出,培育和践行社会主义核心价值观的基本内容是(      )。</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爱国、敬业、诚信、友善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富强、民主、文明、和谐</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自由、团结、和谐、互助</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自由、平等、公正、法治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“爱国、敬业、诚信、友善”,这一价值追求回答了我们要培养什么样的公民的重大问题,涵盖了(    ) ,是每一个公民都应当遵守的道德规范。</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社会公德</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职业道德</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家庭美德</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个人品德</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社会主义核心价值观深深地扎根于中国特色社会主义建设的生动实践之中,所以彰显出强大的(      )。</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生命力</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吸引力</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感召力</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8"/>
          <w:rFonts w:hint="eastAsia" w:ascii="微软雅黑" w:hAnsi="微软雅黑" w:eastAsia="微软雅黑" w:cs="微软雅黑"/>
          <w:i w:val="0"/>
          <w:iCs w:val="0"/>
          <w:caps w:val="0"/>
          <w:color w:val="555555"/>
          <w:spacing w:val="0"/>
          <w:sz w:val="21"/>
          <w:szCs w:val="21"/>
          <w:u w:val="none"/>
          <w:bdr w:val="none" w:color="auto" w:sz="0" w:space="0"/>
          <w:shd w:val="clear" w:fill="FFFFFF"/>
        </w:rPr>
        <w:t>时代感</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rPr>
          <w:sz w:val="21"/>
          <w:szCs w:val="21"/>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F8D73"/>
    <w:multiLevelType w:val="multilevel"/>
    <w:tmpl w:val="8BEF8D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1675F4D"/>
    <w:multiLevelType w:val="multilevel"/>
    <w:tmpl w:val="91675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5ED62C0"/>
    <w:multiLevelType w:val="multilevel"/>
    <w:tmpl w:val="95ED6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9B6EA7C"/>
    <w:multiLevelType w:val="multilevel"/>
    <w:tmpl w:val="99B6EA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8BFFCDA"/>
    <w:multiLevelType w:val="multilevel"/>
    <w:tmpl w:val="A8BFFC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FFB8525"/>
    <w:multiLevelType w:val="multilevel"/>
    <w:tmpl w:val="AFFB85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19C9D2A"/>
    <w:multiLevelType w:val="multilevel"/>
    <w:tmpl w:val="B19C9D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239A067"/>
    <w:multiLevelType w:val="multilevel"/>
    <w:tmpl w:val="B239A0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3E10B29"/>
    <w:multiLevelType w:val="multilevel"/>
    <w:tmpl w:val="B3E10B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4E30D17"/>
    <w:multiLevelType w:val="multilevel"/>
    <w:tmpl w:val="B4E30D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C187F4C6"/>
    <w:multiLevelType w:val="multilevel"/>
    <w:tmpl w:val="C187F4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C630ABEA"/>
    <w:multiLevelType w:val="multilevel"/>
    <w:tmpl w:val="C630A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D817CAC9"/>
    <w:multiLevelType w:val="multilevel"/>
    <w:tmpl w:val="D817CA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E51482DB"/>
    <w:multiLevelType w:val="multilevel"/>
    <w:tmpl w:val="E5148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9C48C54"/>
    <w:multiLevelType w:val="multilevel"/>
    <w:tmpl w:val="E9C48C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EA746006"/>
    <w:multiLevelType w:val="multilevel"/>
    <w:tmpl w:val="EA746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ECAFB1AF"/>
    <w:multiLevelType w:val="multilevel"/>
    <w:tmpl w:val="ECAFB1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EDF2902D"/>
    <w:multiLevelType w:val="multilevel"/>
    <w:tmpl w:val="EDF29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FBB862CA"/>
    <w:multiLevelType w:val="multilevel"/>
    <w:tmpl w:val="FBB862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FEEA96E2"/>
    <w:multiLevelType w:val="multilevel"/>
    <w:tmpl w:val="FEEA96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0066503C"/>
    <w:multiLevelType w:val="multilevel"/>
    <w:tmpl w:val="006650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055BDED1"/>
    <w:multiLevelType w:val="multilevel"/>
    <w:tmpl w:val="055BDE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0A2ADBED"/>
    <w:multiLevelType w:val="multilevel"/>
    <w:tmpl w:val="0A2ADB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0D5B9000"/>
    <w:multiLevelType w:val="multilevel"/>
    <w:tmpl w:val="0D5B9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12527538"/>
    <w:multiLevelType w:val="multilevel"/>
    <w:tmpl w:val="125275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18B2C0E1"/>
    <w:multiLevelType w:val="multilevel"/>
    <w:tmpl w:val="18B2C0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197CBCA3"/>
    <w:multiLevelType w:val="multilevel"/>
    <w:tmpl w:val="197CBC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19DCC3D3"/>
    <w:multiLevelType w:val="multilevel"/>
    <w:tmpl w:val="19DCC3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2348CC81"/>
    <w:multiLevelType w:val="multilevel"/>
    <w:tmpl w:val="2348CC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2AB46BA2"/>
    <w:multiLevelType w:val="multilevel"/>
    <w:tmpl w:val="2AB46B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2FA13FA9"/>
    <w:multiLevelType w:val="multilevel"/>
    <w:tmpl w:val="2FA13F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4E4B637D"/>
    <w:multiLevelType w:val="multilevel"/>
    <w:tmpl w:val="4E4B63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53515C2B"/>
    <w:multiLevelType w:val="multilevel"/>
    <w:tmpl w:val="53515C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58C4D1E6"/>
    <w:multiLevelType w:val="multilevel"/>
    <w:tmpl w:val="58C4D1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60BF8079"/>
    <w:multiLevelType w:val="multilevel"/>
    <w:tmpl w:val="60BF80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62B1FEF7"/>
    <w:multiLevelType w:val="multilevel"/>
    <w:tmpl w:val="62B1FE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68F172F1"/>
    <w:multiLevelType w:val="multilevel"/>
    <w:tmpl w:val="68F172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70D755C6"/>
    <w:multiLevelType w:val="multilevel"/>
    <w:tmpl w:val="70D755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7AC67E88"/>
    <w:multiLevelType w:val="multilevel"/>
    <w:tmpl w:val="7AC67E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7F71531F"/>
    <w:multiLevelType w:val="multilevel"/>
    <w:tmpl w:val="7F715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0"/>
  </w:num>
  <w:num w:numId="2">
    <w:abstractNumId w:val="16"/>
  </w:num>
  <w:num w:numId="3">
    <w:abstractNumId w:val="2"/>
  </w:num>
  <w:num w:numId="4">
    <w:abstractNumId w:val="35"/>
  </w:num>
  <w:num w:numId="5">
    <w:abstractNumId w:val="34"/>
  </w:num>
  <w:num w:numId="6">
    <w:abstractNumId w:val="3"/>
  </w:num>
  <w:num w:numId="7">
    <w:abstractNumId w:val="19"/>
  </w:num>
  <w:num w:numId="8">
    <w:abstractNumId w:val="6"/>
  </w:num>
  <w:num w:numId="9">
    <w:abstractNumId w:val="5"/>
  </w:num>
  <w:num w:numId="10">
    <w:abstractNumId w:val="13"/>
  </w:num>
  <w:num w:numId="11">
    <w:abstractNumId w:val="36"/>
  </w:num>
  <w:num w:numId="12">
    <w:abstractNumId w:val="28"/>
  </w:num>
  <w:num w:numId="13">
    <w:abstractNumId w:val="32"/>
  </w:num>
  <w:num w:numId="14">
    <w:abstractNumId w:val="11"/>
  </w:num>
  <w:num w:numId="15">
    <w:abstractNumId w:val="30"/>
  </w:num>
  <w:num w:numId="16">
    <w:abstractNumId w:val="15"/>
  </w:num>
  <w:num w:numId="17">
    <w:abstractNumId w:val="29"/>
  </w:num>
  <w:num w:numId="18">
    <w:abstractNumId w:val="9"/>
  </w:num>
  <w:num w:numId="19">
    <w:abstractNumId w:val="4"/>
  </w:num>
  <w:num w:numId="20">
    <w:abstractNumId w:val="12"/>
  </w:num>
  <w:num w:numId="21">
    <w:abstractNumId w:val="24"/>
  </w:num>
  <w:num w:numId="22">
    <w:abstractNumId w:val="21"/>
  </w:num>
  <w:num w:numId="23">
    <w:abstractNumId w:val="1"/>
  </w:num>
  <w:num w:numId="24">
    <w:abstractNumId w:val="25"/>
  </w:num>
  <w:num w:numId="25">
    <w:abstractNumId w:val="0"/>
  </w:num>
  <w:num w:numId="26">
    <w:abstractNumId w:val="18"/>
  </w:num>
  <w:num w:numId="27">
    <w:abstractNumId w:val="26"/>
  </w:num>
  <w:num w:numId="28">
    <w:abstractNumId w:val="17"/>
  </w:num>
  <w:num w:numId="29">
    <w:abstractNumId w:val="31"/>
  </w:num>
  <w:num w:numId="30">
    <w:abstractNumId w:val="20"/>
  </w:num>
  <w:num w:numId="31">
    <w:abstractNumId w:val="33"/>
  </w:num>
  <w:num w:numId="32">
    <w:abstractNumId w:val="38"/>
  </w:num>
  <w:num w:numId="33">
    <w:abstractNumId w:val="23"/>
  </w:num>
  <w:num w:numId="34">
    <w:abstractNumId w:val="37"/>
  </w:num>
  <w:num w:numId="35">
    <w:abstractNumId w:val="39"/>
  </w:num>
  <w:num w:numId="36">
    <w:abstractNumId w:val="27"/>
  </w:num>
  <w:num w:numId="37">
    <w:abstractNumId w:val="8"/>
  </w:num>
  <w:num w:numId="38">
    <w:abstractNumId w:val="7"/>
  </w:num>
  <w:num w:numId="39">
    <w:abstractNumId w:val="14"/>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4Nzc3YTE2YTI0ODhiMjRlMGJiMGI2YzM3OWVmNDQifQ=="/>
  </w:docVars>
  <w:rsids>
    <w:rsidRoot w:val="5BC207F1"/>
    <w:rsid w:val="5BC20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Emphasis"/>
    <w:basedOn w:val="6"/>
    <w:qFormat/>
    <w:uiPriority w:val="0"/>
    <w:rPr>
      <w:i/>
    </w:rPr>
  </w:style>
  <w:style w:type="character" w:styleId="8">
    <w:name w:val="Hyperlink"/>
    <w:basedOn w:val="6"/>
    <w:uiPriority w:val="0"/>
    <w:rPr>
      <w:color w:val="0000FF"/>
      <w:u w:val="single"/>
    </w:rPr>
  </w:style>
  <w:style w:type="paragraph" w:styleId="9">
    <w:name w:val=""/>
    <w:basedOn w:val="1"/>
    <w:next w:val="1"/>
    <w:uiPriority w:val="0"/>
    <w:pPr>
      <w:pBdr>
        <w:bottom w:val="single" w:color="auto" w:sz="6" w:space="1"/>
      </w:pBdr>
      <w:jc w:val="center"/>
    </w:pPr>
    <w:rPr>
      <w:rFonts w:ascii="Arial" w:eastAsia="宋体"/>
      <w:vanish/>
      <w:sz w:val="16"/>
    </w:rPr>
  </w:style>
  <w:style w:type="paragraph" w:styleId="10">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2024-01-08T08:40:00Z</dcterms:created>
  <dc:creator>黍离</dc:creator>
  <cp:lastModifiedBy>黍离</cp:lastModifiedBy>
  <dcterms:modified xsi:type="dcterms:W3CDTF">2024-01-08T08:44:52Z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C3F6BA65B6B9403D855876C436354126_11</vt:lpwstr>
  </property>
</Properties>
</file>