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908A6">
      <w:pPr>
        <w:autoSpaceDE/>
        <w:autoSpaceDN/>
        <w:spacing w:line="360" w:lineRule="auto"/>
        <w:ind w:firstLine="2891" w:firstLineChars="800"/>
        <w:rPr>
          <w:rFonts w:ascii="仿宋_GB2312" w:hAnsi="宋体" w:eastAsia="仿宋_GB2312" w:cs="Times New Roman"/>
          <w:b/>
          <w:kern w:val="2"/>
          <w:sz w:val="36"/>
          <w:szCs w:val="36"/>
          <w:lang w:eastAsia="zh-CN" w:bidi="ar-SA"/>
        </w:rPr>
      </w:pPr>
      <w:r>
        <w:rPr>
          <w:rFonts w:hint="eastAsia" w:ascii="仿宋_GB2312" w:hAnsi="宋体" w:eastAsia="仿宋_GB2312" w:cs="Times New Roman"/>
          <w:b/>
          <w:kern w:val="2"/>
          <w:sz w:val="36"/>
          <w:szCs w:val="36"/>
          <w:lang w:eastAsia="zh-CN" w:bidi="ar-SA"/>
        </w:rPr>
        <w:t>西安电子科技大学</w:t>
      </w:r>
    </w:p>
    <w:p w14:paraId="51BD95EE">
      <w:pPr>
        <w:autoSpaceDE/>
        <w:autoSpaceDN/>
        <w:spacing w:line="360" w:lineRule="auto"/>
        <w:ind w:firstLine="723" w:firstLineChars="200"/>
        <w:jc w:val="center"/>
        <w:rPr>
          <w:rFonts w:ascii="仿宋_GB2312" w:hAnsi="宋体" w:eastAsia="仿宋_GB2312" w:cs="Times New Roman"/>
          <w:b/>
          <w:kern w:val="2"/>
          <w:sz w:val="36"/>
          <w:szCs w:val="36"/>
          <w:lang w:eastAsia="zh-CN" w:bidi="ar-SA"/>
        </w:rPr>
      </w:pPr>
    </w:p>
    <w:p w14:paraId="712DAC31">
      <w:pPr>
        <w:autoSpaceDE/>
        <w:autoSpaceDN/>
        <w:spacing w:line="360" w:lineRule="auto"/>
        <w:ind w:firstLine="885" w:firstLineChars="245"/>
        <w:jc w:val="both"/>
        <w:rPr>
          <w:rFonts w:ascii="仿宋_GB2312" w:hAnsi="宋体" w:eastAsia="仿宋_GB2312" w:cs="Times New Roman"/>
          <w:b/>
          <w:kern w:val="2"/>
          <w:sz w:val="36"/>
          <w:szCs w:val="36"/>
          <w:lang w:eastAsia="zh-CN" w:bidi="ar-SA"/>
        </w:rPr>
      </w:pPr>
      <w:r>
        <w:rPr>
          <w:rFonts w:hint="eastAsia" w:ascii="仿宋_GB2312" w:hAnsi="宋体" w:eastAsia="仿宋_GB2312" w:cs="Times New Roman"/>
          <w:b/>
          <w:kern w:val="2"/>
          <w:sz w:val="36"/>
          <w:szCs w:val="36"/>
          <w:u w:val="single"/>
          <w:lang w:eastAsia="zh-CN" w:bidi="ar-SA"/>
        </w:rPr>
        <w:t xml:space="preserve">   《数据库原理》   </w:t>
      </w:r>
      <w:r>
        <w:rPr>
          <w:rFonts w:hint="eastAsia" w:ascii="仿宋_GB2312" w:hAnsi="宋体" w:eastAsia="仿宋_GB2312" w:cs="Times New Roman"/>
          <w:b/>
          <w:kern w:val="2"/>
          <w:sz w:val="36"/>
          <w:szCs w:val="36"/>
          <w:lang w:eastAsia="zh-CN" w:bidi="ar-SA"/>
        </w:rPr>
        <w:t xml:space="preserve"> 课程实验报告</w:t>
      </w:r>
    </w:p>
    <w:p w14:paraId="0033C0C0">
      <w:pPr>
        <w:autoSpaceDE/>
        <w:autoSpaceDN/>
        <w:spacing w:line="360" w:lineRule="auto"/>
        <w:ind w:firstLine="301" w:firstLineChars="200"/>
        <w:rPr>
          <w:rFonts w:ascii="仿宋_GB2312" w:hAnsi="Times New Roman" w:eastAsia="仿宋_GB2312" w:cs="Times New Roman"/>
          <w:b/>
          <w:kern w:val="2"/>
          <w:sz w:val="15"/>
          <w:szCs w:val="15"/>
          <w:lang w:eastAsia="zh-CN" w:bidi="ar-SA"/>
        </w:rPr>
      </w:pPr>
    </w:p>
    <w:p w14:paraId="5C763D6C">
      <w:pPr>
        <w:autoSpaceDE/>
        <w:autoSpaceDN/>
        <w:spacing w:line="360" w:lineRule="auto"/>
        <w:rPr>
          <w:rFonts w:ascii="仿宋_GB2312" w:hAnsi="Times New Roman" w:eastAsia="仿宋_GB2312" w:cs="Times New Roman"/>
          <w:b/>
          <w:kern w:val="2"/>
          <w:sz w:val="32"/>
          <w:szCs w:val="32"/>
          <w:u w:val="single"/>
          <w:lang w:eastAsia="zh-CN" w:bidi="ar-SA"/>
        </w:rPr>
      </w:pPr>
      <w:bookmarkStart w:id="0" w:name="_GoBack"/>
      <w:bookmarkEnd w:id="0"/>
    </w:p>
    <w:p w14:paraId="3F1F3080">
      <w:pPr>
        <w:autoSpaceDE/>
        <w:autoSpaceDN/>
        <w:spacing w:line="360" w:lineRule="auto"/>
        <w:ind w:firstLine="560" w:firstLineChars="200"/>
        <w:rPr>
          <w:rFonts w:ascii="仿宋_GB2312" w:hAnsi="Times New Roman" w:eastAsia="仿宋_GB2312" w:cs="Times New Roman"/>
          <w:kern w:val="2"/>
          <w:sz w:val="28"/>
          <w:szCs w:val="28"/>
          <w:lang w:eastAsia="zh-CN" w:bidi="ar-SA"/>
        </w:rPr>
      </w:pPr>
    </w:p>
    <w:p w14:paraId="2A9485AE">
      <w:pPr>
        <w:autoSpaceDE/>
        <w:autoSpaceDN/>
        <w:spacing w:line="360" w:lineRule="auto"/>
        <w:ind w:firstLine="560" w:firstLineChars="200"/>
        <w:rPr>
          <w:rFonts w:ascii="仿宋_GB2312" w:hAnsi="Times New Roman" w:eastAsia="仿宋_GB2312" w:cs="Times New Roman"/>
          <w:kern w:val="2"/>
          <w:sz w:val="28"/>
          <w:szCs w:val="28"/>
          <w:lang w:eastAsia="zh-CN" w:bidi="ar-SA"/>
        </w:rPr>
      </w:pP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3605530</wp:posOffset>
                </wp:positionH>
                <wp:positionV relativeFrom="paragraph">
                  <wp:posOffset>247015</wp:posOffset>
                </wp:positionV>
                <wp:extent cx="2122805" cy="1351280"/>
                <wp:effectExtent l="4445" t="4445" r="6350" b="1587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C6D98B8">
                            <w:pPr>
                              <w:ind w:firstLine="980" w:firstLineChars="35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53889CE4">
                            <w:pPr>
                              <w:ind w:firstLine="480"/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3.9pt;margin-top:19.45pt;height:106.4pt;width:167.15pt;z-index:251659264;mso-width-relative:page;mso-height-relative:page;" fillcolor="#FFFFFF" filled="t" stroked="t" coordsize="21600,21600" o:gfxdata="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/ggsS2gAAAAoBAAAPAAAAAAAAAAEAIAAA&#10;ACIAAABkcnMvZG93bnJldi54bWxQSwECFAAUAAAACACHTuJAW87uQwoCAAA5BAAADgAAAAAAAAAB&#10;ACAAAAApAQAAZHJzL2Uyb0RvYy54bWxQSwUGAAAAAAYABgBZAQAApQ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3C6D98B8">
                      <w:pPr>
                        <w:ind w:firstLine="980" w:firstLineChars="35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53889CE4">
                      <w:pPr>
                        <w:ind w:firstLine="48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网络与信息安全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 xml:space="preserve">学院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2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val="en-US" w:eastAsia="zh-CN" w:bidi="ar-SA"/>
        </w:rPr>
        <w:t>3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18039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 xml:space="preserve"> 班</w:t>
      </w:r>
    </w:p>
    <w:p w14:paraId="1ED91C42">
      <w:pPr>
        <w:autoSpaceDE/>
        <w:autoSpaceDN/>
        <w:spacing w:line="360" w:lineRule="auto"/>
        <w:ind w:firstLine="560" w:firstLineChars="200"/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>姓名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val="en-US" w:eastAsia="zh-CN" w:bidi="ar-SA"/>
        </w:rPr>
        <w:t>魏朝旭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 xml:space="preserve"> 学号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val="en-US" w:eastAsia="zh-CN" w:bidi="ar-SA"/>
        </w:rPr>
        <w:t>23009201082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</w:p>
    <w:p w14:paraId="0A1DE4B9">
      <w:pPr>
        <w:autoSpaceDE/>
        <w:autoSpaceDN/>
        <w:spacing w:line="360" w:lineRule="auto"/>
        <w:ind w:firstLine="560" w:firstLineChars="200"/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>同作者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                    </w:t>
      </w:r>
    </w:p>
    <w:p w14:paraId="37DC5165">
      <w:pPr>
        <w:autoSpaceDE/>
        <w:autoSpaceDN/>
        <w:spacing w:line="360" w:lineRule="auto"/>
        <w:ind w:firstLine="840" w:firstLineChars="300"/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</w:pP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              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</w:t>
      </w:r>
    </w:p>
    <w:p w14:paraId="1A2B4E69">
      <w:pPr>
        <w:autoSpaceDE/>
        <w:autoSpaceDN/>
        <w:spacing w:line="360" w:lineRule="auto"/>
        <w:ind w:firstLine="560" w:firstLineChars="200"/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</w:pPr>
      <w:r>
        <w:rPr>
          <w:rFonts w:ascii="仿宋_GB2312" w:hAnsi="Times New Roman" w:eastAsia="仿宋_GB2312" w:cs="Times New Roman"/>
          <w:kern w:val="2"/>
          <w:sz w:val="28"/>
          <w:szCs w:val="28"/>
          <w:lang w:eastAsia="zh-CN" w:bidi="ar-SA"/>
        </w:rPr>
        <w:t xml:space="preserve"> 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                        </w:t>
      </w:r>
    </w:p>
    <w:p w14:paraId="0A6BC6E6">
      <w:pPr>
        <w:autoSpaceDE/>
        <w:autoSpaceDN/>
        <w:spacing w:line="360" w:lineRule="auto"/>
        <w:ind w:firstLine="560" w:firstLineChars="200"/>
        <w:rPr>
          <w:rFonts w:ascii="仿宋_GB2312" w:hAnsi="Times New Roman" w:eastAsia="仿宋_GB2312" w:cs="Times New Roman"/>
          <w:kern w:val="2"/>
          <w:sz w:val="28"/>
          <w:szCs w:val="28"/>
          <w:lang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 xml:space="preserve">实验日期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202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val="en-US" w:eastAsia="zh-CN" w:bidi="ar-SA"/>
        </w:rPr>
        <w:t>5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 xml:space="preserve"> 年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val="en-US" w:eastAsia="zh-CN" w:bidi="ar-SA"/>
        </w:rPr>
        <w:t>4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 xml:space="preserve"> 月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1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val="en-US" w:eastAsia="zh-CN" w:bidi="ar-SA"/>
        </w:rPr>
        <w:t>7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>日</w:t>
      </w:r>
    </w:p>
    <w:p w14:paraId="63BA143C">
      <w:pPr>
        <w:autoSpaceDE/>
        <w:autoSpaceDN/>
        <w:spacing w:line="360" w:lineRule="auto"/>
        <w:ind w:firstLine="480" w:firstLineChars="200"/>
        <w:rPr>
          <w:rFonts w:ascii="仿宋_GB2312" w:hAnsi="Times New Roman" w:eastAsia="仿宋_GB2312" w:cs="Times New Roman"/>
          <w:kern w:val="2"/>
          <w:sz w:val="24"/>
          <w:lang w:eastAsia="zh-CN" w:bidi="ar-SA"/>
        </w:rPr>
      </w:pPr>
    </w:p>
    <w:tbl>
      <w:tblPr>
        <w:tblStyle w:val="18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8"/>
      </w:tblGrid>
      <w:tr w14:paraId="0452EF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50" w:hRule="atLeast"/>
        </w:trPr>
        <w:tc>
          <w:tcPr>
            <w:tcW w:w="8498" w:type="dxa"/>
          </w:tcPr>
          <w:p w14:paraId="74A721DA">
            <w:pPr>
              <w:autoSpaceDE/>
              <w:autoSpaceDN/>
              <w:spacing w:line="360" w:lineRule="auto"/>
              <w:ind w:firstLine="560" w:firstLineChars="200"/>
              <w:rPr>
                <w:rFonts w:ascii="仿宋_GB2312" w:hAnsi="Times New Roman" w:eastAsia="仿宋_GB2312" w:cs="Times New Roman"/>
                <w:sz w:val="28"/>
                <w:szCs w:val="28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lang w:eastAsia="zh-CN" w:bidi="ar-SA"/>
              </w:rPr>
              <w:t>指导教师评语：</w:t>
            </w:r>
          </w:p>
          <w:p w14:paraId="4ACAA327">
            <w:pPr>
              <w:autoSpaceDE/>
              <w:autoSpaceDN/>
              <w:spacing w:line="360" w:lineRule="auto"/>
              <w:ind w:firstLine="480" w:firstLineChars="200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255BD9B1">
            <w:pPr>
              <w:autoSpaceDE/>
              <w:autoSpaceDN/>
              <w:spacing w:line="360" w:lineRule="auto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4BB14129">
            <w:pPr>
              <w:autoSpaceDE/>
              <w:autoSpaceDN/>
              <w:spacing w:line="360" w:lineRule="auto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579FC98A">
            <w:pPr>
              <w:autoSpaceDE/>
              <w:autoSpaceDN/>
              <w:spacing w:line="360" w:lineRule="auto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</w:t>
            </w:r>
            <w:r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  </w:t>
            </w:r>
          </w:p>
          <w:p w14:paraId="2D40C73D">
            <w:pPr>
              <w:autoSpaceDE/>
              <w:autoSpaceDN/>
              <w:spacing w:line="360" w:lineRule="auto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</w:t>
            </w:r>
            <w:r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  </w:t>
            </w:r>
          </w:p>
          <w:p w14:paraId="095FF85B">
            <w:pPr>
              <w:autoSpaceDE/>
              <w:autoSpaceDN/>
              <w:spacing w:line="360" w:lineRule="auto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</w:t>
            </w:r>
            <w:r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  </w:t>
            </w:r>
          </w:p>
          <w:p w14:paraId="3C9A4058">
            <w:pPr>
              <w:autoSpaceDE/>
              <w:autoSpaceDN/>
              <w:spacing w:line="360" w:lineRule="auto"/>
              <w:ind w:firstLine="480" w:firstLineChars="200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54DC92EF">
            <w:pPr>
              <w:autoSpaceDE/>
              <w:autoSpaceDN/>
              <w:spacing w:line="360" w:lineRule="auto"/>
              <w:ind w:firstLine="480" w:firstLineChars="200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30014210">
            <w:pPr>
              <w:autoSpaceDE/>
              <w:autoSpaceDN/>
              <w:spacing w:line="360" w:lineRule="auto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04A34F5B">
            <w:pPr>
              <w:autoSpaceDE/>
              <w:autoSpaceDN/>
              <w:spacing w:line="360" w:lineRule="auto"/>
              <w:ind w:firstLine="560" w:firstLineChars="200"/>
              <w:rPr>
                <w:rFonts w:ascii="仿宋_GB2312" w:hAnsi="Times New Roman" w:eastAsia="仿宋_GB2312" w:cs="Times New Roman"/>
                <w:sz w:val="28"/>
                <w:szCs w:val="28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lang w:eastAsia="zh-CN" w:bidi="ar-SA"/>
              </w:rPr>
              <w:t xml:space="preserve">                                 指导教师：</w:t>
            </w:r>
          </w:p>
          <w:p w14:paraId="0828124E">
            <w:pPr>
              <w:autoSpaceDE/>
              <w:autoSpaceDN/>
              <w:spacing w:line="360" w:lineRule="auto"/>
              <w:ind w:firstLine="560" w:firstLineChars="200"/>
              <w:rPr>
                <w:rFonts w:ascii="仿宋_GB2312" w:hAnsi="Times New Roman" w:eastAsia="仿宋_GB2312" w:cs="Times New Roman"/>
                <w:sz w:val="28"/>
                <w:szCs w:val="28"/>
                <w:u w:val="single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lang w:eastAsia="zh-CN" w:bidi="ar-SA"/>
              </w:rPr>
              <w:t xml:space="preserve">                                    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u w:val="single"/>
                <w:lang w:eastAsia="zh-CN" w:bidi="ar-SA"/>
              </w:rPr>
              <w:t xml:space="preserve">      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lang w:eastAsia="zh-CN" w:bidi="ar-SA"/>
              </w:rPr>
              <w:t>年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u w:val="single"/>
                <w:lang w:eastAsia="zh-CN" w:bidi="ar-SA"/>
              </w:rPr>
              <w:t xml:space="preserve">    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lang w:eastAsia="zh-CN" w:bidi="ar-SA"/>
              </w:rPr>
              <w:t>月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u w:val="single"/>
                <w:lang w:eastAsia="zh-CN" w:bidi="ar-SA"/>
              </w:rPr>
              <w:t xml:space="preserve">   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lang w:eastAsia="zh-CN" w:bidi="ar-SA"/>
              </w:rPr>
              <w:t>日</w:t>
            </w:r>
          </w:p>
        </w:tc>
      </w:tr>
    </w:tbl>
    <w:p w14:paraId="40E2B353">
      <w:pPr>
        <w:spacing w:before="66" w:line="360" w:lineRule="auto"/>
        <w:ind w:right="2817"/>
        <w:rPr>
          <w:rFonts w:ascii="Times New Roman" w:hAnsi="Times New Roman" w:eastAsia="宋体" w:cs="Times New Roman"/>
          <w:b/>
          <w:kern w:val="2"/>
          <w:sz w:val="30"/>
          <w:szCs w:val="30"/>
          <w:lang w:eastAsia="zh-CN" w:bidi="ar-SA"/>
        </w:rPr>
      </w:pPr>
    </w:p>
    <w:p w14:paraId="252F269B">
      <w:pPr>
        <w:widowControl/>
        <w:autoSpaceDE/>
        <w:autoSpaceDN/>
        <w:spacing w:line="360" w:lineRule="auto"/>
        <w:jc w:val="center"/>
        <w:rPr>
          <w:rFonts w:ascii="Times New Roman" w:hAnsi="Times New Roman" w:eastAsia="宋体" w:cs="Times New Roman"/>
          <w:b/>
          <w:kern w:val="2"/>
          <w:sz w:val="30"/>
          <w:szCs w:val="30"/>
          <w:lang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30"/>
          <w:szCs w:val="30"/>
          <w:lang w:eastAsia="zh-CN" w:bidi="ar-SA"/>
        </w:rPr>
        <w:t>实验课练习1</w:t>
      </w:r>
    </w:p>
    <w:p w14:paraId="2010FBC4">
      <w:pPr>
        <w:pStyle w:val="3"/>
        <w:numPr>
          <w:ilvl w:val="0"/>
          <w:numId w:val="1"/>
        </w:numPr>
        <w:spacing w:before="0" w:line="360" w:lineRule="auto"/>
        <w:rPr>
          <w:rFonts w:ascii="Times New Roman" w:hAnsi="Times New Roman" w:eastAsia="宋体"/>
          <w:b/>
          <w:bCs/>
          <w:sz w:val="30"/>
          <w:szCs w:val="30"/>
          <w:lang w:eastAsia="zh-CN"/>
        </w:rPr>
      </w:pPr>
      <w:r>
        <w:rPr>
          <w:rFonts w:hint="eastAsia" w:ascii="Times New Roman" w:hAnsi="Times New Roman" w:eastAsia="宋体"/>
          <w:b/>
          <w:bCs/>
          <w:sz w:val="30"/>
          <w:szCs w:val="30"/>
          <w:lang w:eastAsia="zh-CN"/>
        </w:rPr>
        <w:t>实验目的</w:t>
      </w:r>
    </w:p>
    <w:p w14:paraId="36080A69">
      <w:pPr>
        <w:widowControl/>
        <w:shd w:val="clear" w:color="auto" w:fill="FFFFFF"/>
        <w:autoSpaceDE/>
        <w:autoSpaceDN/>
        <w:spacing w:before="100" w:beforeAutospacing="1" w:after="100" w:afterAutospacing="1" w:line="360" w:lineRule="auto"/>
        <w:rPr>
          <w:rFonts w:ascii="Times New Roman" w:hAnsi="Times New Roman" w:eastAsia="宋体"/>
          <w:bCs/>
          <w:sz w:val="24"/>
          <w:szCs w:val="24"/>
          <w:lang w:eastAsia="zh-CN"/>
        </w:rPr>
      </w:pPr>
      <w:r>
        <w:rPr>
          <w:rFonts w:ascii="Times New Roman" w:hAnsi="Times New Roman" w:eastAsia="宋体"/>
          <w:bCs/>
          <w:sz w:val="24"/>
          <w:szCs w:val="24"/>
          <w:lang w:eastAsia="zh-CN"/>
        </w:rPr>
        <w:t>实现理论与实践的有机结合： 本次实验设计旨在通过亲自安装和操作Kingbase数据库，将课堂上学习的理论知识转化为实践经验。从下载和安装Kingbase数据库开始，逐步完成数据库的配置、启动和验证。通过这一过程，不仅能够理解数据库的工作原理，还能够掌握数据库的基本操作技能。</w:t>
      </w:r>
    </w:p>
    <w:p w14:paraId="2015656D">
      <w:pPr>
        <w:widowControl/>
        <w:shd w:val="clear" w:color="auto" w:fill="FFFFFF"/>
        <w:autoSpaceDE/>
        <w:autoSpaceDN/>
        <w:spacing w:before="100" w:beforeAutospacing="1" w:after="100" w:afterAutospacing="1" w:line="360" w:lineRule="auto"/>
        <w:rPr>
          <w:rFonts w:ascii="Times New Roman" w:hAnsi="Times New Roman" w:eastAsia="宋体"/>
          <w:bCs/>
          <w:sz w:val="24"/>
          <w:szCs w:val="24"/>
          <w:lang w:eastAsia="zh-CN"/>
        </w:rPr>
      </w:pPr>
      <w:r>
        <w:rPr>
          <w:rFonts w:ascii="Times New Roman" w:hAnsi="Times New Roman" w:eastAsia="宋体"/>
          <w:bCs/>
          <w:sz w:val="24"/>
          <w:szCs w:val="24"/>
          <w:lang w:eastAsia="zh-CN"/>
        </w:rPr>
        <w:t>强化SQL语言的掌握和数据库查询技巧： 通过导入northwind数据集，将使用SQL语言对数据库中的多个表进行查询和分析。实验将指导构建有效的SQL查询，以检索特定数据、汇总信息、以及执行多表连接等操作。这将加深</w:t>
      </w:r>
      <w:r>
        <w:rPr>
          <w:rFonts w:hint="eastAsia" w:ascii="Times New Roman" w:hAnsi="Times New Roman" w:eastAsia="宋体"/>
          <w:bCs/>
          <w:sz w:val="24"/>
          <w:szCs w:val="24"/>
          <w:lang w:eastAsia="zh-CN"/>
        </w:rPr>
        <w:t>我们</w:t>
      </w:r>
      <w:r>
        <w:rPr>
          <w:rFonts w:ascii="Times New Roman" w:hAnsi="Times New Roman" w:eastAsia="宋体"/>
          <w:bCs/>
          <w:sz w:val="24"/>
          <w:szCs w:val="24"/>
          <w:lang w:eastAsia="zh-CN"/>
        </w:rPr>
        <w:t>对SQL语言的理解，并提高编写高效、准确查询的能力。</w:t>
      </w:r>
    </w:p>
    <w:p w14:paraId="00062C21">
      <w:pPr>
        <w:pStyle w:val="3"/>
        <w:spacing w:before="0" w:line="360" w:lineRule="auto"/>
        <w:jc w:val="both"/>
        <w:rPr>
          <w:rFonts w:ascii="Times New Roman" w:hAnsi="Times New Roman" w:eastAsia="宋体"/>
          <w:b/>
          <w:bCs/>
          <w:sz w:val="30"/>
          <w:szCs w:val="30"/>
          <w:lang w:eastAsia="zh-CN"/>
        </w:rPr>
      </w:pPr>
      <w:r>
        <w:rPr>
          <w:rFonts w:hint="eastAsia" w:ascii="Times New Roman" w:hAnsi="Times New Roman" w:eastAsia="宋体"/>
          <w:b/>
          <w:bCs/>
          <w:sz w:val="30"/>
          <w:szCs w:val="30"/>
          <w:lang w:eastAsia="zh-CN"/>
        </w:rPr>
        <w:t>二、实验原理</w:t>
      </w:r>
    </w:p>
    <w:p w14:paraId="77C0DACE">
      <w:pPr>
        <w:widowControl/>
        <w:shd w:val="clear" w:color="auto" w:fill="FFFFFF"/>
        <w:autoSpaceDE/>
        <w:autoSpaceDN/>
        <w:spacing w:before="100" w:beforeAutospacing="1" w:after="100" w:afterAutospacing="1" w:line="360" w:lineRule="auto"/>
        <w:rPr>
          <w:rFonts w:ascii="Times New Roman" w:hAnsi="Times New Roman" w:eastAsia="宋体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Cs/>
          <w:sz w:val="24"/>
          <w:szCs w:val="24"/>
          <w:lang w:eastAsia="zh-CN"/>
        </w:rPr>
        <w:t>本次实验基于关系型数据库管理系统的原理，旨在通过实践操作加深对数据库理论知识的理解。实验中使用了</w:t>
      </w:r>
      <w:r>
        <w:rPr>
          <w:rFonts w:ascii="Times New Roman" w:hAnsi="Times New Roman" w:eastAsia="宋体"/>
          <w:bCs/>
          <w:sz w:val="24"/>
          <w:szCs w:val="24"/>
          <w:lang w:eastAsia="zh-CN"/>
        </w:rPr>
        <w:t>Kingbase</w:t>
      </w:r>
      <w:r>
        <w:rPr>
          <w:rFonts w:hint="eastAsia" w:ascii="Times New Roman" w:hAnsi="Times New Roman" w:eastAsia="宋体"/>
          <w:bCs/>
          <w:sz w:val="24"/>
          <w:szCs w:val="24"/>
          <w:lang w:eastAsia="zh-CN"/>
        </w:rPr>
        <w:t>数据库管理系统，它是一个遵循</w:t>
      </w:r>
      <w:r>
        <w:rPr>
          <w:rFonts w:ascii="Times New Roman" w:hAnsi="Times New Roman" w:eastAsia="宋体"/>
          <w:bCs/>
          <w:sz w:val="24"/>
          <w:szCs w:val="24"/>
          <w:lang w:eastAsia="zh-CN"/>
        </w:rPr>
        <w:t>SQL</w:t>
      </w:r>
      <w:r>
        <w:rPr>
          <w:rFonts w:hint="eastAsia" w:ascii="Times New Roman" w:hAnsi="Times New Roman" w:eastAsia="宋体"/>
          <w:bCs/>
          <w:sz w:val="24"/>
          <w:szCs w:val="24"/>
          <w:lang w:eastAsia="zh-CN"/>
        </w:rPr>
        <w:t>标准的关系型数据库产品，具备完整的数据定义、数据操纵、数据控制及数据查询功能。</w:t>
      </w:r>
    </w:p>
    <w:p w14:paraId="527A3AEE">
      <w:pPr>
        <w:widowControl/>
        <w:shd w:val="clear" w:color="auto" w:fill="FFFFFF"/>
        <w:autoSpaceDE/>
        <w:autoSpaceDN/>
        <w:spacing w:before="100" w:beforeAutospacing="1" w:after="100" w:afterAutospacing="1" w:line="360" w:lineRule="auto"/>
        <w:rPr>
          <w:rFonts w:ascii="Times New Roman" w:hAnsi="Times New Roman" w:eastAsia="宋体"/>
          <w:bCs/>
          <w:sz w:val="24"/>
          <w:szCs w:val="24"/>
          <w:lang w:eastAsia="zh-CN"/>
        </w:rPr>
      </w:pPr>
      <w:r>
        <w:rPr>
          <w:rFonts w:ascii="Times New Roman" w:hAnsi="Times New Roman" w:eastAsia="宋体"/>
          <w:bCs/>
          <w:sz w:val="24"/>
          <w:szCs w:val="24"/>
          <w:lang w:eastAsia="zh-CN"/>
        </w:rPr>
        <w:t>数据库模型：介绍关系型数据库模型，包括表、行、列以及它们之间的关系。</w:t>
      </w:r>
    </w:p>
    <w:p w14:paraId="5E98BA79">
      <w:pPr>
        <w:widowControl/>
        <w:shd w:val="clear" w:color="auto" w:fill="FFFFFF"/>
        <w:autoSpaceDE/>
        <w:autoSpaceDN/>
        <w:spacing w:before="100" w:beforeAutospacing="1" w:after="100" w:afterAutospacing="1" w:line="360" w:lineRule="auto"/>
        <w:rPr>
          <w:rFonts w:ascii="Times New Roman" w:hAnsi="Times New Roman" w:eastAsia="宋体"/>
          <w:bCs/>
          <w:sz w:val="24"/>
          <w:szCs w:val="24"/>
          <w:lang w:eastAsia="zh-CN"/>
        </w:rPr>
      </w:pPr>
      <w:r>
        <w:rPr>
          <w:rFonts w:ascii="Times New Roman" w:hAnsi="Times New Roman" w:eastAsia="宋体"/>
          <w:bCs/>
          <w:sz w:val="24"/>
          <w:szCs w:val="24"/>
          <w:lang w:eastAsia="zh-CN"/>
        </w:rPr>
        <w:t>SQL语言：说明SQL的作用，包括数据查询、插入、更新和删除操作。</w:t>
      </w:r>
    </w:p>
    <w:p w14:paraId="50685FC4">
      <w:pPr>
        <w:widowControl/>
        <w:shd w:val="clear" w:color="auto" w:fill="FFFFFF"/>
        <w:autoSpaceDE/>
        <w:autoSpaceDN/>
        <w:spacing w:before="100" w:beforeAutospacing="1" w:after="100" w:afterAutospacing="1" w:line="360" w:lineRule="auto"/>
        <w:rPr>
          <w:rFonts w:ascii="Times New Roman" w:hAnsi="Times New Roman" w:eastAsia="宋体"/>
          <w:bCs/>
          <w:sz w:val="24"/>
          <w:szCs w:val="24"/>
          <w:lang w:eastAsia="zh-CN"/>
        </w:rPr>
      </w:pPr>
      <w:r>
        <w:rPr>
          <w:rFonts w:ascii="Times New Roman" w:hAnsi="Times New Roman" w:eastAsia="宋体"/>
          <w:bCs/>
          <w:sz w:val="24"/>
          <w:szCs w:val="24"/>
          <w:lang w:eastAsia="zh-CN"/>
        </w:rPr>
        <w:t>数据库设计：讨论数据库设计的原则，如规范化、数据完整性和安全性。</w:t>
      </w:r>
    </w:p>
    <w:p w14:paraId="6835F1FF">
      <w:pPr>
        <w:widowControl/>
        <w:shd w:val="clear" w:color="auto" w:fill="FFFFFF"/>
        <w:autoSpaceDE/>
        <w:autoSpaceDN/>
        <w:spacing w:before="100" w:beforeAutospacing="1" w:after="100" w:afterAutospacing="1" w:line="360" w:lineRule="auto"/>
        <w:rPr>
          <w:rFonts w:ascii="Times New Roman" w:hAnsi="Times New Roman" w:eastAsia="宋体"/>
          <w:bCs/>
          <w:sz w:val="24"/>
          <w:szCs w:val="24"/>
          <w:lang w:eastAsia="zh-CN"/>
        </w:rPr>
      </w:pPr>
      <w:r>
        <w:rPr>
          <w:rFonts w:ascii="Times New Roman" w:hAnsi="Times New Roman" w:eastAsia="宋体"/>
          <w:bCs/>
          <w:sz w:val="24"/>
          <w:szCs w:val="24"/>
          <w:lang w:eastAsia="zh-CN"/>
        </w:rPr>
        <w:t>数据导入：解释如何将数据从SQL文件导入到数据库中，以及这一步骤的重要性。</w:t>
      </w:r>
    </w:p>
    <w:p w14:paraId="75ADABA9">
      <w:pPr>
        <w:pStyle w:val="3"/>
        <w:spacing w:before="0" w:line="360" w:lineRule="auto"/>
        <w:jc w:val="both"/>
        <w:rPr>
          <w:rFonts w:ascii="Times New Roman" w:hAnsi="Times New Roman" w:eastAsia="宋体"/>
          <w:bCs/>
          <w:sz w:val="30"/>
          <w:szCs w:val="30"/>
          <w:lang w:eastAsia="zh-CN"/>
        </w:rPr>
      </w:pPr>
    </w:p>
    <w:p w14:paraId="36F6C6A2">
      <w:pPr>
        <w:pStyle w:val="3"/>
        <w:spacing w:before="0" w:line="360" w:lineRule="auto"/>
        <w:jc w:val="both"/>
        <w:rPr>
          <w:rFonts w:ascii="Times New Roman" w:hAnsi="Times New Roman" w:eastAsia="宋体"/>
          <w:b/>
          <w:bCs/>
          <w:sz w:val="30"/>
          <w:szCs w:val="30"/>
          <w:lang w:eastAsia="zh-CN"/>
        </w:rPr>
      </w:pPr>
      <w:r>
        <w:rPr>
          <w:rFonts w:hint="eastAsia" w:ascii="Times New Roman" w:hAnsi="Times New Roman" w:eastAsia="宋体"/>
          <w:b/>
          <w:bCs/>
          <w:sz w:val="30"/>
          <w:szCs w:val="30"/>
          <w:lang w:eastAsia="zh-CN"/>
        </w:rPr>
        <w:t>三、实验步骤</w:t>
      </w:r>
    </w:p>
    <w:p w14:paraId="64DE744E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1．安装数据库管理系统</w:t>
      </w:r>
    </w:p>
    <w:p w14:paraId="4B401283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在</w:t>
      </w:r>
      <w:r>
        <w:rPr>
          <w:rFonts w:ascii="Times New Roman" w:hAnsi="Times New Roman" w:eastAsia="宋体"/>
          <w:lang w:eastAsia="zh-CN"/>
        </w:rPr>
        <w:fldChar w:fldCharType="begin"/>
      </w:r>
      <w:r>
        <w:rPr>
          <w:rFonts w:ascii="Times New Roman" w:hAnsi="Times New Roman" w:eastAsia="宋体"/>
          <w:lang w:eastAsia="zh-CN"/>
        </w:rPr>
        <w:instrText xml:space="preserve"> HYPERLINK "https://www.kingbase.com.cn/xzzx/index.htm" </w:instrText>
      </w:r>
      <w:r>
        <w:rPr>
          <w:rFonts w:ascii="Times New Roman" w:hAnsi="Times New Roman" w:eastAsia="宋体"/>
          <w:lang w:eastAsia="zh-CN"/>
        </w:rPr>
        <w:fldChar w:fldCharType="separate"/>
      </w:r>
      <w:r>
        <w:rPr>
          <w:rStyle w:val="12"/>
          <w:rFonts w:ascii="Times New Roman" w:hAnsi="Times New Roman" w:eastAsia="宋体"/>
          <w:lang w:eastAsia="zh-CN"/>
        </w:rPr>
        <w:t>https://www.kingbase.com.cn/xzzx/index.htm</w:t>
      </w:r>
      <w:r>
        <w:rPr>
          <w:rFonts w:ascii="Times New Roman" w:hAnsi="Times New Roman" w:eastAsia="宋体"/>
          <w:lang w:eastAsia="zh-CN"/>
        </w:rPr>
        <w:fldChar w:fldCharType="end"/>
      </w:r>
    </w:p>
    <w:p w14:paraId="73CB3210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安装kingbase</w:t>
      </w:r>
    </w:p>
    <w:p w14:paraId="7542B060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授权文件：</w:t>
      </w:r>
    </w:p>
    <w:p w14:paraId="20372A53">
      <w:pPr>
        <w:pStyle w:val="3"/>
        <w:spacing w:before="0" w:line="360" w:lineRule="auto"/>
        <w:jc w:val="both"/>
        <w:rPr>
          <w:rFonts w:ascii="Times New Roman" w:hAnsi="Times New Roman" w:eastAsia="宋体"/>
          <w:b/>
          <w:bCs/>
          <w:lang w:eastAsia="zh-CN"/>
        </w:rPr>
      </w:pPr>
      <w:r>
        <w:rPr>
          <w:rFonts w:ascii="Times New Roman" w:hAnsi="Times New Roman" w:eastAsia="宋体"/>
          <w:b/>
          <w:bCs/>
          <w:lang w:eastAsia="zh-CN"/>
        </w:rPr>
        <w:drawing>
          <wp:inline distT="0" distB="0" distL="0" distR="0">
            <wp:extent cx="5276850" cy="264668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9DED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软件：</w:t>
      </w:r>
    </w:p>
    <w:p w14:paraId="284FA06E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b/>
          <w:bCs/>
          <w:lang w:eastAsia="zh-CN"/>
        </w:rPr>
        <w:drawing>
          <wp:inline distT="0" distB="0" distL="0" distR="0">
            <wp:extent cx="5276850" cy="294894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F04C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下载好后，打开iso文本里面有KINGBASE</w:t>
      </w:r>
      <w:r>
        <w:rPr>
          <w:rFonts w:ascii="Times New Roman" w:hAnsi="Times New Roman" w:eastAsia="宋体"/>
          <w:lang w:eastAsia="zh-CN"/>
        </w:rPr>
        <w:t>.EXE</w:t>
      </w:r>
      <w:r>
        <w:rPr>
          <w:rFonts w:hint="eastAsia" w:ascii="Times New Roman" w:hAnsi="Times New Roman" w:eastAsia="宋体"/>
          <w:lang w:eastAsia="zh-CN"/>
        </w:rPr>
        <w:t>，打开运行</w:t>
      </w:r>
    </w:p>
    <w:p w14:paraId="79F1E88E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4438650" cy="2730500"/>
            <wp:effectExtent l="0" t="0" r="0" b="0"/>
            <wp:docPr id="1573382405" name="图片 1" descr="应用程序, 图标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82405" name="图片 1" descr="应用程序, 图标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9B36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5276850" cy="3894455"/>
            <wp:effectExtent l="0" t="0" r="0" b="0"/>
            <wp:docPr id="1045921718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21718" name="图片 1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B0BB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选择刚刚下载的授权文件并且选择合适位置安装</w:t>
      </w:r>
      <w:r>
        <w:rPr>
          <w:rFonts w:ascii="Times New Roman" w:hAnsi="Times New Roman" w:eastAsia="宋体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276850" cy="3894455"/>
            <wp:effectExtent l="0" t="0" r="0" b="0"/>
            <wp:wrapSquare wrapText="bothSides"/>
            <wp:docPr id="296489867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89867" name="图片 1" descr="图形用户界面, 文本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/>
          <w:lang w:eastAsia="zh-CN"/>
        </w:rPr>
        <w:t>，等几分钟就安装完成。</w:t>
      </w:r>
    </w:p>
    <w:p w14:paraId="4B5A99E5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</w:p>
    <w:p w14:paraId="4FFAAA2E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2</w:t>
      </w:r>
      <w:r>
        <w:rPr>
          <w:rFonts w:hint="eastAsia" w:ascii="Times New Roman" w:hAnsi="Times New Roman" w:eastAsia="宋体"/>
          <w:lang w:eastAsia="zh-CN"/>
        </w:rPr>
        <w:t>导入northwind数据</w:t>
      </w:r>
    </w:p>
    <w:p w14:paraId="1F8F1CD0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下载该sql文件，导入</w:t>
      </w:r>
    </w:p>
    <w:p w14:paraId="7CB0308C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drawing>
          <wp:inline distT="0" distB="0" distL="0" distR="0">
            <wp:extent cx="2476500" cy="3746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7269" cy="37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56BF">
      <w:pPr>
        <w:pStyle w:val="3"/>
        <w:spacing w:before="360" w:beforeLines="15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在数据库文件夹下出现这个即为导入成功。</w:t>
      </w:r>
      <w:r>
        <w:rPr>
          <w:rFonts w:ascii="Times New Roman" w:hAnsi="Times New Roman" w:eastAsia="宋体"/>
          <w:lang w:eastAsia="zh-CN"/>
        </w:rPr>
        <w:br w:type="textWrapping" w:clear="all"/>
      </w:r>
      <w:r>
        <w:rPr>
          <w:rFonts w:ascii="Times New Roman" w:hAnsi="Times New Roman" w:eastAsia="宋体"/>
          <w:lang w:eastAsia="zh-CN"/>
        </w:rPr>
        <w:t>3. 在</w:t>
      </w:r>
      <w:r>
        <w:rPr>
          <w:rFonts w:ascii="Times New Roman" w:hAnsi="Times New Roman" w:eastAsia="宋体" w:cs="Times New Roman"/>
          <w:lang w:eastAsia="zh-CN"/>
        </w:rPr>
        <w:t>SQL</w:t>
      </w:r>
      <w:r>
        <w:rPr>
          <w:rFonts w:ascii="Times New Roman" w:hAnsi="Times New Roman" w:eastAsia="宋体"/>
          <w:lang w:eastAsia="zh-CN"/>
        </w:rPr>
        <w:t>窗口尝试</w:t>
      </w:r>
      <w:r>
        <w:rPr>
          <w:rFonts w:ascii="Times New Roman" w:hAnsi="Times New Roman" w:eastAsia="宋体" w:cs="Times New Roman"/>
          <w:lang w:eastAsia="zh-CN"/>
        </w:rPr>
        <w:t>select northwind</w:t>
      </w:r>
      <w:r>
        <w:rPr>
          <w:rFonts w:ascii="Times New Roman" w:hAnsi="Times New Roman" w:eastAsia="宋体"/>
          <w:lang w:eastAsia="zh-CN"/>
        </w:rPr>
        <w:t>中的每一个数据表，查看</w:t>
      </w:r>
      <w:r>
        <w:rPr>
          <w:rFonts w:ascii="Times New Roman" w:hAnsi="Times New Roman" w:eastAsia="宋体" w:cs="Times New Roman"/>
          <w:lang w:eastAsia="zh-CN"/>
        </w:rPr>
        <w:t>northwind</w:t>
      </w:r>
      <w:r>
        <w:rPr>
          <w:rFonts w:ascii="Times New Roman" w:hAnsi="Times New Roman" w:eastAsia="宋体"/>
          <w:lang w:eastAsia="zh-CN"/>
        </w:rPr>
        <w:t>中的每一个数据表的结构</w:t>
      </w:r>
    </w:p>
    <w:p w14:paraId="70BF3DF0">
      <w:pPr>
        <w:pStyle w:val="3"/>
        <w:spacing w:before="360" w:beforeLines="150" w:line="360" w:lineRule="auto"/>
        <w:jc w:val="both"/>
        <w:rPr>
          <w:rFonts w:ascii="Times New Roman" w:hAnsi="Times New Roman" w:eastAsia="宋体"/>
          <w:lang w:eastAsia="zh-CN"/>
        </w:rPr>
      </w:pPr>
    </w:p>
    <w:p w14:paraId="760AD8C0">
      <w:pPr>
        <w:pStyle w:val="3"/>
        <w:spacing w:before="360" w:beforeLines="150" w:line="360" w:lineRule="auto"/>
        <w:jc w:val="both"/>
        <w:rPr>
          <w:rFonts w:ascii="Times New Roman" w:hAnsi="Times New Roman" w:eastAsia="宋体"/>
          <w:lang w:eastAsia="zh-CN"/>
        </w:rPr>
      </w:pPr>
    </w:p>
    <w:p w14:paraId="0269E47B">
      <w:pPr>
        <w:pStyle w:val="3"/>
        <w:spacing w:before="360" w:beforeLines="150" w:line="360" w:lineRule="auto"/>
        <w:jc w:val="both"/>
        <w:rPr>
          <w:rFonts w:ascii="Times New Roman" w:hAnsi="Times New Roman" w:eastAsia="宋体"/>
          <w:lang w:eastAsia="zh-CN"/>
        </w:rPr>
      </w:pPr>
    </w:p>
    <w:p w14:paraId="42F4B3EC">
      <w:pPr>
        <w:pStyle w:val="3"/>
        <w:spacing w:before="360" w:beforeLines="150" w:line="360" w:lineRule="auto"/>
        <w:jc w:val="both"/>
        <w:rPr>
          <w:rFonts w:ascii="Times New Roman" w:hAnsi="Times New Roman" w:eastAsia="宋体"/>
          <w:lang w:eastAsia="zh-CN"/>
        </w:rPr>
      </w:pPr>
    </w:p>
    <w:p w14:paraId="6B631BB6">
      <w:pPr>
        <w:pStyle w:val="3"/>
        <w:spacing w:before="360" w:beforeLines="150" w:line="360" w:lineRule="auto"/>
        <w:jc w:val="both"/>
        <w:rPr>
          <w:rFonts w:hint="eastAsia" w:ascii="Times New Roman" w:hAnsi="Times New Roman" w:eastAsia="宋体"/>
          <w:lang w:eastAsia="zh-CN"/>
        </w:rPr>
      </w:pPr>
    </w:p>
    <w:p w14:paraId="4CCAD031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SELECT * FROM customer_customer_demo;</w:t>
      </w:r>
    </w:p>
    <w:p w14:paraId="527D8EE6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0" distR="0">
            <wp:extent cx="5276850" cy="6663055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66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0969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0F3D71D2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2DB80C8E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3EB013D6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05E7AEF9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68763FA4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1BA1CF6E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SELECT * FROM customer_demographics;</w:t>
      </w:r>
    </w:p>
    <w:p w14:paraId="24EFC41E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0" distR="0">
            <wp:extent cx="5276850" cy="6684645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68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587E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06D4A42A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796A20DA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507E346C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72CB1CC6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46E0B1E0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78841549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299F6A75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SELECT * FROM employee_territories;</w:t>
      </w:r>
    </w:p>
    <w:p w14:paraId="4016E764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0" distR="0">
            <wp:extent cx="5276850" cy="635063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3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6DA5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12D6C33A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76B0E05F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61ED8FFD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7FBE11B9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54200521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021E513C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21E816FD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63C3C685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SELECT * FROM order_details;</w:t>
      </w:r>
    </w:p>
    <w:p w14:paraId="2633060F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0" distR="0">
            <wp:extent cx="5276850" cy="6282055"/>
            <wp:effectExtent l="0" t="0" r="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28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E623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69D61892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306C8593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7FA4C7B0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27D48272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0CF7034A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45787A59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5BFE9108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68A3C91C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SELECT * FROM orders;</w:t>
      </w:r>
    </w:p>
    <w:p w14:paraId="4D131E3B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0" distR="0">
            <wp:extent cx="5276850" cy="36226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2D7B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SELECT * FROM customers;</w:t>
      </w:r>
    </w:p>
    <w:p w14:paraId="2FEB0D22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0" distR="0">
            <wp:extent cx="5276850" cy="419798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43A8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0748C09F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SELECT * FROM products;</w:t>
      </w:r>
    </w:p>
    <w:p w14:paraId="7543CD20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0" distR="0">
            <wp:extent cx="5276850" cy="400748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4DD6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SELECT * FROM shippers;</w:t>
      </w:r>
    </w:p>
    <w:p w14:paraId="27859456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0" distR="0">
            <wp:extent cx="4476750" cy="420052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rcRect b="5101"/>
                    <a:stretch>
                      <a:fillRect/>
                    </a:stretch>
                  </pic:blipFill>
                  <pic:spPr>
                    <a:xfrm>
                      <a:off x="0" y="0"/>
                      <a:ext cx="4496631" cy="42189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0B574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SELECT * FROM suppliers;</w:t>
      </w:r>
    </w:p>
    <w:p w14:paraId="00DDDD91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0" distR="0">
            <wp:extent cx="5276850" cy="390652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B253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159D0F28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58988201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04267BD0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6F7F4BE3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6BA03CDB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5538A9DB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1A538854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05979388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58F0908C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5C17AD51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081C5CF2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3030627D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4F07DE52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2FC7D1EA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10D1EDE3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6E02C083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577DEB25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SELECT * FROM territories;</w:t>
      </w:r>
    </w:p>
    <w:p w14:paraId="528C6EA0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0" distR="0">
            <wp:extent cx="5276850" cy="6087745"/>
            <wp:effectExtent l="0" t="0" r="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08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765A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7DDA0CE3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339D808F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586423CF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6EB42D9F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703C0C94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16866DFB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3679DCBF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01C618CA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14B2D9A3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SELECT * FROM us_states;</w:t>
      </w:r>
    </w:p>
    <w:p w14:paraId="382EB73A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0" distR="0">
            <wp:extent cx="5276850" cy="5974715"/>
            <wp:effectExtent l="0" t="0" r="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97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2DB2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3704DAD9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258A7A52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675BF4A7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32222B3B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526A6649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5AA98F87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70717D28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14A3B19A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2C540AF9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SELECT * FROM categories;</w:t>
      </w:r>
    </w:p>
    <w:p w14:paraId="7077E283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0" distR="0">
            <wp:extent cx="5276850" cy="4779645"/>
            <wp:effectExtent l="0" t="0" r="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6643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79A00B60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61A75D90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31F6C4F8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0ED15708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1B70B569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79515296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31624B3E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06DBE60A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61CAEF20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7C5DCCEC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43251A1C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799F332A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61BDB804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2F35B43F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SELECT * FROM region;</w:t>
      </w:r>
    </w:p>
    <w:p w14:paraId="44A9CB73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0" distR="0">
            <wp:extent cx="5276850" cy="546798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53AD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1F48B75C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2B4EF9E2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7CAED34F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08AD4587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11F6F104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22738D41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5A36D355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7AD85588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7E40C3B2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47186E31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</w:p>
    <w:p w14:paraId="3A509ACC">
      <w:pPr>
        <w:adjustRightInd w:val="0"/>
        <w:spacing w:line="36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SELECT * FROM employees;</w:t>
      </w:r>
    </w:p>
    <w:p w14:paraId="4BDD0275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drawing>
          <wp:inline distT="0" distB="0" distL="0" distR="0">
            <wp:extent cx="5276850" cy="325882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909F">
      <w:pPr>
        <w:pStyle w:val="3"/>
        <w:spacing w:before="0" w:line="360" w:lineRule="auto"/>
        <w:jc w:val="both"/>
        <w:rPr>
          <w:rFonts w:ascii="Times New Roman" w:hAnsi="Times New Roman" w:eastAsia="宋体"/>
          <w:b/>
          <w:bCs/>
          <w:sz w:val="30"/>
          <w:szCs w:val="30"/>
          <w:lang w:eastAsia="zh-CN"/>
        </w:rPr>
      </w:pPr>
      <w:r>
        <w:rPr>
          <w:rFonts w:hint="eastAsia" w:ascii="Times New Roman" w:hAnsi="Times New Roman" w:eastAsia="宋体"/>
          <w:b/>
          <w:bCs/>
          <w:sz w:val="30"/>
          <w:szCs w:val="30"/>
          <w:lang w:eastAsia="zh-CN"/>
        </w:rPr>
        <w:t>四、实验总结</w:t>
      </w:r>
    </w:p>
    <w:p w14:paraId="3F7A8B76">
      <w:pPr>
        <w:pStyle w:val="3"/>
        <w:spacing w:before="0" w:line="360" w:lineRule="auto"/>
        <w:jc w:val="both"/>
        <w:rPr>
          <w:rFonts w:ascii="Times New Roman" w:hAnsi="Times New Roman" w:eastAsia="宋体"/>
          <w:b/>
          <w:bCs/>
          <w:lang w:eastAsia="zh-CN"/>
        </w:rPr>
      </w:pPr>
    </w:p>
    <w:p w14:paraId="7FCD18E0">
      <w:pPr>
        <w:pStyle w:val="3"/>
        <w:spacing w:before="0" w:line="360" w:lineRule="auto"/>
        <w:jc w:val="both"/>
        <w:rPr>
          <w:rFonts w:ascii="Times New Roman" w:hAnsi="Times New Roman" w:eastAsia="宋体"/>
          <w:b/>
          <w:bCs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在本次实验中，我顺利完成了Kingbase数据库管理系统的安装，并成功导入了northwind数据集。通过对各个数据表的查询操作，我对数据库的整体结构有了更加直观的理解，同时加深了对SQL基本操作的掌握。实验过程中，虽然遇到了一些关于SQL语法和数据导入的困难，但通过查阅资料和不断尝试，最终都得以顺利解决。总体而言，这次实验不仅巩固了我的数据库理论知识，也提升了我实际动手解决问题的能力。未来，我将通过持续的实践操作，进一步加强数据库管理与开发的技能。</w:t>
      </w:r>
    </w:p>
    <w:sectPr>
      <w:pgSz w:w="11910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346CC9"/>
    <w:multiLevelType w:val="multilevel"/>
    <w:tmpl w:val="1E346CC9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0"/>
  <w:bordersDoNotSurroundFooter w:val="0"/>
  <w:hideSpellingErrors/>
  <w:hideGrammaticalErrors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8BA"/>
    <w:rsid w:val="00006F73"/>
    <w:rsid w:val="00015068"/>
    <w:rsid w:val="00031F16"/>
    <w:rsid w:val="00084C9D"/>
    <w:rsid w:val="000D7D10"/>
    <w:rsid w:val="0014139A"/>
    <w:rsid w:val="00157839"/>
    <w:rsid w:val="0016677A"/>
    <w:rsid w:val="00170875"/>
    <w:rsid w:val="00184163"/>
    <w:rsid w:val="00194729"/>
    <w:rsid w:val="002375B7"/>
    <w:rsid w:val="00252ED4"/>
    <w:rsid w:val="00252F7A"/>
    <w:rsid w:val="002D1A32"/>
    <w:rsid w:val="002D247C"/>
    <w:rsid w:val="002F02C4"/>
    <w:rsid w:val="00310603"/>
    <w:rsid w:val="003228B1"/>
    <w:rsid w:val="003648C2"/>
    <w:rsid w:val="003D5C14"/>
    <w:rsid w:val="00446D77"/>
    <w:rsid w:val="00450A35"/>
    <w:rsid w:val="00470BB9"/>
    <w:rsid w:val="00526568"/>
    <w:rsid w:val="00535F6C"/>
    <w:rsid w:val="005A2DDC"/>
    <w:rsid w:val="005A4B12"/>
    <w:rsid w:val="005F2D94"/>
    <w:rsid w:val="005F58BA"/>
    <w:rsid w:val="0062067A"/>
    <w:rsid w:val="00632C22"/>
    <w:rsid w:val="00662E76"/>
    <w:rsid w:val="00670E7A"/>
    <w:rsid w:val="006848C9"/>
    <w:rsid w:val="00693EDE"/>
    <w:rsid w:val="00694E1B"/>
    <w:rsid w:val="006966FF"/>
    <w:rsid w:val="006F3C16"/>
    <w:rsid w:val="00736C98"/>
    <w:rsid w:val="007917DA"/>
    <w:rsid w:val="007A6683"/>
    <w:rsid w:val="007B3A7A"/>
    <w:rsid w:val="008153E0"/>
    <w:rsid w:val="00815668"/>
    <w:rsid w:val="008270C5"/>
    <w:rsid w:val="00827F21"/>
    <w:rsid w:val="00852C6A"/>
    <w:rsid w:val="0089414D"/>
    <w:rsid w:val="008C442C"/>
    <w:rsid w:val="008C7891"/>
    <w:rsid w:val="008D4F90"/>
    <w:rsid w:val="008F3B24"/>
    <w:rsid w:val="009053B7"/>
    <w:rsid w:val="009A4251"/>
    <w:rsid w:val="009A6B07"/>
    <w:rsid w:val="00A6375B"/>
    <w:rsid w:val="00AB0A2D"/>
    <w:rsid w:val="00AC7A4E"/>
    <w:rsid w:val="00B45ECE"/>
    <w:rsid w:val="00B5406A"/>
    <w:rsid w:val="00B67FB5"/>
    <w:rsid w:val="00B71D9B"/>
    <w:rsid w:val="00BD48F8"/>
    <w:rsid w:val="00BD6D65"/>
    <w:rsid w:val="00C7637B"/>
    <w:rsid w:val="00CA62B5"/>
    <w:rsid w:val="00CB0741"/>
    <w:rsid w:val="00CC7768"/>
    <w:rsid w:val="00CF366C"/>
    <w:rsid w:val="00D302A4"/>
    <w:rsid w:val="00D31614"/>
    <w:rsid w:val="00D407BF"/>
    <w:rsid w:val="00D90B7D"/>
    <w:rsid w:val="00DF22CE"/>
    <w:rsid w:val="00E24344"/>
    <w:rsid w:val="00E33422"/>
    <w:rsid w:val="00ED13E8"/>
    <w:rsid w:val="00FC5847"/>
    <w:rsid w:val="04EE5F6D"/>
    <w:rsid w:val="4E2B4732"/>
    <w:rsid w:val="53BD38D3"/>
    <w:rsid w:val="6109608F"/>
    <w:rsid w:val="6BA65614"/>
    <w:rsid w:val="6F780775"/>
    <w:rsid w:val="7532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spacing w:before="2"/>
      <w:ind w:left="120"/>
      <w:outlineLvl w:val="0"/>
    </w:pPr>
    <w:rPr>
      <w:rFonts w:ascii="宋体" w:hAnsi="宋体" w:eastAsia="宋体" w:cs="宋体"/>
      <w:b/>
      <w:bCs/>
      <w:sz w:val="24"/>
      <w:szCs w:val="2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0"/>
    <w:qFormat/>
    <w:uiPriority w:val="1"/>
    <w:pPr>
      <w:spacing w:before="161"/>
    </w:pPr>
    <w:rPr>
      <w:sz w:val="24"/>
      <w:szCs w:val="24"/>
    </w:rPr>
  </w:style>
  <w:style w:type="paragraph" w:styleId="4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宋体" w:hAnsi="宋体" w:eastAsia="宋体" w:cs="宋体"/>
      <w:sz w:val="24"/>
      <w:szCs w:val="24"/>
      <w:lang w:eastAsia="zh-CN" w:bidi="ar-SA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FollowedHyperlink"/>
    <w:basedOn w:val="9"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9"/>
    <w:unhideWhenUsed/>
    <w:qFormat/>
    <w:uiPriority w:val="99"/>
    <w:rPr>
      <w:color w:val="0000FF"/>
      <w:u w:val="single"/>
    </w:rPr>
  </w:style>
  <w:style w:type="table" w:customStyle="1" w:styleId="13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pPr>
      <w:spacing w:before="161"/>
      <w:ind w:left="840" w:hanging="153"/>
    </w:pPr>
    <w:rPr>
      <w:rFonts w:ascii="宋体" w:hAnsi="宋体" w:eastAsia="宋体" w:cs="宋体"/>
    </w:rPr>
  </w:style>
  <w:style w:type="paragraph" w:customStyle="1" w:styleId="15">
    <w:name w:val="Table Paragraph"/>
    <w:basedOn w:val="1"/>
    <w:qFormat/>
    <w:uiPriority w:val="1"/>
    <w:pPr>
      <w:spacing w:before="84"/>
      <w:ind w:left="149"/>
    </w:pPr>
  </w:style>
  <w:style w:type="character" w:customStyle="1" w:styleId="16">
    <w:name w:val="页眉 字符"/>
    <w:basedOn w:val="9"/>
    <w:link w:val="5"/>
    <w:qFormat/>
    <w:uiPriority w:val="0"/>
    <w:rPr>
      <w:rFonts w:ascii="Cambria" w:hAnsi="Cambria" w:eastAsia="Cambria" w:cs="Cambria"/>
      <w:sz w:val="18"/>
      <w:szCs w:val="18"/>
      <w:lang w:eastAsia="en-US" w:bidi="en-US"/>
    </w:rPr>
  </w:style>
  <w:style w:type="character" w:customStyle="1" w:styleId="17">
    <w:name w:val="页脚 字符"/>
    <w:basedOn w:val="9"/>
    <w:link w:val="4"/>
    <w:qFormat/>
    <w:uiPriority w:val="0"/>
    <w:rPr>
      <w:rFonts w:ascii="Cambria" w:hAnsi="Cambria" w:eastAsia="Cambria" w:cs="Cambria"/>
      <w:sz w:val="18"/>
      <w:szCs w:val="18"/>
      <w:lang w:eastAsia="en-US" w:bidi="en-US"/>
    </w:rPr>
  </w:style>
  <w:style w:type="table" w:customStyle="1" w:styleId="18">
    <w:name w:val="网格型1"/>
    <w:basedOn w:val="7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9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正文文本 字符"/>
    <w:basedOn w:val="9"/>
    <w:link w:val="3"/>
    <w:qFormat/>
    <w:uiPriority w:val="1"/>
    <w:rPr>
      <w:rFonts w:ascii="Cambria" w:hAnsi="Cambria" w:eastAsia="Cambria" w:cs="Cambria"/>
      <w:sz w:val="24"/>
      <w:szCs w:val="24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customXml" Target="../customXml/item2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D5698C-6B88-4651-A742-CB100914C23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974</Words>
  <Characters>1426</Characters>
  <Lines>13</Lines>
  <Paragraphs>3</Paragraphs>
  <TotalTime>384</TotalTime>
  <ScaleCrop>false</ScaleCrop>
  <LinksUpToDate>false</LinksUpToDate>
  <CharactersWithSpaces>1703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2021-06-18T11:53:00Z</dcterms:created>
  <dc:creator>HJ</dc:creator>
  <cp:lastModifiedBy>秋萤野马</cp:lastModifiedBy>
  <dcterms:modified xsi:type="dcterms:W3CDTF">2025-05-04T19:40:41Z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2021-05-31T00:00:00Z</vt:filetime>
  </property>
  <property fmtid="{D5CDD505-2E9C-101B-9397-08002B2CF9AE}" pid="5" name="KSOProductBuildVer">
    <vt:lpwstr>2052-12.1.0.20784</vt:lpwstr>
  </property>
  <property fmtid="{D5CDD505-2E9C-101B-9397-08002B2CF9AE}" pid="6" name="KSOTemplateDocerSaveRecord">
    <vt:lpwstr>eyJoZGlkIjoiNWY0ZTA5YzFmOTU5MWNhOTM2YTFmZWVkOTUzMzgxMjQiLCJ1c2VySWQiOiI4MDM2NzY2MzYifQ==</vt:lpwstr>
  </property>
  <property fmtid="{D5CDD505-2E9C-101B-9397-08002B2CF9AE}" pid="7" name="ICV">
    <vt:lpwstr>597A5EE0C4D143BDA7EA3C4827C28D6D_13</vt:lpwstr>
  </property>
</Properties>
</file>