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B948D" w14:textId="0F6B89F7" w:rsidR="001275B9" w:rsidRPr="00317A5B" w:rsidRDefault="00317A5B" w:rsidP="00317A5B">
      <w:pPr>
        <w:ind w:firstLineChars="200" w:firstLine="420"/>
        <w:rPr>
          <w:rFonts w:ascii="宋体" w:eastAsia="宋体" w:hAnsi="宋体"/>
        </w:rPr>
      </w:pPr>
      <w:r w:rsidRPr="00317A5B">
        <w:rPr>
          <w:rFonts w:ascii="宋体" w:eastAsia="宋体" w:hAnsi="宋体" w:hint="eastAsia"/>
        </w:rPr>
        <w:t>回母校宣讲是一次深刻的体验。站在校园内，我感受到了时光的流逝，看到了学校的变迁与成长。面对学弟学妹们，我不仅传递了知识和经验，更重要的是分享了成长的心路历程。在与他们的交流中，我看到了自己曾经的身影，感受到了前辈对我的关怀与指引。宣讲过程中，我深刻体会到教育的使命与责任，每一句话都承载着对学子们的期许与祝福。与学弟学妹们的交流让我收获颇丰，也让我更加珍惜曾经在这片土地上度过的时光。回母校宣讲不仅是一种责任，更是一次情感的回归，让我感受到了学校的温暖与深厚的情谊。</w:t>
      </w:r>
    </w:p>
    <w:sectPr w:rsidR="001275B9" w:rsidRPr="00317A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DE"/>
    <w:rsid w:val="001275B9"/>
    <w:rsid w:val="00317A5B"/>
    <w:rsid w:val="00BE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874B"/>
  <w15:chartTrackingRefBased/>
  <w15:docId w15:val="{D737A04D-6FF8-4584-A31C-937A5C5FD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6B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B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B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B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B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B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B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B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6B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6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6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6B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6B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6B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6B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6B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6B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6B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6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B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6B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6B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6B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6B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6B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6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6B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6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言 王</dc:creator>
  <cp:keywords/>
  <dc:description/>
  <cp:lastModifiedBy>言 王</cp:lastModifiedBy>
  <cp:revision>2</cp:revision>
  <dcterms:created xsi:type="dcterms:W3CDTF">2024-02-18T08:00:00Z</dcterms:created>
  <dcterms:modified xsi:type="dcterms:W3CDTF">2024-02-18T08:00:00Z</dcterms:modified>
</cp:coreProperties>
</file>