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28"/>
        </w:rPr>
      </w:pPr>
      <w:r>
        <w:rPr>
          <w:rFonts w:hint="eastAsia" w:ascii="宋体" w:hAnsi="宋体" w:eastAsia="宋体" w:cs="宋体"/>
          <w:b/>
          <w:sz w:val="44"/>
          <w:szCs w:val="44"/>
        </w:rPr>
        <w:t>生涯发展报告写作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参考要点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sz w:val="44"/>
          <w:szCs w:val="44"/>
        </w:rPr>
        <w:t>标题：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可根据个人</w:t>
      </w:r>
      <w:r>
        <w:rPr>
          <w:rFonts w:hint="eastAsia" w:ascii="宋体" w:hAnsi="宋体" w:eastAsia="宋体" w:cs="宋体"/>
          <w:b/>
          <w:sz w:val="44"/>
          <w:szCs w:val="44"/>
        </w:rPr>
        <w:t>职业目标</w:t>
      </w:r>
      <w:r>
        <w:rPr>
          <w:rFonts w:hint="eastAsia" w:ascii="宋体" w:hAnsi="宋体" w:eastAsia="宋体" w:cs="宋体"/>
          <w:b/>
          <w:sz w:val="44"/>
          <w:szCs w:val="44"/>
          <w:lang w:eastAsia="zh-CN"/>
        </w:rPr>
        <w:t>、</w:t>
      </w:r>
      <w:r>
        <w:rPr>
          <w:rFonts w:hint="eastAsia" w:ascii="宋体" w:hAnsi="宋体" w:eastAsia="宋体" w:cs="宋体"/>
          <w:b/>
          <w:sz w:val="44"/>
          <w:szCs w:val="44"/>
        </w:rPr>
        <w:t>意义价值或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其他</w:t>
      </w:r>
      <w:r>
        <w:rPr>
          <w:rFonts w:hint="eastAsia" w:ascii="宋体" w:hAnsi="宋体" w:eastAsia="宋体" w:cs="宋体"/>
          <w:b/>
          <w:sz w:val="44"/>
          <w:szCs w:val="44"/>
        </w:rPr>
        <w:t>特色</w:t>
      </w:r>
    </w:p>
    <w:p>
      <w:pPr>
        <w:jc w:val="center"/>
        <w:rPr>
          <w:rFonts w:hint="default" w:eastAsiaTheme="minorEastAsia"/>
          <w:b w:val="0"/>
          <w:bCs/>
          <w:sz w:val="24"/>
          <w:szCs w:val="21"/>
          <w:lang w:val="en-US" w:eastAsia="zh-CN"/>
        </w:rPr>
      </w:pPr>
      <w:r>
        <w:rPr>
          <w:rFonts w:hint="eastAsia"/>
          <w:b w:val="0"/>
          <w:bCs/>
          <w:sz w:val="24"/>
          <w:szCs w:val="21"/>
          <w:lang w:val="en-US" w:eastAsia="zh-CN"/>
        </w:rPr>
        <w:t>个人信息</w:t>
      </w:r>
    </w:p>
    <w:p>
      <w:pPr>
        <w:pStyle w:val="5"/>
        <w:numPr>
          <w:ilvl w:val="0"/>
          <w:numId w:val="1"/>
        </w:numPr>
        <w:ind w:firstLineChars="0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我的职业目标</w:t>
      </w:r>
    </w:p>
    <w:p>
      <w:pPr>
        <w:pStyle w:val="5"/>
        <w:ind w:left="720" w:firstLine="0" w:firstLineChars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我的职业目标是：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职业目标起</w:t>
      </w:r>
      <w:bookmarkStart w:id="0" w:name="_GoBack"/>
      <w:bookmarkEnd w:id="0"/>
      <w:r>
        <w:rPr>
          <w:rFonts w:hint="eastAsia" w:ascii="楷体" w:hAnsi="楷体" w:eastAsia="楷体" w:cs="楷体"/>
          <w:b/>
          <w:sz w:val="32"/>
          <w:szCs w:val="32"/>
        </w:rPr>
        <w:t>源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该部分主要说明自己的职业目标从何而来，可以从以下几个方面书写，并建立三个方面的逻辑关联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从家庭影响或个人成长经历中追溯：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可以运用家族树工具，说明家庭成员的职业、他们对职业的态度或价值观、家庭资源环境对自己选择这个专业、职业目标的影响。或者运用生命线、典型成长故事、榜样人物等方式来说明什么样的经历或事件，促使自己确定了这样一个职业目标。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专业培养目标或就业方向的认知：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在专业学习过程中，对专业的就业方向、职业目标有哪些深入认知和体会？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国家、社会或行业发展对该职业的需求：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从国家战略方向，如十四五规划、2035年远景目标、社会需求、职业目标所在行业的发展趋势、对人才的需要特点分析该职业目标的意义价值。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职业目标的适配性分析</w:t>
      </w: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 xml:space="preserve">     分析目标职业对从业者的要求，论证个人从兴趣、能力、价值观等方面与职业目标是适配的。其中，了解目标职业的途径可以是上网查，最好有生涯人物访谈或实践。可以采用的写作方式如：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通过……方式，我了解到该职业的主要工作职责是……，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又通过</w:t>
      </w:r>
      <w:r>
        <w:rPr>
          <w:rFonts w:hint="eastAsia" w:ascii="仿宋" w:hAnsi="仿宋" w:eastAsia="仿宋" w:cs="仿宋"/>
          <w:sz w:val="32"/>
          <w:szCs w:val="32"/>
        </w:rPr>
        <w:t>……方式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对</w:t>
      </w:r>
      <w:r>
        <w:rPr>
          <w:rFonts w:hint="eastAsia" w:ascii="仿宋" w:hAnsi="仿宋" w:eastAsia="仿宋" w:cs="仿宋"/>
          <w:sz w:val="32"/>
          <w:szCs w:val="32"/>
        </w:rPr>
        <w:t>……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有更深的了解，主要工作任务和内容是</w:t>
      </w:r>
      <w:r>
        <w:rPr>
          <w:rFonts w:hint="eastAsia" w:ascii="仿宋" w:hAnsi="仿宋" w:eastAsia="仿宋" w:cs="仿宋"/>
          <w:sz w:val="32"/>
          <w:szCs w:val="32"/>
        </w:rPr>
        <w:t>……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结合招聘要求及我的了解，该岗位</w:t>
      </w:r>
      <w:r>
        <w:rPr>
          <w:rFonts w:hint="eastAsia" w:ascii="仿宋" w:hAnsi="仿宋" w:eastAsia="仿宋" w:cs="仿宋"/>
          <w:sz w:val="32"/>
          <w:szCs w:val="32"/>
        </w:rPr>
        <w:t>对从业者的能力要求包括：</w:t>
      </w:r>
    </w:p>
    <w:p>
      <w:pPr>
        <w:pStyle w:val="5"/>
        <w:numPr>
          <w:ilvl w:val="0"/>
          <w:numId w:val="0"/>
        </w:numPr>
        <w:ind w:left="920" w:leftChars="0" w:hanging="360" w:firstLineChars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专业知识技能：</w:t>
      </w:r>
    </w:p>
    <w:p>
      <w:pPr>
        <w:pStyle w:val="5"/>
        <w:numPr>
          <w:ilvl w:val="0"/>
          <w:numId w:val="0"/>
        </w:numPr>
        <w:ind w:left="920" w:leftChars="0" w:hanging="360" w:firstLineChars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可迁移技能:</w:t>
      </w:r>
    </w:p>
    <w:p>
      <w:pPr>
        <w:pStyle w:val="5"/>
        <w:numPr>
          <w:ilvl w:val="0"/>
          <w:numId w:val="0"/>
        </w:numPr>
        <w:ind w:left="920" w:leftChars="0" w:hanging="360" w:firstLineChars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自我管理技能（职业道德、素质、个性特征和品质）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我的个人适配性分析：我学习的专业……，我的兴趣特点……，我具备的能力……，他人对我的评价……，我的价值取向……，证明与职业相适配。</w:t>
      </w:r>
    </w:p>
    <w:p>
      <w:pPr>
        <w:pStyle w:val="5"/>
        <w:numPr>
          <w:ilvl w:val="0"/>
          <w:numId w:val="1"/>
        </w:numPr>
        <w:ind w:firstLineChars="0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我的成长实践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此处是重点，要占二分之一左右篇幅。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为了提升目标职业所要求的技能，我都做了哪些成长实践，包括：专业学习与实践、校园活动、社会实践、工作实习……等。这些活动取得了什么样的成果，提升或体现了我的何种能力，还有哪些不足？实践要丰富，如果实践项目很多，要分类整合，建立若干个成长行动之间的关联，而且要与职业所要求的能力相对应。可参考STAR-L的框架：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Situation：背景和形势，在什么背景下，做了这件事情？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Task：任务。我要达成的任务和目标是什么，面临着什么样的困难和挑战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Action：行动。我采用了什么样的态度和行动，做了什么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Result：结果。行动产生了什么结果，可以用数字来说明业绩成果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Learning：从中我获得了哪些成长和提升，还有哪些不足。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</w:t>
      </w:r>
    </w:p>
    <w:p>
      <w:pPr>
        <w:pStyle w:val="5"/>
        <w:numPr>
          <w:ilvl w:val="0"/>
          <w:numId w:val="1"/>
        </w:numPr>
        <w:ind w:firstLineChars="0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我的成长计划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针对我的长期目标，我需要分几步去实现，每步的路径是</w:t>
      </w:r>
      <w:r>
        <w:rPr>
          <w:rFonts w:hint="eastAsia" w:ascii="仿宋" w:hAnsi="仿宋" w:eastAsia="仿宋" w:cs="仿宋"/>
          <w:sz w:val="32"/>
          <w:szCs w:val="32"/>
        </w:rPr>
        <w:t>……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为了做到这一点我还需要采取哪些办法或措施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为了达到我的长期目标，设立了什么短期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目标，我还需要成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长提升的是什么？具体的目标和行动是什么，目标要符合SMART原则。可以采用列表或时间轴的方式，分别从专业知识、社会实践等多方面来写作。为了实现这一目标，在这一个月内我应该做的事，半年内、一年内、两年内、三年内应该要做的事情。列表示例如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560"/>
        <w:gridCol w:w="3533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时间</w:t>
            </w:r>
          </w:p>
        </w:tc>
        <w:tc>
          <w:tcPr>
            <w:tcW w:w="1560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目标</w:t>
            </w:r>
          </w:p>
        </w:tc>
        <w:tc>
          <w:tcPr>
            <w:tcW w:w="3533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具体行动</w:t>
            </w:r>
          </w:p>
        </w:tc>
        <w:tc>
          <w:tcPr>
            <w:tcW w:w="2074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评估调整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533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2074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533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2074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533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2074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533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2074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533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2074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533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2074" w:type="dxa"/>
          </w:tcPr>
          <w:p>
            <w:pPr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</w:tbl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为了达到目标，依托学校的平台能为我的学涯目标提供的资源或者帮助，或者家人、朋友等社会资源能提供什么样的帮助和支持。</w:t>
      </w:r>
    </w:p>
    <w:p>
      <w:pPr>
        <w:numPr>
          <w:ilvl w:val="0"/>
          <w:numId w:val="0"/>
        </w:numPr>
        <w:ind w:firstLine="643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院系层面：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a)院系不同方向老师、专家；b)院系科研实验室；c)院系组织的技术讲座、实践实习、各类比赛等活动。</w:t>
      </w:r>
    </w:p>
    <w:p>
      <w:pPr>
        <w:numPr>
          <w:ilvl w:val="0"/>
          <w:numId w:val="0"/>
        </w:numPr>
        <w:ind w:firstLine="643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2.校级层面：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a)团委、学生会或社团;b)感兴趣的科研实验室;c)旁听相关课程或咨询相关专家;d)主动联系专门提供相关服务的职能机构（如国际合作与交流部、创新创业中心咨询等。</w:t>
      </w:r>
    </w:p>
    <w:p>
      <w:pPr>
        <w:ind w:firstLine="643" w:firstLineChars="200"/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3.社会资源：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家人、朋友、校友或通过各种方式可以联络到的相关人士在目标领域工作，可以进行咨询了解，提供实习实践机会等。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  <w:t>注意：请务必根据自己情况参考上述写作要点进行职业探索和梳理，并调整好格式、排版等再提交。请勿直接套用上述内容，如列举的条目不符合自身情况，可以删除。提交时应在加上学号、学院（书院）、电话、年级、参加赛道等个人信息。</w:t>
      </w:r>
      <w:r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  <w:t>文档格式要求：</w:t>
      </w:r>
    </w:p>
    <w:p>
      <w:pPr>
        <w:pStyle w:val="5"/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  <w:t>公文首页必须显示正文。一般用3号仿宋体字，编排于主送机关名称下一行，每个自然段左空二字，回行顶格。文中结构层次序数依次可以用“一、”“（一）”“1.”“（1）”标注；一般第一层用黑体字、第二层用楷体字、第三层和第四层用仿宋体字标注。</w:t>
      </w:r>
    </w:p>
    <w:p>
      <w:pPr>
        <w:pStyle w:val="5"/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  <w:t>页眉为1.5厘米；页脚为1.75厘米。页边距：上下边距为2.5厘米，左右边距为2.5厘米。行间距：24P行距。</w:t>
      </w:r>
      <w:r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"/>
          <w:sz w:val="32"/>
          <w:szCs w:val="32"/>
          <w:highlight w:val="none"/>
          <w:lang w:val="en-US" w:eastAsia="zh-CN" w:bidi="ar-SA"/>
        </w:rPr>
        <w:t xml:space="preserve">    </w:t>
      </w:r>
      <w:r>
        <w:rPr>
          <w:rFonts w:hint="eastAsia" w:ascii="仿宋" w:hAnsi="仿宋" w:eastAsia="仿宋" w:cs="仿宋"/>
          <w:kern w:val="2"/>
          <w:sz w:val="32"/>
          <w:szCs w:val="32"/>
          <w:highlight w:val="yellow"/>
          <w:lang w:val="en-US" w:eastAsia="zh-CN" w:bidi="ar-SA"/>
        </w:rPr>
        <w:t>正式提交时，标黄部分应全部删除。</w:t>
      </w: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pStyle w:val="5"/>
        <w:ind w:left="720" w:firstLine="0" w:firstLineChars="0"/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585C3F"/>
    <w:multiLevelType w:val="multilevel"/>
    <w:tmpl w:val="29585C3F"/>
    <w:lvl w:ilvl="0" w:tentative="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F30BA4"/>
    <w:multiLevelType w:val="multilevel"/>
    <w:tmpl w:val="43F30BA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llZDdkOWIwMWE3OWI3ODJiNzBlM2NlMWUyMGUzNzUifQ=="/>
  </w:docVars>
  <w:rsids>
    <w:rsidRoot w:val="007B178C"/>
    <w:rsid w:val="00155A6B"/>
    <w:rsid w:val="001B19B6"/>
    <w:rsid w:val="001D56D7"/>
    <w:rsid w:val="00346802"/>
    <w:rsid w:val="004D4BEF"/>
    <w:rsid w:val="00521BD3"/>
    <w:rsid w:val="00574581"/>
    <w:rsid w:val="007B178C"/>
    <w:rsid w:val="00807F37"/>
    <w:rsid w:val="00953EAB"/>
    <w:rsid w:val="00AE739C"/>
    <w:rsid w:val="013F2889"/>
    <w:rsid w:val="39554892"/>
    <w:rsid w:val="68884B4A"/>
    <w:rsid w:val="6CD7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beisen.com</Company>
  <Pages>3</Pages>
  <Words>162</Words>
  <Characters>925</Characters>
  <Lines>7</Lines>
  <Paragraphs>2</Paragraphs>
  <TotalTime>159</TotalTime>
  <ScaleCrop>false</ScaleCrop>
  <LinksUpToDate>false</LinksUpToDate>
  <CharactersWithSpaces>1085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2023-10-23T10:26:00Z</dcterms:created>
  <dc:creator>于致</dc:creator>
  <cp:lastModifiedBy>占珍</cp:lastModifiedBy>
  <dcterms:modified xsi:type="dcterms:W3CDTF">2023-11-02T09:22:19Z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8D004BE883A34DF8B3BC27BB5EEC71EE_13</vt:lpwstr>
  </property>
</Properties>
</file>