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521F8">
      <w:pPr>
        <w:jc w:val="left"/>
        <w:rPr>
          <w:rFonts w:ascii="黑体" w:hAnsi="宋体" w:eastAsia="黑体"/>
          <w:sz w:val="30"/>
          <w:szCs w:val="30"/>
        </w:rPr>
      </w:pPr>
    </w:p>
    <w:p w14:paraId="7F46AC34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44A1B6F1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65CF941F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2DD1BD34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399B5C1D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互联网安全实验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27169915">
      <w:pPr>
        <w:jc w:val="left"/>
        <w:rPr>
          <w:rFonts w:ascii="仿宋_GB2312" w:eastAsia="仿宋_GB2312"/>
          <w:sz w:val="28"/>
          <w:szCs w:val="28"/>
        </w:rPr>
      </w:pPr>
    </w:p>
    <w:p w14:paraId="240925DA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2DA034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7B07A0F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2DA034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7B07A0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469F0E4D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65FAD2B9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3A591C84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17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4B33C25F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3903E2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7B059C6D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78C2620B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739BE7C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343AFCF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18AE94F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950C58E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5E9DD8C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3F64A9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6F4E27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254B43D9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2CAABDF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235F4CD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6E018E27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32AB2A75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18BB4B4A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OSPF路由项欺骗攻击和防御实验</w:t>
      </w:r>
    </w:p>
    <w:p w14:paraId="0E34753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6A7D4A08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验证路由器OSPF配置过程。</w:t>
      </w:r>
    </w:p>
    <w:p w14:paraId="00B50CB4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验证OSPF建立动态路由项过程。</w:t>
      </w:r>
    </w:p>
    <w:p w14:paraId="3F5DB733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验证OSPF路由项欺骗攻击过程。</w:t>
      </w:r>
    </w:p>
    <w:p w14:paraId="4FA7C5F5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验证OSPF源端鉴别功能的配置过程。</w:t>
      </w:r>
    </w:p>
    <w:p w14:paraId="0219014C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验证OSPF防路由项欺骗攻击功能的实现过程。</w:t>
      </w:r>
    </w:p>
    <w:p w14:paraId="6C071FD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3387F611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778F60FA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525E7B4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OSPF 是链路状态型动态路由协议，路由器之间交换链路状态信息，计算全网拓扑，生成路由表。OSPF 默认无认证，任何接入同一广播域的设备，只要宣告相同区域和网段，就能建立邻居、注入虚假路由，造成路由欺骗，导致流量被劫持或中断。</w:t>
      </w:r>
    </w:p>
    <w:p w14:paraId="5096C3BB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防御思路：在 OSPF 区域和接口上配置明文 / MD5 / 消息摘要认证，邻居必须携带相同密钥才能建立邻接关系，从而拒绝伪造路由器的虚假路由，防范欺骗攻击。</w:t>
      </w:r>
    </w:p>
    <w:p w14:paraId="389CAB21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28397F29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01C0A3C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（1）搭建拓扑</w:t>
      </w:r>
    </w:p>
    <w:p w14:paraId="17E7A60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用 Packet Tracer 搭建：3 台正常路由器 R0/R1/R2、1 台攻击路由器 R3、交换机和两台 PC。R0 连 PC0，R2 连 PC1，R3 作为攻击者接在 R0 与 R1 之间的网段。</w:t>
      </w:r>
    </w:p>
    <w:p w14:paraId="52F4216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（2）配置正常路由器接口 IP</w:t>
      </w:r>
    </w:p>
    <w:p w14:paraId="5B8C1D2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进入各路由器，开启接口、配置 IP 地址。</w:t>
      </w:r>
    </w:p>
    <w:p w14:paraId="586C2272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43233C1B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19EF2F1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（3）配置 OSPF 基本路由</w:t>
      </w:r>
    </w:p>
    <w:p w14:paraId="65FD84B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所有路由器启动 OSPF 进程，宣告网段进 Area 1：</w:t>
      </w:r>
    </w:p>
    <w:p w14:paraId="361C337A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7711BC5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（4）路由欺骗攻击：配置攻击路由器 R3</w:t>
      </w:r>
    </w:p>
    <w:p w14:paraId="117E3E0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R3 接入同一网段 192.1.2.0/24，配置 IP：192.1.2.37/24，启动 OSPF 14，宣告 192.1.2.0 和伪造网段 192.1.4.0/24 进 Area 1。R0 路由表更新，出现 R3 发来的 192.1.4.0 路由，路由被篡改；PC0 ping PC1 丢包，流量被劫持。</w:t>
      </w:r>
    </w:p>
    <w:p w14:paraId="2E20EA1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（5）配置 OSPF 认证防御攻击</w:t>
      </w:r>
    </w:p>
    <w:p w14:paraId="2F06F9F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" name="图片 1" descr="屏幕截图 2026-05-17 15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520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7274560"/>
            <wp:effectExtent l="0" t="0" r="1270" b="2540"/>
            <wp:docPr id="2" name="图片 2" descr="屏幕截图 2026-05-17 15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524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7258050"/>
            <wp:effectExtent l="0" t="0" r="1270" b="6350"/>
            <wp:docPr id="3" name="图片 3" descr="屏幕截图 2026-05-17 15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525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7866380"/>
            <wp:effectExtent l="0" t="0" r="1270" b="7620"/>
            <wp:docPr id="4" name="图片 4" descr="屏幕截图 2026-05-17 15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526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6" name="图片 6" descr="屏幕截图 2026-05-17 15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52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7" name="图片 7" descr="屏幕截图 2026-05-17 15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528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8236585"/>
            <wp:effectExtent l="0" t="0" r="1270" b="5715"/>
            <wp:docPr id="8" name="图片 8" descr="屏幕截图 2026-05-17 15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531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9" name="图片 9" descr="屏幕截图 2026-05-17 153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531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0" name="图片 10" descr="屏幕截图 2026-05-17 15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532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7299325"/>
            <wp:effectExtent l="0" t="0" r="1270" b="3175"/>
            <wp:docPr id="11" name="图片 11" descr="屏幕截图 2026-05-17 15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535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6978650"/>
            <wp:effectExtent l="0" t="0" r="1270" b="6350"/>
            <wp:docPr id="12" name="图片 12" descr="屏幕截图 2026-05-17 15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538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3" name="图片 13" descr="屏幕截图 2026-05-17 15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539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4" name="图片 14" descr="屏幕截图 2026-05-17 15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7 1540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B93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22F8B7F2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056ED54F">
      <w:pPr>
        <w:spacing w:line="360" w:lineRule="auto"/>
      </w:pPr>
      <w:r>
        <w:rPr>
          <w:rFonts w:hint="eastAsia"/>
        </w:rPr>
        <w:t>问题 ：配置 OSPF 后邻居一直建立不起来。原因：接口没 no shutdown、网段宣告掩码反掩码写错、进程号不一致。解决：逐个检查接口状态、核对 network 命令的反掩码、确认同一区域。</w:t>
      </w:r>
    </w:p>
    <w:p w14:paraId="44C05CDC">
      <w:pPr>
        <w:spacing w:line="360" w:lineRule="auto"/>
        <w:rPr>
          <w:rFonts w:hint="eastAsia"/>
        </w:rPr>
      </w:pPr>
    </w:p>
    <w:p w14:paraId="0E39495D">
      <w:pPr>
        <w:pStyle w:val="16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这个</w:t>
      </w:r>
      <w:r>
        <w:t>实验为什么不</w:t>
      </w:r>
      <w:r>
        <w:rPr>
          <w:rFonts w:hint="eastAsia"/>
        </w:rPr>
        <w:t>使用</w:t>
      </w:r>
      <w:r>
        <w:t>RIP协议的路由消息源端鉴别功能</w:t>
      </w:r>
      <w:r>
        <w:rPr>
          <w:rFonts w:hint="eastAsia"/>
        </w:rPr>
        <w:t>，</w:t>
      </w:r>
      <w:r>
        <w:t>而使用的是OSPF协议的路由消息源端鉴别功</w:t>
      </w:r>
      <w:r>
        <w:rPr>
          <w:rFonts w:hint="eastAsia"/>
        </w:rPr>
        <w:t>能？</w:t>
      </w:r>
    </w:p>
    <w:p w14:paraId="0D71DB41">
      <w:pPr>
        <w:pStyle w:val="16"/>
        <w:numPr>
          <w:numId w:val="0"/>
        </w:numPr>
        <w:spacing w:line="360" w:lineRule="auto"/>
        <w:rPr>
          <w:rFonts w:hint="eastAsia"/>
        </w:rPr>
      </w:pPr>
      <w:r>
        <w:rPr>
          <w:rFonts w:hint="eastAsia"/>
        </w:rPr>
        <w:t>协议机制不同：RIP 是距离矢量协议，路由更新广播发送，易被伪造；OSPF 是链路状态协议，基于全网拓扑，认证机制更完善、粒度更细（区域 + 接口）。</w:t>
      </w:r>
    </w:p>
    <w:p w14:paraId="50D83ACB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策略路由项实验</w:t>
      </w:r>
    </w:p>
    <w:p w14:paraId="6B62112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2B533F4C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验证RIP生成动态路由项的过程。</w:t>
      </w:r>
    </w:p>
    <w:p w14:paraId="0D50EF32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验证最长前缀匹配过程。</w:t>
      </w:r>
    </w:p>
    <w:p w14:paraId="0C958ECD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验证静态路由项改变IP分组传输路径的过程。</w:t>
      </w:r>
    </w:p>
    <w:p w14:paraId="36116A9D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hint="eastAsia"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验证基于安全理由规避特定路由器的过程。</w:t>
      </w:r>
    </w:p>
    <w:p w14:paraId="7899B98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0B50BC13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使用自己的语言简述该实验原理。</w:t>
      </w:r>
    </w:p>
    <w:p w14:paraId="624449AE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A8D51C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RIP 是距离矢量动态路由协议，路由器周期性广播路由表，自动学习全网路由。路由查找遵循最长前缀匹配：目标网段掩码越长，优先级越高。</w:t>
      </w:r>
    </w:p>
    <w:p w14:paraId="62503ED7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静态路由是手动配置的路由条目，优先级高于动态路由。通过配置静态路由，可以强制指定流量路径，避开不安全或故障路由器，实现策略路由和安全规避。</w:t>
      </w:r>
    </w:p>
    <w:p w14:paraId="707464CE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2E3C12B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56B1744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（1）搭建拓扑</w:t>
      </w:r>
    </w:p>
    <w:p w14:paraId="2C29EAD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（2）配置各路由器接口 IP</w:t>
      </w:r>
    </w:p>
    <w:p w14:paraId="190B6C3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（3）配置 RIP 动态路由</w:t>
      </w:r>
    </w:p>
    <w:p w14:paraId="6C2E82C6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（4）配置静态路由，验证最长前缀匹配</w:t>
      </w:r>
    </w:p>
    <w:p w14:paraId="30ED8649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（5）配置策略路由，规避特定路由器</w:t>
      </w:r>
    </w:p>
    <w:p w14:paraId="387354C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5" name="图片 15" descr="屏幕截图 2026-05-17 15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7 1543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6" name="图片 16" descr="屏幕截图 2026-05-17 15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7 1544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7" name="图片 17" descr="屏幕截图 2026-05-17 15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7 1548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8" name="图片 18" descr="屏幕截图 2026-05-17 15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7 1549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9" name="图片 19" descr="屏幕截图 2026-05-17 15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7 1551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0" name="图片 20" descr="屏幕截图 2026-05-17 155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7 1554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21" name="图片 21" descr="屏幕截图 2026-05-17 15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7 1556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2" name="图片 22" descr="屏幕截图 2026-05-17 15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5-17 1557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3" name="图片 23" descr="屏幕截图 2026-05-17 15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17 1557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24" name="图片 24" descr="屏幕截图 2026-05-17 15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5-17 1558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6EE">
      <w:pPr>
        <w:pStyle w:val="3"/>
        <w:rPr>
          <w:rFonts w:hint="eastAsia"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0E0C87D6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0"/>
    <w:p w14:paraId="44DB60B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：RIP 配置后路由没学到。原因：接口未开启、network 宣告网段错误、路由器间不通。解决：检查接口状态、核对宣告网段、直连网段先 ping 通。</w:t>
      </w:r>
    </w:p>
    <w:p w14:paraId="50173F4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</w:rPr>
        <w:t>掌握 RIP 动态路由配置和收敛过程，理解距离矢量协议原理。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84B11"/>
    <w:rsid w:val="00EC4420"/>
    <w:rsid w:val="00F27786"/>
    <w:rsid w:val="00F57BBB"/>
    <w:rsid w:val="00F82F6E"/>
    <w:rsid w:val="00FA61AE"/>
    <w:rsid w:val="00FD48B7"/>
    <w:rsid w:val="00FE1AEE"/>
    <w:rsid w:val="0F797204"/>
    <w:rsid w:val="11A407DC"/>
    <w:rsid w:val="11B756AC"/>
    <w:rsid w:val="2AFA412A"/>
    <w:rsid w:val="4268121E"/>
    <w:rsid w:val="5B46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D68A3D-4548-4DD7-A595-B79B195358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26</Pages>
  <Words>665</Words>
  <Characters>712</Characters>
  <Lines>4</Lines>
  <Paragraphs>1</Paragraphs>
  <TotalTime>5</TotalTime>
  <ScaleCrop>false</ScaleCrop>
  <LinksUpToDate>false</LinksUpToDate>
  <CharactersWithSpaces>879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史思羽</cp:lastModifiedBy>
  <dcterms:modified xsi:type="dcterms:W3CDTF">2026-05-17T08:08:48Z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8EDD659903F4473C94E1DAFD0C3B1648_12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