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5D5A" w14:textId="56855730" w:rsidR="00964449" w:rsidRDefault="0075294B" w:rsidP="0075294B">
      <w:pPr>
        <w:pStyle w:val="2"/>
        <w:rPr>
          <w:color w:val="auto"/>
          <w:lang w:val="en-US"/>
        </w:rPr>
      </w:pPr>
      <w:r w:rsidRPr="0075294B">
        <w:rPr>
          <w:color w:val="auto"/>
        </w:rPr>
        <w:t>Эссе</w:t>
      </w:r>
      <w:r w:rsidRPr="0075294B">
        <w:rPr>
          <w:color w:val="auto"/>
          <w:lang w:val="en-US"/>
        </w:rPr>
        <w:t xml:space="preserve"> 1. </w:t>
      </w:r>
      <w:r>
        <w:rPr>
          <w:color w:val="auto"/>
        </w:rPr>
        <w:t>Тема</w:t>
      </w:r>
      <w:r>
        <w:rPr>
          <w:color w:val="auto"/>
          <w:lang w:val="en-US"/>
        </w:rPr>
        <w:t xml:space="preserve">: </w:t>
      </w:r>
      <w:r w:rsidRPr="0075294B">
        <w:rPr>
          <w:color w:val="auto"/>
          <w:lang w:val="en-US"/>
        </w:rPr>
        <w:t>The Future of Programming -- Bret Victor -- Dropbox's DBX conference, 2013</w:t>
      </w:r>
    </w:p>
    <w:p w14:paraId="2D8D19C4" w14:textId="77777777" w:rsidR="00124844" w:rsidRDefault="0005632A" w:rsidP="0005632A">
      <w:r w:rsidRPr="0005632A">
        <w:t>В своём выступлении Виктор Брет поднимает вопрос о будущем программирования, анализируя возможные векторы развития компьютерных технологий и парадигм кодирования.</w:t>
      </w:r>
    </w:p>
    <w:p w14:paraId="3CCC064B" w14:textId="305560B8" w:rsidR="005B7E65" w:rsidRDefault="0005632A" w:rsidP="005B7E65">
      <w:r w:rsidRPr="0005632A">
        <w:t>Автор отмечает</w:t>
      </w:r>
      <w:r w:rsidR="00533CEF">
        <w:t>, что людям может быть трудно принимать новые способы программирования</w:t>
      </w:r>
      <w:r w:rsidRPr="0005632A">
        <w:t xml:space="preserve">: когда ассемблер впервые представили разработчикам, привыкшим работать с двоичным кодом, они встретили инновацию скептически. Яркой иллюстрацией становится история студента фон Неймана, создавшего прототип ассемблера для оптимизации работы. Учёный раскритиковал идею, считая, что машинное время не должно тратиться на автоматизацию задач, </w:t>
      </w:r>
      <w:r w:rsidR="00533CEF" w:rsidRPr="0005632A">
        <w:t>которые, по его мнению,</w:t>
      </w:r>
      <w:r w:rsidRPr="0005632A">
        <w:t xml:space="preserve"> оставались прерогативой человека. </w:t>
      </w:r>
      <w:r w:rsidR="005B7E65">
        <w:t xml:space="preserve">Ключевая </w:t>
      </w:r>
      <w:r w:rsidRPr="0005632A">
        <w:t>мысль: приверженность устоявшимся методам часто станов</w:t>
      </w:r>
      <w:r>
        <w:t>и</w:t>
      </w:r>
      <w:r w:rsidRPr="0005632A">
        <w:t>тся барьером для технологического прогресса.</w:t>
      </w:r>
      <w:r w:rsidR="00124844">
        <w:t xml:space="preserve"> Далее </w:t>
      </w:r>
      <w:r w:rsidRPr="0005632A">
        <w:t>Брет выделяет четыре направления:</w:t>
      </w:r>
      <w:r w:rsidR="005B7E65">
        <w:t xml:space="preserve"> </w:t>
      </w:r>
    </w:p>
    <w:p w14:paraId="24FB82E0" w14:textId="59BB554E" w:rsidR="0005632A" w:rsidRPr="0005632A" w:rsidRDefault="0005632A" w:rsidP="005B7E65">
      <w:r w:rsidRPr="0005632A">
        <w:rPr>
          <w:b/>
          <w:bCs/>
        </w:rPr>
        <w:t xml:space="preserve">Прямое манипулирование </w:t>
      </w:r>
      <w:r w:rsidR="005B7E65" w:rsidRPr="0005632A">
        <w:rPr>
          <w:b/>
          <w:bCs/>
        </w:rPr>
        <w:t>данными</w:t>
      </w:r>
      <w:r w:rsidR="0049364D">
        <w:t xml:space="preserve"> </w:t>
      </w:r>
      <w:r w:rsidR="0049364D" w:rsidRPr="0049364D">
        <w:t>— наложение ограничений, при которых алгоритм автоматически генерирует форму конструкции.</w:t>
      </w:r>
    </w:p>
    <w:p w14:paraId="5FD8896A" w14:textId="4E19C247" w:rsidR="0005632A" w:rsidRPr="0005632A" w:rsidRDefault="0005632A" w:rsidP="005B7E65">
      <w:r>
        <w:rPr>
          <w:b/>
          <w:bCs/>
        </w:rPr>
        <w:t xml:space="preserve">Логическое </w:t>
      </w:r>
      <w:r w:rsidR="005B7E65" w:rsidRPr="0005632A">
        <w:rPr>
          <w:b/>
          <w:bCs/>
        </w:rPr>
        <w:t>программирование</w:t>
      </w:r>
      <w:r w:rsidR="0049364D">
        <w:t xml:space="preserve"> </w:t>
      </w:r>
      <w:r w:rsidR="0049364D" w:rsidRPr="0049364D">
        <w:t>— разработчик формулирует задачу, а система самостоятельно определяет метод решения.</w:t>
      </w:r>
      <w:r w:rsidRPr="0005632A">
        <w:t xml:space="preserve"> </w:t>
      </w:r>
    </w:p>
    <w:p w14:paraId="111C90A3" w14:textId="330CA21C" w:rsidR="0005632A" w:rsidRPr="0005632A" w:rsidRDefault="0005632A" w:rsidP="005B7E65">
      <w:r>
        <w:rPr>
          <w:b/>
          <w:bCs/>
        </w:rPr>
        <w:t>С</w:t>
      </w:r>
      <w:r w:rsidRPr="0005632A">
        <w:rPr>
          <w:b/>
          <w:bCs/>
        </w:rPr>
        <w:t xml:space="preserve"> использование текста и моделей</w:t>
      </w:r>
      <w:r w:rsidR="0049364D">
        <w:t xml:space="preserve"> </w:t>
      </w:r>
      <w:r w:rsidR="0049364D" w:rsidRPr="0049364D">
        <w:t>— сочетание текстовых и графических элементов.</w:t>
      </w:r>
      <w:r>
        <w:t xml:space="preserve"> </w:t>
      </w:r>
    </w:p>
    <w:p w14:paraId="70E199A0" w14:textId="19CF8BA9" w:rsidR="00124844" w:rsidRDefault="0005632A" w:rsidP="0005632A">
      <w:r w:rsidRPr="0005632A">
        <w:rPr>
          <w:b/>
          <w:bCs/>
        </w:rPr>
        <w:t>Параллельные вычислительные модели</w:t>
      </w:r>
      <w:r w:rsidR="005B7E65">
        <w:t xml:space="preserve"> </w:t>
      </w:r>
      <w:r w:rsidR="00124844" w:rsidRPr="00124844">
        <w:t>— использование множества микропроцессоров для увеличения мощности.</w:t>
      </w:r>
    </w:p>
    <w:p w14:paraId="6F383272" w14:textId="1A8B6655" w:rsidR="0005632A" w:rsidRPr="0005632A" w:rsidRDefault="0005632A" w:rsidP="0005632A">
      <w:r w:rsidRPr="0005632A">
        <w:t xml:space="preserve">Ключевой тезис звучит </w:t>
      </w:r>
      <w:r>
        <w:t>так</w:t>
      </w:r>
      <w:r w:rsidRPr="0005632A">
        <w:t xml:space="preserve">: «Мы не знаем, что такое программирование. Мы не понимаем природу вычислений. Мы даже не можем дать исчерпывающее определение компьютеру». Именно </w:t>
      </w:r>
      <w:r w:rsidR="00533CEF" w:rsidRPr="0005632A">
        <w:t>эта «</w:t>
      </w:r>
      <w:r w:rsidRPr="0005632A">
        <w:t>неуверенность», становится катализатором инноваций</w:t>
      </w:r>
      <w:r w:rsidR="00124844">
        <w:t>.</w:t>
      </w:r>
    </w:p>
    <w:p w14:paraId="5E21CBF9" w14:textId="4216D633" w:rsidR="00A779F5" w:rsidRDefault="00A779F5" w:rsidP="00A779F5">
      <w:r>
        <w:t>Переходя к личной оценке, выступление Брета мне кажется довольно вдохновляющим и актуальным, даже ломающим рамки мышления и открывающим глаза на компьютерные науки. Раньше мне не приходилось сильно задумываться о том, что буквально компьютерные науки — то, что я изучаю, — могли бы быть не такими, как сейчас, из-за того, что некоторые системы были созданы по-другому. И что даже сейчас, когда уже есть привычные нам способы кодирования, они могут быть не самыми эффективными и в будущем могут подвергнуться изменениям.</w:t>
      </w:r>
    </w:p>
    <w:p w14:paraId="4034AFC4" w14:textId="045E556D" w:rsidR="00A779F5" w:rsidRPr="005B7E65" w:rsidRDefault="00A779F5" w:rsidP="00A779F5">
      <w:r>
        <w:t xml:space="preserve">В своем выступлении, как я поняла, он обращается к более зрелому поколению программистов, или это была часть сценического образа 70-х годов, как будто мы вместе с другими учеными и программистами совершаем прорыв. Брет говорил, что нам, привыкшим к определённому способу программировать, трудно принимать новые подходы.  Мне кажется, сейчас есть много людей, которые легко и с интересом принимают новые технологии, и, конечно, есть те, кто довольно трудно их переносит. Хорошим примером, являются нейронные сети, в качестве помощников, когда вы просто просите ChatGPT дать вам кусок кода или помочь найти баг без необходимости делать это вручную. Многие программисты долгое время и до сих пор не считают это «программированием». </w:t>
      </w:r>
      <w:r w:rsidR="005B7E65">
        <w:t>Д</w:t>
      </w:r>
      <w:r>
        <w:t xml:space="preserve">исклеймер: сейчас я говорю об упрощении работы, которую человек уже знает, как делать, и использует помощь нейронных сетей с целью экономии времени. </w:t>
      </w:r>
      <w:r>
        <w:t xml:space="preserve"> </w:t>
      </w:r>
    </w:p>
    <w:p w14:paraId="7B734828" w14:textId="4DC4A7A8" w:rsidR="005143DB" w:rsidRDefault="002F338F" w:rsidP="00CD0ADD">
      <w:r>
        <w:t>П</w:t>
      </w:r>
      <w:r w:rsidRPr="002F338F">
        <w:t xml:space="preserve">рямое манипулирование данными — идея выглядит революционной. Если программист сможет работать на уровне «параметров и ограничений», это сократит время разработки и </w:t>
      </w:r>
      <w:r w:rsidRPr="002F338F">
        <w:lastRenderedPageBreak/>
        <w:t xml:space="preserve">уменьшит количество ошибок. Однако </w:t>
      </w:r>
      <w:r>
        <w:t>такой системе</w:t>
      </w:r>
      <w:r w:rsidRPr="002F338F">
        <w:t xml:space="preserve"> </w:t>
      </w:r>
      <w:r>
        <w:t xml:space="preserve">не хватает </w:t>
      </w:r>
      <w:r w:rsidRPr="002F338F">
        <w:t>гибкос</w:t>
      </w:r>
      <w:r>
        <w:t>ти</w:t>
      </w:r>
      <w:r w:rsidRPr="002F338F">
        <w:t>;</w:t>
      </w:r>
      <w:r>
        <w:t xml:space="preserve"> </w:t>
      </w:r>
      <w:r w:rsidRPr="002F338F">
        <w:t>не</w:t>
      </w:r>
      <w:r w:rsidRPr="002F338F">
        <w:t xml:space="preserve"> все задачи можно свести к заданным условиям</w:t>
      </w:r>
      <w:r w:rsidR="005B7E65">
        <w:t xml:space="preserve">. </w:t>
      </w:r>
      <w:r w:rsidR="00732BA6">
        <w:t xml:space="preserve">Я думаю, такой подход хорошо принят в производстве.  </w:t>
      </w:r>
      <w:r w:rsidR="005143DB" w:rsidRPr="005143DB">
        <w:t xml:space="preserve">Логическое программирование — </w:t>
      </w:r>
      <w:r w:rsidR="005143DB">
        <w:t xml:space="preserve">это буквально нейросети, машинное обучение, </w:t>
      </w:r>
      <w:proofErr w:type="gramStart"/>
      <w:r w:rsidR="005143DB">
        <w:t>то</w:t>
      </w:r>
      <w:proofErr w:type="gramEnd"/>
      <w:r w:rsidR="005143DB">
        <w:t xml:space="preserve"> что сейчас активно используется.  Я думаю, это направление будет активно развиваться и в дальнейшем.  </w:t>
      </w:r>
      <w:r w:rsidR="007B047D" w:rsidRPr="007B047D">
        <w:t xml:space="preserve">Уже сейчас логика спасает ракеты </w:t>
      </w:r>
      <w:proofErr w:type="spellStart"/>
      <w:r w:rsidR="007B047D" w:rsidRPr="007B047D">
        <w:t>SpaceX</w:t>
      </w:r>
      <w:proofErr w:type="spellEnd"/>
      <w:r w:rsidR="007B047D" w:rsidRPr="007B047D">
        <w:t xml:space="preserve"> от багов, а завтра научит ИИ этике.</w:t>
      </w:r>
    </w:p>
    <w:p w14:paraId="1C05815D" w14:textId="6B5E68E6" w:rsidR="007B047D" w:rsidRPr="00A779F5" w:rsidRDefault="007B047D" w:rsidP="00CD0ADD">
      <w:pPr>
        <w:rPr>
          <w:lang w:val="en-US"/>
        </w:rPr>
      </w:pPr>
      <w:r w:rsidRPr="007B047D">
        <w:t>Фраза «Мы не знаем, что такое программирование» заставляет задуматься</w:t>
      </w:r>
      <w:r>
        <w:t xml:space="preserve"> о том, что мы буквально можем менять правила и способы программировать. Подобно тому если бы учёные могли менять законы физики.</w:t>
      </w:r>
    </w:p>
    <w:p w14:paraId="1E5EAF44" w14:textId="639A5951" w:rsidR="005070AF" w:rsidRPr="0075294B" w:rsidRDefault="007B047D" w:rsidP="0075294B">
      <w:r w:rsidRPr="007B047D">
        <w:t xml:space="preserve">Выступление Брета — это манифест в пользу интеллектуальной смелости. Да, не все его идеи могут быть реализованы в ближайшие годы, но сама попытка выйти за рамки привычного заслуживает уважения. Лично для меня ключевой вывод таков: будущее программирования зависит не только от технологий, но и от готовности сообщества принимать изменения. </w:t>
      </w:r>
    </w:p>
    <w:sectPr w:rsidR="005070AF" w:rsidRPr="007529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D9E"/>
    <w:multiLevelType w:val="multilevel"/>
    <w:tmpl w:val="31A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1A4AA3"/>
    <w:multiLevelType w:val="hybridMultilevel"/>
    <w:tmpl w:val="A64C48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55858B7"/>
    <w:multiLevelType w:val="hybridMultilevel"/>
    <w:tmpl w:val="4522A2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36F3114"/>
    <w:multiLevelType w:val="hybridMultilevel"/>
    <w:tmpl w:val="FCD2BD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447926F1"/>
    <w:multiLevelType w:val="hybridMultilevel"/>
    <w:tmpl w:val="9BA44798"/>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num w:numId="1" w16cid:durableId="1889684426">
    <w:abstractNumId w:val="1"/>
  </w:num>
  <w:num w:numId="2" w16cid:durableId="43606157">
    <w:abstractNumId w:val="4"/>
  </w:num>
  <w:num w:numId="3" w16cid:durableId="219830742">
    <w:abstractNumId w:val="2"/>
  </w:num>
  <w:num w:numId="4" w16cid:durableId="359165183">
    <w:abstractNumId w:val="3"/>
  </w:num>
  <w:num w:numId="5" w16cid:durableId="2229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4B"/>
    <w:rsid w:val="0005632A"/>
    <w:rsid w:val="00080ED7"/>
    <w:rsid w:val="00124844"/>
    <w:rsid w:val="002F338F"/>
    <w:rsid w:val="003D76E3"/>
    <w:rsid w:val="00455154"/>
    <w:rsid w:val="0049364D"/>
    <w:rsid w:val="005070AF"/>
    <w:rsid w:val="005143DB"/>
    <w:rsid w:val="00533CEF"/>
    <w:rsid w:val="005B7E65"/>
    <w:rsid w:val="006A2C8C"/>
    <w:rsid w:val="006E0FC9"/>
    <w:rsid w:val="00732BA6"/>
    <w:rsid w:val="0075294B"/>
    <w:rsid w:val="00767C05"/>
    <w:rsid w:val="007741E6"/>
    <w:rsid w:val="007808F3"/>
    <w:rsid w:val="007B047D"/>
    <w:rsid w:val="007C489E"/>
    <w:rsid w:val="00812408"/>
    <w:rsid w:val="00884C8B"/>
    <w:rsid w:val="00906CA8"/>
    <w:rsid w:val="00960F90"/>
    <w:rsid w:val="00964449"/>
    <w:rsid w:val="00A22017"/>
    <w:rsid w:val="00A46721"/>
    <w:rsid w:val="00A779F5"/>
    <w:rsid w:val="00BD4214"/>
    <w:rsid w:val="00CD0ADD"/>
    <w:rsid w:val="00D460FE"/>
    <w:rsid w:val="00E268EC"/>
    <w:rsid w:val="00EE126A"/>
    <w:rsid w:val="00FA2E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3CBB"/>
  <w15:chartTrackingRefBased/>
  <w15:docId w15:val="{7AA5025D-D16A-4F33-B026-98B61E3C7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CEF"/>
  </w:style>
  <w:style w:type="paragraph" w:styleId="1">
    <w:name w:val="heading 1"/>
    <w:basedOn w:val="a"/>
    <w:next w:val="a"/>
    <w:link w:val="10"/>
    <w:uiPriority w:val="9"/>
    <w:qFormat/>
    <w:rsid w:val="0075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5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29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29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29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29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29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29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29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5294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5294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5294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529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29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29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294B"/>
    <w:rPr>
      <w:rFonts w:eastAsiaTheme="majorEastAsia" w:cstheme="majorBidi"/>
      <w:color w:val="595959" w:themeColor="text1" w:themeTint="A6"/>
    </w:rPr>
  </w:style>
  <w:style w:type="character" w:customStyle="1" w:styleId="80">
    <w:name w:val="Заголовок 8 Знак"/>
    <w:basedOn w:val="a0"/>
    <w:link w:val="8"/>
    <w:uiPriority w:val="9"/>
    <w:semiHidden/>
    <w:rsid w:val="007529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294B"/>
    <w:rPr>
      <w:rFonts w:eastAsiaTheme="majorEastAsia" w:cstheme="majorBidi"/>
      <w:color w:val="272727" w:themeColor="text1" w:themeTint="D8"/>
    </w:rPr>
  </w:style>
  <w:style w:type="paragraph" w:styleId="a3">
    <w:name w:val="Title"/>
    <w:basedOn w:val="a"/>
    <w:next w:val="a"/>
    <w:link w:val="a4"/>
    <w:uiPriority w:val="10"/>
    <w:qFormat/>
    <w:rsid w:val="00752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29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29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29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294B"/>
    <w:pPr>
      <w:spacing w:before="160"/>
      <w:jc w:val="center"/>
    </w:pPr>
    <w:rPr>
      <w:i/>
      <w:iCs/>
      <w:color w:val="404040" w:themeColor="text1" w:themeTint="BF"/>
    </w:rPr>
  </w:style>
  <w:style w:type="character" w:customStyle="1" w:styleId="22">
    <w:name w:val="Цитата 2 Знак"/>
    <w:basedOn w:val="a0"/>
    <w:link w:val="21"/>
    <w:uiPriority w:val="29"/>
    <w:rsid w:val="0075294B"/>
    <w:rPr>
      <w:i/>
      <w:iCs/>
      <w:color w:val="404040" w:themeColor="text1" w:themeTint="BF"/>
    </w:rPr>
  </w:style>
  <w:style w:type="paragraph" w:styleId="a7">
    <w:name w:val="List Paragraph"/>
    <w:basedOn w:val="a"/>
    <w:uiPriority w:val="34"/>
    <w:qFormat/>
    <w:rsid w:val="0075294B"/>
    <w:pPr>
      <w:ind w:left="720"/>
      <w:contextualSpacing/>
    </w:pPr>
  </w:style>
  <w:style w:type="character" w:styleId="a8">
    <w:name w:val="Intense Emphasis"/>
    <w:basedOn w:val="a0"/>
    <w:uiPriority w:val="21"/>
    <w:qFormat/>
    <w:rsid w:val="0075294B"/>
    <w:rPr>
      <w:i/>
      <w:iCs/>
      <w:color w:val="0F4761" w:themeColor="accent1" w:themeShade="BF"/>
    </w:rPr>
  </w:style>
  <w:style w:type="paragraph" w:styleId="a9">
    <w:name w:val="Intense Quote"/>
    <w:basedOn w:val="a"/>
    <w:next w:val="a"/>
    <w:link w:val="aa"/>
    <w:uiPriority w:val="30"/>
    <w:qFormat/>
    <w:rsid w:val="0075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294B"/>
    <w:rPr>
      <w:i/>
      <w:iCs/>
      <w:color w:val="0F4761" w:themeColor="accent1" w:themeShade="BF"/>
    </w:rPr>
  </w:style>
  <w:style w:type="character" w:styleId="ab">
    <w:name w:val="Intense Reference"/>
    <w:basedOn w:val="a0"/>
    <w:uiPriority w:val="32"/>
    <w:qFormat/>
    <w:rsid w:val="0075294B"/>
    <w:rPr>
      <w:b/>
      <w:bCs/>
      <w:smallCaps/>
      <w:color w:val="0F4761" w:themeColor="accent1" w:themeShade="BF"/>
      <w:spacing w:val="5"/>
    </w:rPr>
  </w:style>
  <w:style w:type="character" w:styleId="ac">
    <w:name w:val="annotation reference"/>
    <w:basedOn w:val="a0"/>
    <w:uiPriority w:val="99"/>
    <w:semiHidden/>
    <w:unhideWhenUsed/>
    <w:rsid w:val="00BD4214"/>
    <w:rPr>
      <w:sz w:val="16"/>
      <w:szCs w:val="16"/>
    </w:rPr>
  </w:style>
  <w:style w:type="paragraph" w:styleId="ad">
    <w:name w:val="annotation text"/>
    <w:basedOn w:val="a"/>
    <w:link w:val="ae"/>
    <w:uiPriority w:val="99"/>
    <w:unhideWhenUsed/>
    <w:rsid w:val="00BD4214"/>
    <w:pPr>
      <w:spacing w:line="240" w:lineRule="auto"/>
    </w:pPr>
    <w:rPr>
      <w:sz w:val="20"/>
      <w:szCs w:val="20"/>
    </w:rPr>
  </w:style>
  <w:style w:type="character" w:customStyle="1" w:styleId="ae">
    <w:name w:val="Текст примечания Знак"/>
    <w:basedOn w:val="a0"/>
    <w:link w:val="ad"/>
    <w:uiPriority w:val="99"/>
    <w:rsid w:val="00BD4214"/>
    <w:rPr>
      <w:sz w:val="20"/>
      <w:szCs w:val="20"/>
    </w:rPr>
  </w:style>
  <w:style w:type="paragraph" w:styleId="af">
    <w:name w:val="annotation subject"/>
    <w:basedOn w:val="ad"/>
    <w:next w:val="ad"/>
    <w:link w:val="af0"/>
    <w:uiPriority w:val="99"/>
    <w:semiHidden/>
    <w:unhideWhenUsed/>
    <w:rsid w:val="00BD4214"/>
    <w:rPr>
      <w:b/>
      <w:bCs/>
    </w:rPr>
  </w:style>
  <w:style w:type="character" w:customStyle="1" w:styleId="af0">
    <w:name w:val="Тема примечания Знак"/>
    <w:basedOn w:val="ae"/>
    <w:link w:val="af"/>
    <w:uiPriority w:val="99"/>
    <w:semiHidden/>
    <w:rsid w:val="00BD42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579867978">
      <w:bodyDiv w:val="1"/>
      <w:marLeft w:val="0"/>
      <w:marRight w:val="0"/>
      <w:marTop w:val="0"/>
      <w:marBottom w:val="0"/>
      <w:divBdr>
        <w:top w:val="none" w:sz="0" w:space="0" w:color="auto"/>
        <w:left w:val="none" w:sz="0" w:space="0" w:color="auto"/>
        <w:bottom w:val="none" w:sz="0" w:space="0" w:color="auto"/>
        <w:right w:val="none" w:sz="0" w:space="0" w:color="auto"/>
      </w:divBdr>
    </w:div>
    <w:div w:id="659119002">
      <w:bodyDiv w:val="1"/>
      <w:marLeft w:val="0"/>
      <w:marRight w:val="0"/>
      <w:marTop w:val="0"/>
      <w:marBottom w:val="0"/>
      <w:divBdr>
        <w:top w:val="none" w:sz="0" w:space="0" w:color="auto"/>
        <w:left w:val="none" w:sz="0" w:space="0" w:color="auto"/>
        <w:bottom w:val="none" w:sz="0" w:space="0" w:color="auto"/>
        <w:right w:val="none" w:sz="0" w:space="0" w:color="auto"/>
      </w:divBdr>
    </w:div>
    <w:div w:id="694693344">
      <w:bodyDiv w:val="1"/>
      <w:marLeft w:val="0"/>
      <w:marRight w:val="0"/>
      <w:marTop w:val="0"/>
      <w:marBottom w:val="0"/>
      <w:divBdr>
        <w:top w:val="none" w:sz="0" w:space="0" w:color="auto"/>
        <w:left w:val="none" w:sz="0" w:space="0" w:color="auto"/>
        <w:bottom w:val="none" w:sz="0" w:space="0" w:color="auto"/>
        <w:right w:val="none" w:sz="0" w:space="0" w:color="auto"/>
      </w:divBdr>
    </w:div>
    <w:div w:id="933395347">
      <w:bodyDiv w:val="1"/>
      <w:marLeft w:val="0"/>
      <w:marRight w:val="0"/>
      <w:marTop w:val="0"/>
      <w:marBottom w:val="0"/>
      <w:divBdr>
        <w:top w:val="none" w:sz="0" w:space="0" w:color="auto"/>
        <w:left w:val="none" w:sz="0" w:space="0" w:color="auto"/>
        <w:bottom w:val="none" w:sz="0" w:space="0" w:color="auto"/>
        <w:right w:val="none" w:sz="0" w:space="0" w:color="auto"/>
      </w:divBdr>
    </w:div>
    <w:div w:id="1269922799">
      <w:bodyDiv w:val="1"/>
      <w:marLeft w:val="0"/>
      <w:marRight w:val="0"/>
      <w:marTop w:val="0"/>
      <w:marBottom w:val="0"/>
      <w:divBdr>
        <w:top w:val="none" w:sz="0" w:space="0" w:color="auto"/>
        <w:left w:val="none" w:sz="0" w:space="0" w:color="auto"/>
        <w:bottom w:val="none" w:sz="0" w:space="0" w:color="auto"/>
        <w:right w:val="none" w:sz="0" w:space="0" w:color="auto"/>
      </w:divBdr>
    </w:div>
    <w:div w:id="1507285873">
      <w:bodyDiv w:val="1"/>
      <w:marLeft w:val="0"/>
      <w:marRight w:val="0"/>
      <w:marTop w:val="0"/>
      <w:marBottom w:val="0"/>
      <w:divBdr>
        <w:top w:val="none" w:sz="0" w:space="0" w:color="auto"/>
        <w:left w:val="none" w:sz="0" w:space="0" w:color="auto"/>
        <w:bottom w:val="none" w:sz="0" w:space="0" w:color="auto"/>
        <w:right w:val="none" w:sz="0" w:space="0" w:color="auto"/>
      </w:divBdr>
    </w:div>
    <w:div w:id="1523861528">
      <w:bodyDiv w:val="1"/>
      <w:marLeft w:val="0"/>
      <w:marRight w:val="0"/>
      <w:marTop w:val="0"/>
      <w:marBottom w:val="0"/>
      <w:divBdr>
        <w:top w:val="none" w:sz="0" w:space="0" w:color="auto"/>
        <w:left w:val="none" w:sz="0" w:space="0" w:color="auto"/>
        <w:bottom w:val="none" w:sz="0" w:space="0" w:color="auto"/>
        <w:right w:val="none" w:sz="0" w:space="0" w:color="auto"/>
      </w:divBdr>
    </w:div>
    <w:div w:id="1908489073">
      <w:bodyDiv w:val="1"/>
      <w:marLeft w:val="0"/>
      <w:marRight w:val="0"/>
      <w:marTop w:val="0"/>
      <w:marBottom w:val="0"/>
      <w:divBdr>
        <w:top w:val="none" w:sz="0" w:space="0" w:color="auto"/>
        <w:left w:val="none" w:sz="0" w:space="0" w:color="auto"/>
        <w:bottom w:val="none" w:sz="0" w:space="0" w:color="auto"/>
        <w:right w:val="none" w:sz="0" w:space="0" w:color="auto"/>
      </w:divBdr>
    </w:div>
    <w:div w:id="195004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A2217-727E-4661-A7EA-FEAB0DEBD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2</Pages>
  <Words>606</Words>
  <Characters>3457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Айгуль Ибрагимова</dc:creator>
  <cp:keywords/>
  <dc:description/>
  <cp:lastModifiedBy>Айгуль Ибрагимова</cp:lastModifiedBy>
  <cp:revision>3</cp:revision>
  <dcterms:created xsi:type="dcterms:W3CDTF">2025-03-12T12:12:00Z</dcterms:created>
  <dcterms:modified xsi:type="dcterms:W3CDTF">2025-03-13T16:53:00Z</dcterms:modified>
</cp:coreProperties>
</file>