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19" w:type="pct"/>
        <w:tblLook w:val="04A0" w:firstRow="1" w:lastRow="0" w:firstColumn="1" w:lastColumn="0" w:noHBand="0" w:noVBand="1"/>
      </w:tblPr>
      <w:tblGrid>
        <w:gridCol w:w="4252"/>
        <w:gridCol w:w="101"/>
        <w:gridCol w:w="4151"/>
        <w:gridCol w:w="202"/>
      </w:tblGrid>
      <w:tr w:rsidR="00DD1CC5" w:rsidRPr="008F0A6B" w14:paraId="28042A3D" w14:textId="77777777" w:rsidTr="00DD1CC5">
        <w:trPr>
          <w:gridAfter w:val="1"/>
          <w:wAfter w:w="116" w:type="pct"/>
          <w:trHeight w:val="2098"/>
        </w:trPr>
        <w:tc>
          <w:tcPr>
            <w:tcW w:w="4884" w:type="pct"/>
            <w:gridSpan w:val="3"/>
          </w:tcPr>
          <w:p w14:paraId="00C25F8B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bookmarkStart w:id="0" w:name="_Hlk201227555"/>
            <w:bookmarkStart w:id="1" w:name="_Toc317949382"/>
            <w:bookmarkStart w:id="2" w:name="_Toc320996284"/>
            <w:bookmarkEnd w:id="0"/>
            <w:r w:rsidRPr="008F0A6B">
              <w:rPr>
                <w:rFonts w:ascii="Arial" w:hAnsi="Arial" w:cs="Arial"/>
                <w:b/>
                <w:sz w:val="28"/>
                <w:szCs w:val="28"/>
              </w:rPr>
              <w:t>Univerzita Hradec Králové</w:t>
            </w:r>
          </w:p>
          <w:p w14:paraId="3BD8123E" w14:textId="00B30C26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Fakulta informatiky a managementu</w:t>
            </w:r>
          </w:p>
          <w:p w14:paraId="6B409795" w14:textId="77777777" w:rsidR="00BC066D" w:rsidRPr="008F0A6B" w:rsidRDefault="00BC066D" w:rsidP="00BC066D">
            <w:pPr>
              <w:tabs>
                <w:tab w:val="center" w:pos="4252"/>
                <w:tab w:val="right" w:pos="8505"/>
              </w:tabs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ab/>
              <w:t>Název katedry</w:t>
            </w:r>
          </w:p>
        </w:tc>
      </w:tr>
      <w:tr w:rsidR="00DD1CC5" w:rsidRPr="008F0A6B" w14:paraId="487D4134" w14:textId="77777777" w:rsidTr="00FC3E01">
        <w:trPr>
          <w:gridAfter w:val="1"/>
          <w:wAfter w:w="116" w:type="pct"/>
          <w:trHeight w:val="6966"/>
        </w:trPr>
        <w:tc>
          <w:tcPr>
            <w:tcW w:w="4884" w:type="pct"/>
            <w:gridSpan w:val="3"/>
            <w:vAlign w:val="center"/>
          </w:tcPr>
          <w:p w14:paraId="42D52A6C" w14:textId="03EDACFF" w:rsidR="00DD1CC5" w:rsidRPr="008F0A6B" w:rsidRDefault="00267A97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Využití herní knihovny </w:t>
            </w:r>
            <w:proofErr w:type="spellStart"/>
            <w:r w:rsidRPr="008F0A6B">
              <w:rPr>
                <w:rFonts w:ascii="Arial" w:hAnsi="Arial" w:cs="Arial"/>
                <w:b/>
                <w:sz w:val="28"/>
                <w:szCs w:val="28"/>
              </w:rPr>
              <w:t>Bevy</w:t>
            </w:r>
            <w:proofErr w:type="spellEnd"/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 ve výuce počítačové grafiky</w:t>
            </w:r>
          </w:p>
          <w:p w14:paraId="06C936EC" w14:textId="1FB2E056" w:rsidR="00BC066D" w:rsidRPr="008F0A6B" w:rsidRDefault="00BC066D" w:rsidP="00BC066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  <w:p w14:paraId="704CAC5C" w14:textId="0F2D1C3B" w:rsidR="00DD1CC5" w:rsidRPr="008F0A6B" w:rsidRDefault="00677D7A" w:rsidP="004820CF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F0A6B">
              <w:rPr>
                <w:rFonts w:ascii="Arial" w:hAnsi="Arial" w:cs="Arial"/>
                <w:sz w:val="28"/>
                <w:szCs w:val="28"/>
              </w:rPr>
              <w:t>D</w:t>
            </w:r>
            <w:r w:rsidR="00BC066D" w:rsidRPr="008F0A6B">
              <w:rPr>
                <w:rFonts w:ascii="Arial" w:hAnsi="Arial" w:cs="Arial"/>
                <w:sz w:val="28"/>
                <w:szCs w:val="28"/>
              </w:rPr>
              <w:t>iplomová</w:t>
            </w:r>
            <w:r w:rsidR="004366F7" w:rsidRPr="008F0A6B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DD1CC5" w:rsidRPr="008F0A6B">
              <w:rPr>
                <w:rFonts w:ascii="Arial" w:hAnsi="Arial" w:cs="Arial"/>
                <w:sz w:val="28"/>
                <w:szCs w:val="28"/>
              </w:rPr>
              <w:t>práce</w:t>
            </w:r>
          </w:p>
        </w:tc>
      </w:tr>
      <w:tr w:rsidR="00DD1CC5" w:rsidRPr="008F0A6B" w14:paraId="3F4E1BC3" w14:textId="77777777" w:rsidTr="00DD1CC5">
        <w:trPr>
          <w:gridAfter w:val="1"/>
          <w:wAfter w:w="116" w:type="pct"/>
          <w:trHeight w:val="1417"/>
        </w:trPr>
        <w:tc>
          <w:tcPr>
            <w:tcW w:w="4884" w:type="pct"/>
            <w:gridSpan w:val="3"/>
          </w:tcPr>
          <w:p w14:paraId="083B446E" w14:textId="691682D5" w:rsidR="00DD1CC5" w:rsidRPr="008F0A6B" w:rsidRDefault="00DD1CC5" w:rsidP="00DD1CC5">
            <w:pPr>
              <w:pStyle w:val="Bezmezer"/>
            </w:pPr>
            <w:r w:rsidRPr="008F0A6B">
              <w:t>Autor:</w:t>
            </w:r>
            <w:r w:rsidR="00BC066D" w:rsidRPr="008F0A6B">
              <w:t xml:space="preserve"> </w:t>
            </w:r>
            <w:r w:rsidR="00267A97" w:rsidRPr="008F0A6B">
              <w:t>Bc. Matěj Kolář</w:t>
            </w:r>
          </w:p>
          <w:p w14:paraId="64BCEFF3" w14:textId="572EE366" w:rsidR="00DD1CC5" w:rsidRPr="008F0A6B" w:rsidRDefault="00DD1CC5" w:rsidP="00BC066D">
            <w:pPr>
              <w:pStyle w:val="Bezmezer"/>
              <w:tabs>
                <w:tab w:val="left" w:pos="5524"/>
              </w:tabs>
            </w:pPr>
            <w:r w:rsidRPr="008F0A6B">
              <w:t>Studijní obor:</w:t>
            </w:r>
            <w:r w:rsidR="00BC066D" w:rsidRPr="008F0A6B">
              <w:t xml:space="preserve"> </w:t>
            </w:r>
            <w:r w:rsidR="00267A97" w:rsidRPr="008F0A6B">
              <w:t>Aplikovaná Informatika</w:t>
            </w:r>
          </w:p>
        </w:tc>
      </w:tr>
      <w:tr w:rsidR="00DD1CC5" w:rsidRPr="008F0A6B" w14:paraId="2EC997FB" w14:textId="77777777" w:rsidTr="00DF259F">
        <w:trPr>
          <w:gridAfter w:val="1"/>
          <w:wAfter w:w="116" w:type="pct"/>
          <w:trHeight w:val="1855"/>
        </w:trPr>
        <w:tc>
          <w:tcPr>
            <w:tcW w:w="4884" w:type="pct"/>
            <w:gridSpan w:val="3"/>
          </w:tcPr>
          <w:p w14:paraId="18166912" w14:textId="02BAF48B" w:rsidR="00DD1CC5" w:rsidRPr="008F0A6B" w:rsidRDefault="00DD1CC5" w:rsidP="00912EAE">
            <w:r w:rsidRPr="008F0A6B">
              <w:t xml:space="preserve">Vedoucí práce: </w:t>
            </w:r>
            <w:r w:rsidR="00267A97" w:rsidRPr="008F0A6B">
              <w:t>Ing. Bruno</w:t>
            </w:r>
            <w:r w:rsidR="004366F7" w:rsidRPr="008F0A6B">
              <w:t xml:space="preserve"> </w:t>
            </w:r>
            <w:r w:rsidR="00267A97" w:rsidRPr="008F0A6B">
              <w:t>Ježek Ph.D</w:t>
            </w:r>
          </w:p>
        </w:tc>
      </w:tr>
      <w:tr w:rsidR="00DD1CC5" w:rsidRPr="008F0A6B" w14:paraId="339645C2" w14:textId="77777777" w:rsidTr="00DD1CC5">
        <w:trPr>
          <w:gridAfter w:val="1"/>
          <w:wAfter w:w="116" w:type="pct"/>
          <w:trHeight w:val="397"/>
        </w:trPr>
        <w:tc>
          <w:tcPr>
            <w:tcW w:w="2442" w:type="pct"/>
            <w:vAlign w:val="bottom"/>
          </w:tcPr>
          <w:p w14:paraId="06D833C1" w14:textId="77777777" w:rsidR="00DD1CC5" w:rsidRPr="008F0A6B" w:rsidRDefault="00DF259F" w:rsidP="00DD1CC5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0D6397C" wp14:editId="45682C47">
                      <wp:simplePos x="0" y="0"/>
                      <wp:positionH relativeFrom="column">
                        <wp:posOffset>-78672</wp:posOffset>
                      </wp:positionH>
                      <wp:positionV relativeFrom="paragraph">
                        <wp:posOffset>587186</wp:posOffset>
                      </wp:positionV>
                      <wp:extent cx="2723744" cy="0"/>
                      <wp:effectExtent l="0" t="0" r="0" b="0"/>
                      <wp:wrapNone/>
                      <wp:docPr id="4" name="Přímá spojnic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744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671776" id="Přímá spojnice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46.25pt" to="208.25pt,4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" strokecolor="black [3213]" strokeweight="1.25pt"/>
                  </w:pict>
                </mc:Fallback>
              </mc:AlternateContent>
            </w:r>
            <w:r w:rsidR="00DD1CC5" w:rsidRPr="008F0A6B">
              <w:t>Hradec Králové</w:t>
            </w:r>
          </w:p>
        </w:tc>
        <w:tc>
          <w:tcPr>
            <w:tcW w:w="2442" w:type="pct"/>
            <w:gridSpan w:val="2"/>
            <w:vAlign w:val="bottom"/>
          </w:tcPr>
          <w:p w14:paraId="2F46361A" w14:textId="77777777" w:rsidR="00DD1CC5" w:rsidRPr="008F0A6B" w:rsidRDefault="004820CF" w:rsidP="004366F7">
            <w:pPr>
              <w:jc w:val="right"/>
            </w:pPr>
            <w:r w:rsidRPr="008F0A6B">
              <w:t>měsíc rok</w:t>
            </w:r>
          </w:p>
        </w:tc>
      </w:tr>
      <w:tr w:rsidR="00DD1CC5" w:rsidRPr="008F0A6B" w14:paraId="4D64050F" w14:textId="77777777" w:rsidTr="0004216A">
        <w:trPr>
          <w:trHeight w:val="1280"/>
        </w:trPr>
        <w:tc>
          <w:tcPr>
            <w:tcW w:w="5000" w:type="pct"/>
            <w:gridSpan w:val="4"/>
          </w:tcPr>
          <w:p w14:paraId="26FEF3CD" w14:textId="77777777" w:rsidR="004366F7" w:rsidRPr="008F0A6B" w:rsidRDefault="004366F7" w:rsidP="00E30302"/>
          <w:p w14:paraId="1DDBCE86" w14:textId="77777777" w:rsidR="004366F7" w:rsidRPr="008F0A6B" w:rsidRDefault="004366F7" w:rsidP="00E30302"/>
          <w:p w14:paraId="148EB65C" w14:textId="77777777" w:rsidR="004366F7" w:rsidRPr="008F0A6B" w:rsidRDefault="004366F7" w:rsidP="00E30302"/>
          <w:p w14:paraId="41F6AC6E" w14:textId="77777777" w:rsidR="004366F7" w:rsidRPr="008F0A6B" w:rsidRDefault="004366F7" w:rsidP="00E30302"/>
          <w:p w14:paraId="2F41DCF7" w14:textId="77777777" w:rsidR="004366F7" w:rsidRPr="008F0A6B" w:rsidRDefault="004366F7" w:rsidP="00E30302"/>
          <w:p w14:paraId="0CC6C3E1" w14:textId="77777777" w:rsidR="004366F7" w:rsidRPr="008F0A6B" w:rsidRDefault="004366F7" w:rsidP="00E30302"/>
          <w:p w14:paraId="4055418A" w14:textId="77777777" w:rsidR="004366F7" w:rsidRPr="008F0A6B" w:rsidRDefault="004366F7" w:rsidP="00E30302"/>
          <w:p w14:paraId="21C02AD2" w14:textId="77777777" w:rsidR="004366F7" w:rsidRPr="008F0A6B" w:rsidRDefault="004366F7" w:rsidP="00E30302"/>
          <w:p w14:paraId="64376C0A" w14:textId="77777777" w:rsidR="004366F7" w:rsidRPr="008F0A6B" w:rsidRDefault="004366F7" w:rsidP="00E30302"/>
          <w:p w14:paraId="3D38ACDA" w14:textId="77777777" w:rsidR="004366F7" w:rsidRPr="008F0A6B" w:rsidRDefault="004366F7" w:rsidP="00E30302"/>
          <w:p w14:paraId="424BEC48" w14:textId="77777777" w:rsidR="004366F7" w:rsidRPr="008F0A6B" w:rsidRDefault="004366F7" w:rsidP="00E30302"/>
          <w:p w14:paraId="75B44BC3" w14:textId="77777777" w:rsidR="004366F7" w:rsidRPr="008F0A6B" w:rsidRDefault="004366F7" w:rsidP="00E30302"/>
          <w:p w14:paraId="20CB6E3B" w14:textId="77777777" w:rsidR="004366F7" w:rsidRPr="008F0A6B" w:rsidRDefault="004366F7" w:rsidP="00E30302"/>
          <w:p w14:paraId="3750809C" w14:textId="77777777" w:rsidR="004366F7" w:rsidRPr="008F0A6B" w:rsidRDefault="004366F7" w:rsidP="00E30302"/>
          <w:p w14:paraId="2662BCD6" w14:textId="77777777" w:rsidR="004366F7" w:rsidRPr="008F0A6B" w:rsidRDefault="004366F7" w:rsidP="00E30302"/>
          <w:p w14:paraId="34F32141" w14:textId="77777777" w:rsidR="004366F7" w:rsidRPr="008F0A6B" w:rsidRDefault="004366F7" w:rsidP="00E30302"/>
          <w:p w14:paraId="6E4F8756" w14:textId="77777777" w:rsidR="004366F7" w:rsidRPr="008F0A6B" w:rsidRDefault="004366F7" w:rsidP="00E30302"/>
          <w:p w14:paraId="7C07EE71" w14:textId="77777777" w:rsidR="004366F7" w:rsidRPr="008F0A6B" w:rsidRDefault="004366F7" w:rsidP="00E30302"/>
          <w:p w14:paraId="57535D29" w14:textId="77777777" w:rsidR="004366F7" w:rsidRPr="008F0A6B" w:rsidRDefault="004366F7" w:rsidP="00E30302"/>
          <w:p w14:paraId="3429CE54" w14:textId="77777777" w:rsidR="004366F7" w:rsidRPr="008F0A6B" w:rsidRDefault="004366F7" w:rsidP="00E30302"/>
          <w:p w14:paraId="42DD3D97" w14:textId="77777777" w:rsidR="004366F7" w:rsidRPr="008F0A6B" w:rsidRDefault="004366F7" w:rsidP="00E30302"/>
          <w:p w14:paraId="3C9091DD" w14:textId="77777777" w:rsidR="004366F7" w:rsidRPr="008F0A6B" w:rsidRDefault="004366F7" w:rsidP="00E30302"/>
          <w:p w14:paraId="1138941E" w14:textId="77777777" w:rsidR="004366F7" w:rsidRPr="008F0A6B" w:rsidRDefault="004366F7" w:rsidP="00E30302"/>
          <w:p w14:paraId="42970BA7" w14:textId="77777777" w:rsidR="00DD1CC5" w:rsidRPr="008F0A6B" w:rsidRDefault="00DD1CC5" w:rsidP="00E30302">
            <w:r w:rsidRPr="008F0A6B">
              <w:t>Prohlášení:</w:t>
            </w:r>
          </w:p>
          <w:p w14:paraId="37A6EDD2" w14:textId="366551B8" w:rsidR="00DD1CC5" w:rsidRPr="008F0A6B" w:rsidRDefault="00DD1CC5" w:rsidP="004820CF">
            <w:pPr>
              <w:ind w:firstLine="708"/>
              <w:rPr>
                <w:sz w:val="22"/>
                <w:szCs w:val="22"/>
              </w:rPr>
            </w:pPr>
            <w:r w:rsidRPr="008F0A6B">
              <w:t xml:space="preserve">Prohlašuji, že jsem </w:t>
            </w:r>
            <w:r w:rsidR="00BC066D" w:rsidRPr="008F0A6B">
              <w:t>diplomovou</w:t>
            </w:r>
            <w:r w:rsidR="004820CF" w:rsidRPr="008F0A6B">
              <w:t xml:space="preserve"> </w:t>
            </w:r>
            <w:r w:rsidRPr="008F0A6B">
              <w:t xml:space="preserve">práci </w:t>
            </w:r>
            <w:r w:rsidR="00BC066D" w:rsidRPr="008F0A6B">
              <w:t>zpracoval</w:t>
            </w:r>
            <w:r w:rsidR="004820CF" w:rsidRPr="008F0A6B">
              <w:t xml:space="preserve"> </w:t>
            </w:r>
            <w:r w:rsidRPr="008F0A6B">
              <w:t>samostatně a s použitím uvedené literatury.</w:t>
            </w:r>
            <w:r w:rsidRPr="008F0A6B">
              <w:rPr>
                <w:sz w:val="22"/>
                <w:szCs w:val="22"/>
              </w:rPr>
              <w:br w:type="page"/>
            </w:r>
          </w:p>
          <w:p w14:paraId="19FE5733" w14:textId="77777777" w:rsidR="00DF259F" w:rsidRPr="008F0A6B" w:rsidRDefault="00DF259F" w:rsidP="004820CF">
            <w:pPr>
              <w:ind w:firstLine="708"/>
            </w:pPr>
          </w:p>
        </w:tc>
      </w:tr>
      <w:tr w:rsidR="00DD1CC5" w:rsidRPr="008F0A6B" w14:paraId="3BBDD971" w14:textId="77777777" w:rsidTr="00DD1CC5">
        <w:trPr>
          <w:trHeight w:val="1417"/>
        </w:trPr>
        <w:tc>
          <w:tcPr>
            <w:tcW w:w="2500" w:type="pct"/>
            <w:gridSpan w:val="2"/>
            <w:vAlign w:val="bottom"/>
          </w:tcPr>
          <w:p w14:paraId="1122FFDF" w14:textId="4BB0670D" w:rsidR="00DD1CC5" w:rsidRPr="008F0A6B" w:rsidRDefault="00DF259F" w:rsidP="004366F7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8777EA7" wp14:editId="2B42A4D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640080</wp:posOffset>
                      </wp:positionV>
                      <wp:extent cx="2723515" cy="0"/>
                      <wp:effectExtent l="0" t="0" r="0" b="0"/>
                      <wp:wrapNone/>
                      <wp:docPr id="5" name="Přímá spojnic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515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EAEBBF" id="Přímá spojnic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0.4pt" to="214.45pt,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" strokecolor="black [3213]" strokeweight="1.25pt"/>
                  </w:pict>
                </mc:Fallback>
              </mc:AlternateContent>
            </w:r>
            <w:r w:rsidR="00DD1CC5" w:rsidRPr="008F0A6B">
              <w:t>V Hradci Králové dne</w:t>
            </w:r>
            <w:r w:rsidR="00530F78" w:rsidRPr="008F0A6B">
              <w:t xml:space="preserve"> </w:t>
            </w:r>
            <w:r w:rsidR="004366F7" w:rsidRPr="008F0A6B">
              <w:fldChar w:fldCharType="begin"/>
            </w:r>
            <w:r w:rsidR="004366F7" w:rsidRPr="008F0A6B">
              <w:instrText xml:space="preserve"> TIME \@ "d.M.yyyy" </w:instrText>
            </w:r>
            <w:r w:rsidR="004366F7" w:rsidRPr="008F0A6B">
              <w:fldChar w:fldCharType="separate"/>
            </w:r>
            <w:r w:rsidR="007060E2">
              <w:rPr>
                <w:noProof/>
              </w:rPr>
              <w:t>3.7.2025</w:t>
            </w:r>
            <w:r w:rsidR="004366F7" w:rsidRPr="008F0A6B">
              <w:fldChar w:fldCharType="end"/>
            </w:r>
          </w:p>
        </w:tc>
        <w:tc>
          <w:tcPr>
            <w:tcW w:w="2500" w:type="pct"/>
            <w:gridSpan w:val="2"/>
            <w:vAlign w:val="bottom"/>
          </w:tcPr>
          <w:p w14:paraId="06BEC550" w14:textId="7DD2492F" w:rsidR="004366F7" w:rsidRPr="008F0A6B" w:rsidRDefault="004366F7" w:rsidP="00DD1CC5">
            <w:pPr>
              <w:jc w:val="center"/>
              <w:rPr>
                <w:i/>
              </w:rPr>
            </w:pPr>
          </w:p>
          <w:p w14:paraId="5FA4437C" w14:textId="77FFC973" w:rsidR="00DD1CC5" w:rsidRPr="008F0A6B" w:rsidRDefault="00B03730" w:rsidP="00DD1CC5">
            <w:pPr>
              <w:jc w:val="center"/>
            </w:pPr>
            <w:r>
              <w:t xml:space="preserve">Matěj Kolář </w:t>
            </w:r>
          </w:p>
        </w:tc>
      </w:tr>
      <w:tr w:rsidR="00DD1CC5" w:rsidRPr="008F0A6B" w14:paraId="35C6F5BD" w14:textId="77777777" w:rsidTr="005640CC">
        <w:trPr>
          <w:trHeight w:val="13946"/>
        </w:trPr>
        <w:tc>
          <w:tcPr>
            <w:tcW w:w="4999" w:type="pct"/>
            <w:gridSpan w:val="4"/>
            <w:vAlign w:val="bottom"/>
          </w:tcPr>
          <w:p w14:paraId="7D4BA561" w14:textId="77777777" w:rsidR="004366F7" w:rsidRPr="008F0A6B" w:rsidRDefault="004366F7" w:rsidP="005640CC"/>
          <w:p w14:paraId="5A147891" w14:textId="77777777" w:rsidR="004366F7" w:rsidRPr="008F0A6B" w:rsidRDefault="004366F7" w:rsidP="005640CC"/>
          <w:p w14:paraId="5E62361B" w14:textId="77777777" w:rsidR="004366F7" w:rsidRPr="008F0A6B" w:rsidRDefault="004366F7" w:rsidP="005640CC"/>
          <w:p w14:paraId="78C28511" w14:textId="77777777" w:rsidR="004366F7" w:rsidRPr="008F0A6B" w:rsidRDefault="004366F7" w:rsidP="005640CC"/>
          <w:p w14:paraId="5977E685" w14:textId="77777777" w:rsidR="004366F7" w:rsidRPr="008F0A6B" w:rsidRDefault="004366F7" w:rsidP="005640CC"/>
          <w:p w14:paraId="67D35435" w14:textId="77777777" w:rsidR="004366F7" w:rsidRPr="008F0A6B" w:rsidRDefault="004366F7" w:rsidP="005640CC"/>
          <w:p w14:paraId="31525191" w14:textId="77777777" w:rsidR="004366F7" w:rsidRPr="008F0A6B" w:rsidRDefault="004366F7" w:rsidP="005640CC"/>
          <w:p w14:paraId="3E0FF920" w14:textId="77777777" w:rsidR="004366F7" w:rsidRPr="008F0A6B" w:rsidRDefault="004366F7" w:rsidP="005640CC"/>
          <w:p w14:paraId="05D5051D" w14:textId="77777777" w:rsidR="004366F7" w:rsidRPr="008F0A6B" w:rsidRDefault="004366F7" w:rsidP="005640CC"/>
          <w:p w14:paraId="5831DDC2" w14:textId="77777777" w:rsidR="004366F7" w:rsidRPr="008F0A6B" w:rsidRDefault="004366F7" w:rsidP="005640CC"/>
          <w:p w14:paraId="0C154C79" w14:textId="77777777" w:rsidR="004366F7" w:rsidRPr="008F0A6B" w:rsidRDefault="004366F7" w:rsidP="005640CC"/>
          <w:p w14:paraId="28236E23" w14:textId="77777777" w:rsidR="004366F7" w:rsidRPr="008F0A6B" w:rsidRDefault="004366F7" w:rsidP="005640CC"/>
          <w:p w14:paraId="724506AF" w14:textId="77777777" w:rsidR="004366F7" w:rsidRPr="008F0A6B" w:rsidRDefault="004366F7" w:rsidP="005640CC"/>
          <w:p w14:paraId="5D1E5CD6" w14:textId="77777777" w:rsidR="004366F7" w:rsidRPr="008F0A6B" w:rsidRDefault="004366F7" w:rsidP="005640CC"/>
          <w:p w14:paraId="70DC61EB" w14:textId="77777777" w:rsidR="004366F7" w:rsidRPr="008F0A6B" w:rsidRDefault="004366F7" w:rsidP="005640CC"/>
          <w:p w14:paraId="51A56EF4" w14:textId="77777777" w:rsidR="004366F7" w:rsidRPr="008F0A6B" w:rsidRDefault="004366F7" w:rsidP="005640CC"/>
          <w:p w14:paraId="529E66C6" w14:textId="77777777" w:rsidR="004366F7" w:rsidRPr="008F0A6B" w:rsidRDefault="004366F7" w:rsidP="005640CC"/>
          <w:p w14:paraId="21D9957F" w14:textId="77777777" w:rsidR="004366F7" w:rsidRPr="008F0A6B" w:rsidRDefault="004366F7" w:rsidP="005640CC"/>
          <w:p w14:paraId="3348DB44" w14:textId="77777777" w:rsidR="004366F7" w:rsidRPr="008F0A6B" w:rsidRDefault="004366F7" w:rsidP="005640CC"/>
          <w:p w14:paraId="0D10870A" w14:textId="77777777" w:rsidR="004366F7" w:rsidRPr="008F0A6B" w:rsidRDefault="004366F7" w:rsidP="005640CC"/>
          <w:p w14:paraId="4E193B1C" w14:textId="77777777" w:rsidR="004366F7" w:rsidRPr="008F0A6B" w:rsidRDefault="004366F7" w:rsidP="005640CC"/>
          <w:p w14:paraId="38FD8F04" w14:textId="77777777" w:rsidR="004366F7" w:rsidRPr="008F0A6B" w:rsidRDefault="004366F7" w:rsidP="005640CC"/>
          <w:p w14:paraId="7264713B" w14:textId="77777777" w:rsidR="004366F7" w:rsidRPr="008F0A6B" w:rsidRDefault="004366F7" w:rsidP="005640CC"/>
          <w:p w14:paraId="1258CA0A" w14:textId="77777777" w:rsidR="004366F7" w:rsidRPr="008F0A6B" w:rsidRDefault="004366F7" w:rsidP="005640CC"/>
          <w:p w14:paraId="734BA0CB" w14:textId="77777777" w:rsidR="004366F7" w:rsidRPr="008F0A6B" w:rsidRDefault="004366F7" w:rsidP="005640CC"/>
          <w:p w14:paraId="376490AB" w14:textId="77777777" w:rsidR="004366F7" w:rsidRPr="008F0A6B" w:rsidRDefault="004366F7" w:rsidP="005640CC"/>
          <w:p w14:paraId="280ED2F4" w14:textId="77777777" w:rsidR="004366F7" w:rsidRPr="008F0A6B" w:rsidRDefault="004366F7" w:rsidP="005640CC"/>
          <w:p w14:paraId="5BBFA485" w14:textId="77777777" w:rsidR="00DD1CC5" w:rsidRPr="008F0A6B" w:rsidRDefault="00DD1CC5" w:rsidP="005640CC">
            <w:r w:rsidRPr="008F0A6B">
              <w:t>Poděkování:</w:t>
            </w:r>
          </w:p>
          <w:p w14:paraId="62175FE6" w14:textId="1885A460" w:rsidR="00DD1CC5" w:rsidRPr="008F0A6B" w:rsidRDefault="00DD1CC5" w:rsidP="004820CF">
            <w:pPr>
              <w:ind w:firstLine="708"/>
            </w:pPr>
            <w:r w:rsidRPr="008F0A6B">
              <w:t>Děkuji vedoucímu</w:t>
            </w:r>
            <w:r w:rsidR="004820CF" w:rsidRPr="008F0A6B">
              <w:t xml:space="preserve"> </w:t>
            </w:r>
            <w:r w:rsidR="00BC066D" w:rsidRPr="008F0A6B">
              <w:t>diplomové</w:t>
            </w:r>
            <w:r w:rsidRPr="008F0A6B">
              <w:t xml:space="preserve"> práce </w:t>
            </w:r>
            <w:r w:rsidR="004366F7" w:rsidRPr="008F0A6B">
              <w:t>titul, jméno, příjmení</w:t>
            </w:r>
            <w:r w:rsidRPr="008F0A6B">
              <w:t xml:space="preserve"> za</w:t>
            </w:r>
            <w:r w:rsidR="004366F7" w:rsidRPr="008F0A6B">
              <w:t xml:space="preserve"> </w:t>
            </w:r>
            <w:r w:rsidRPr="008F0A6B">
              <w:t xml:space="preserve">metodické </w:t>
            </w:r>
            <w:r w:rsidR="004366F7" w:rsidRPr="008F0A6B">
              <w:t xml:space="preserve">vedení práce </w:t>
            </w:r>
            <w:proofErr w:type="gramStart"/>
            <w:r w:rsidR="004366F7" w:rsidRPr="008F0A6B">
              <w:t>a</w:t>
            </w:r>
            <w:r w:rsidR="004820CF" w:rsidRPr="008F0A6B">
              <w:t>….</w:t>
            </w:r>
            <w:proofErr w:type="gramEnd"/>
          </w:p>
        </w:tc>
      </w:tr>
    </w:tbl>
    <w:p w14:paraId="2CCE1ED1" w14:textId="77777777" w:rsidR="00D122B2" w:rsidRPr="008F0A6B" w:rsidRDefault="00D122B2" w:rsidP="00F90072">
      <w:pPr>
        <w:sectPr w:rsidR="00D122B2" w:rsidRPr="008F0A6B" w:rsidSect="00FC3E01">
          <w:footerReference w:type="default" r:id="rId8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7A80F284" w14:textId="77777777" w:rsidR="00240C6E" w:rsidRDefault="00240C6E" w:rsidP="00FC3E01">
      <w:pPr>
        <w:pStyle w:val="NadpisX"/>
      </w:pPr>
      <w:r w:rsidRPr="008F0A6B">
        <w:lastRenderedPageBreak/>
        <w:t>A</w:t>
      </w:r>
      <w:r w:rsidR="008528F2" w:rsidRPr="008F0A6B">
        <w:t>bstrakt</w:t>
      </w:r>
    </w:p>
    <w:p w14:paraId="44D2FDDC" w14:textId="5F42F171" w:rsidR="00A833BC" w:rsidRPr="00E267A1" w:rsidRDefault="00E267A1" w:rsidP="00E267A1">
      <w:r>
        <w:t xml:space="preserve">Cílem práce je představit knihovnu </w:t>
      </w:r>
      <w:proofErr w:type="spellStart"/>
      <w:r>
        <w:t>Bevy</w:t>
      </w:r>
      <w:proofErr w:type="spellEnd"/>
      <w:r>
        <w:t xml:space="preserve"> a </w:t>
      </w:r>
      <w:r w:rsidR="00A833BC">
        <w:t>z</w:t>
      </w:r>
      <w:r>
        <w:t xml:space="preserve">hodnotit její možný přínos </w:t>
      </w:r>
      <w:r w:rsidR="00A833BC">
        <w:t xml:space="preserve">a využití ve </w:t>
      </w:r>
      <w:r>
        <w:t>výu</w:t>
      </w:r>
      <w:r w:rsidR="00A833BC">
        <w:t xml:space="preserve">ce </w:t>
      </w:r>
      <w:r>
        <w:t>počítačové grafiky.</w:t>
      </w:r>
      <w:r w:rsidR="00A833BC">
        <w:t xml:space="preserve"> Veškeré poznatky a výsledky vychází z </w:t>
      </w:r>
      <w:proofErr w:type="spellStart"/>
      <w:r w:rsidR="00A833BC">
        <w:t>Bevy</w:t>
      </w:r>
      <w:proofErr w:type="spellEnd"/>
      <w:r w:rsidR="00A833BC">
        <w:t xml:space="preserve"> ve verzi 0.15. Změnám ve verzích, které vyšli během psaní práce se věnuje kapitola Vývoj </w:t>
      </w:r>
      <w:proofErr w:type="spellStart"/>
      <w:r w:rsidR="00A833BC">
        <w:t>Bevy</w:t>
      </w:r>
      <w:proofErr w:type="spellEnd"/>
      <w:r w:rsidR="00A833BC">
        <w:t xml:space="preserve">. V práci je zběžně představen jazyk </w:t>
      </w:r>
      <w:proofErr w:type="spellStart"/>
      <w:r w:rsidR="00A833BC">
        <w:t>Rust</w:t>
      </w:r>
      <w:proofErr w:type="spellEnd"/>
      <w:r w:rsidR="00A833BC">
        <w:t xml:space="preserve">, knihovna </w:t>
      </w:r>
      <w:proofErr w:type="spellStart"/>
      <w:r w:rsidR="00A833BC">
        <w:t>Bevy</w:t>
      </w:r>
      <w:proofErr w:type="spellEnd"/>
      <w:r w:rsidR="00A833BC">
        <w:t xml:space="preserve">. Výstupem práce je tento dokument a sada zdrojových kódů ukázek. Jednotlivé ukázky jsou v práci popsány a zhodnoceny. </w:t>
      </w:r>
    </w:p>
    <w:p w14:paraId="3FE4B3CE" w14:textId="49BE1878" w:rsidR="00101236" w:rsidRPr="008F0A6B" w:rsidRDefault="00262A7A" w:rsidP="008528F2">
      <w:pPr>
        <w:rPr>
          <w:i/>
          <w:iCs/>
        </w:rPr>
      </w:pPr>
      <w:r w:rsidRPr="008F0A6B">
        <w:rPr>
          <w:i/>
          <w:iCs/>
        </w:rPr>
        <w:t xml:space="preserve">minimálně 100 a </w:t>
      </w:r>
      <w:r w:rsidR="006B1AEC" w:rsidRPr="008F0A6B">
        <w:rPr>
          <w:i/>
          <w:iCs/>
        </w:rPr>
        <w:t xml:space="preserve">maximálně 200 slov. </w:t>
      </w:r>
    </w:p>
    <w:p w14:paraId="43D2B76F" w14:textId="77777777" w:rsidR="002340F4" w:rsidRPr="008F0A6B" w:rsidRDefault="002340F4" w:rsidP="004820CF"/>
    <w:p w14:paraId="05D3EFC0" w14:textId="77777777" w:rsidR="004820CF" w:rsidRPr="008F0A6B" w:rsidRDefault="004820CF" w:rsidP="00FC3E01">
      <w:pPr>
        <w:pStyle w:val="NadpisX"/>
      </w:pPr>
    </w:p>
    <w:p w14:paraId="2EA144BC" w14:textId="77777777" w:rsidR="00240C6E" w:rsidRPr="008F0A6B" w:rsidRDefault="00240C6E" w:rsidP="00FC3E01">
      <w:pPr>
        <w:pStyle w:val="NadpisX"/>
      </w:pPr>
      <w:proofErr w:type="spellStart"/>
      <w:r w:rsidRPr="008F0A6B">
        <w:t>A</w:t>
      </w:r>
      <w:r w:rsidR="008528F2" w:rsidRPr="008F0A6B">
        <w:t>bstract</w:t>
      </w:r>
      <w:proofErr w:type="spellEnd"/>
    </w:p>
    <w:p w14:paraId="7BD6ABAC" w14:textId="77777777" w:rsidR="006E20C2" w:rsidRPr="008F0A6B" w:rsidRDefault="006E20C2" w:rsidP="006E20C2"/>
    <w:p w14:paraId="7584DB58" w14:textId="6724A9E5" w:rsidR="00240C6E" w:rsidRPr="008F0A6B" w:rsidRDefault="00240C6E" w:rsidP="00FC3E01">
      <w:pPr>
        <w:pStyle w:val="NadpisX"/>
        <w:rPr>
          <w:sz w:val="28"/>
        </w:rPr>
      </w:pPr>
      <w:proofErr w:type="spellStart"/>
      <w:r w:rsidRPr="008F0A6B">
        <w:rPr>
          <w:sz w:val="28"/>
        </w:rPr>
        <w:t>Title</w:t>
      </w:r>
      <w:proofErr w:type="spellEnd"/>
      <w:r w:rsidRPr="008F0A6B">
        <w:rPr>
          <w:sz w:val="28"/>
        </w:rPr>
        <w:t>:</w:t>
      </w:r>
      <w:r w:rsidR="0085461A" w:rsidRPr="008F0A6B">
        <w:rPr>
          <w:sz w:val="28"/>
        </w:rPr>
        <w:t xml:space="preserve"> </w:t>
      </w:r>
      <w:r w:rsidR="00267A97" w:rsidRPr="008F0A6B">
        <w:rPr>
          <w:sz w:val="28"/>
        </w:rPr>
        <w:t xml:space="preserve">Use </w:t>
      </w:r>
      <w:proofErr w:type="spellStart"/>
      <w:r w:rsidR="00267A97" w:rsidRPr="008F0A6B">
        <w:rPr>
          <w:sz w:val="28"/>
        </w:rPr>
        <w:t>of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Bevy</w:t>
      </w:r>
      <w:proofErr w:type="spellEnd"/>
      <w:r w:rsidR="00267A97" w:rsidRPr="008F0A6B">
        <w:rPr>
          <w:sz w:val="28"/>
        </w:rPr>
        <w:t xml:space="preserve"> game </w:t>
      </w:r>
      <w:proofErr w:type="spellStart"/>
      <w:r w:rsidR="00267A97" w:rsidRPr="008F0A6B">
        <w:rPr>
          <w:sz w:val="28"/>
        </w:rPr>
        <w:t>engine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for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teaching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computer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graphics</w:t>
      </w:r>
      <w:proofErr w:type="spellEnd"/>
    </w:p>
    <w:p w14:paraId="151D9F19" w14:textId="3B113551" w:rsidR="004366F7" w:rsidRPr="008F0A6B" w:rsidRDefault="003A654B" w:rsidP="004820CF">
      <w:pPr>
        <w:rPr>
          <w:i/>
          <w:iCs/>
        </w:rPr>
      </w:pPr>
      <w:proofErr w:type="spellStart"/>
      <w:r>
        <w:t>The</w:t>
      </w:r>
      <w:proofErr w:type="spellEnd"/>
      <w:r>
        <w:t xml:space="preserve"> </w:t>
      </w:r>
      <w:proofErr w:type="spellStart"/>
      <w:r>
        <w:t>aim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diploma</w:t>
      </w:r>
      <w:proofErr w:type="spellEnd"/>
      <w:r>
        <w:t xml:space="preserve"> thesis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introduce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and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 xml:space="preserve"> and use in </w:t>
      </w:r>
      <w:proofErr w:type="spellStart"/>
      <w:r>
        <w:t>teaching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graphics</w:t>
      </w:r>
      <w:proofErr w:type="spellEnd"/>
      <w:r>
        <w:t xml:space="preserve">. All </w:t>
      </w:r>
      <w:proofErr w:type="spellStart"/>
      <w:r>
        <w:t>findings</w:t>
      </w:r>
      <w:proofErr w:type="spellEnd"/>
      <w:r>
        <w:t xml:space="preserve"> are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0.15. </w:t>
      </w:r>
      <w:proofErr w:type="spellStart"/>
      <w:r>
        <w:t>Changes</w:t>
      </w:r>
      <w:proofErr w:type="spellEnd"/>
      <w:r>
        <w:t xml:space="preserve"> in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released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thesis are </w:t>
      </w:r>
      <w:proofErr w:type="spellStart"/>
      <w:r>
        <w:t>briefly</w:t>
      </w:r>
      <w:proofErr w:type="spellEnd"/>
      <w:r>
        <w:t xml:space="preserve"> </w:t>
      </w:r>
      <w:proofErr w:type="spellStart"/>
      <w:r>
        <w:t>discussed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chapter</w:t>
      </w:r>
      <w:proofErr w:type="spellEnd"/>
      <w:r>
        <w:t xml:space="preserve"> „Vývoj </w:t>
      </w:r>
      <w:proofErr w:type="spellStart"/>
      <w:r>
        <w:t>Bevy</w:t>
      </w:r>
      <w:proofErr w:type="spellEnd"/>
      <w:r>
        <w:t xml:space="preserve">“. </w:t>
      </w:r>
      <w:proofErr w:type="spellStart"/>
      <w:r>
        <w:t>The</w:t>
      </w:r>
      <w:proofErr w:type="spellEnd"/>
      <w:r>
        <w:t xml:space="preserve"> thesis </w:t>
      </w:r>
      <w:proofErr w:type="spellStart"/>
      <w:r>
        <w:t>briefly</w:t>
      </w:r>
      <w:proofErr w:type="spellEnd"/>
      <w:r>
        <w:t xml:space="preserve"> </w:t>
      </w:r>
      <w:proofErr w:type="spellStart"/>
      <w:r>
        <w:t>introduces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Rust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output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thesis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 and a set </w:t>
      </w:r>
      <w:proofErr w:type="spellStart"/>
      <w:r>
        <w:t>of</w:t>
      </w:r>
      <w:proofErr w:type="spellEnd"/>
      <w:r>
        <w:t xml:space="preserve"> source </w:t>
      </w:r>
      <w:proofErr w:type="spellStart"/>
      <w:r>
        <w:t>codes</w:t>
      </w:r>
      <w:proofErr w:type="spellEnd"/>
      <w:r>
        <w:t xml:space="preserve">.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 xml:space="preserve"> are </w:t>
      </w:r>
      <w:proofErr w:type="spellStart"/>
      <w:r>
        <w:t>described</w:t>
      </w:r>
      <w:proofErr w:type="spellEnd"/>
      <w:r>
        <w:t xml:space="preserve"> and </w:t>
      </w:r>
      <w:proofErr w:type="spellStart"/>
      <w:r>
        <w:t>evaluated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thesis.</w:t>
      </w:r>
    </w:p>
    <w:p w14:paraId="127EEF6E" w14:textId="77777777" w:rsidR="008528F2" w:rsidRPr="008F0A6B" w:rsidRDefault="008528F2" w:rsidP="004820CF"/>
    <w:p w14:paraId="2AB3FB8B" w14:textId="77777777" w:rsidR="002340F4" w:rsidRPr="008F0A6B" w:rsidRDefault="002340F4" w:rsidP="004820CF">
      <w:proofErr w:type="spellStart"/>
      <w:r w:rsidRPr="008F0A6B">
        <w:t>Key</w:t>
      </w:r>
      <w:proofErr w:type="spellEnd"/>
      <w:r w:rsidRPr="008F0A6B">
        <w:t xml:space="preserve"> </w:t>
      </w:r>
      <w:proofErr w:type="spellStart"/>
      <w:r w:rsidRPr="008F0A6B">
        <w:t>words</w:t>
      </w:r>
      <w:proofErr w:type="spellEnd"/>
      <w:r w:rsidRPr="008F0A6B">
        <w:t xml:space="preserve">: </w:t>
      </w:r>
    </w:p>
    <w:p w14:paraId="55C5E042" w14:textId="13D1E836" w:rsidR="002340F4" w:rsidRPr="008F0A6B" w:rsidRDefault="00267A97" w:rsidP="004820CF">
      <w:proofErr w:type="spellStart"/>
      <w:r w:rsidRPr="008F0A6B">
        <w:t>Rust</w:t>
      </w:r>
      <w:proofErr w:type="spellEnd"/>
      <w:r w:rsidRPr="008F0A6B">
        <w:t xml:space="preserve">, </w:t>
      </w:r>
      <w:proofErr w:type="spellStart"/>
      <w:r w:rsidRPr="008F0A6B">
        <w:t>Bevy</w:t>
      </w:r>
      <w:proofErr w:type="spellEnd"/>
      <w:r w:rsidRPr="008F0A6B">
        <w:t xml:space="preserve">, </w:t>
      </w:r>
      <w:proofErr w:type="spellStart"/>
      <w:r w:rsidRPr="008F0A6B">
        <w:t>Computer</w:t>
      </w:r>
      <w:proofErr w:type="spellEnd"/>
      <w:r w:rsidRPr="008F0A6B">
        <w:t xml:space="preserve"> </w:t>
      </w:r>
      <w:proofErr w:type="spellStart"/>
      <w:r w:rsidRPr="008F0A6B">
        <w:t>graphics</w:t>
      </w:r>
      <w:proofErr w:type="spellEnd"/>
      <w:r w:rsidRPr="008F0A6B">
        <w:t xml:space="preserve">, Game </w:t>
      </w:r>
      <w:proofErr w:type="spellStart"/>
      <w:r w:rsidRPr="008F0A6B">
        <w:t>engine</w:t>
      </w:r>
      <w:proofErr w:type="spellEnd"/>
      <w:r w:rsidRPr="008F0A6B">
        <w:t xml:space="preserve">, </w:t>
      </w:r>
      <w:proofErr w:type="spellStart"/>
      <w:r w:rsidRPr="008F0A6B">
        <w:t>Rendering</w:t>
      </w:r>
      <w:proofErr w:type="spellEnd"/>
      <w:r w:rsidRPr="008F0A6B">
        <w:t xml:space="preserve">, </w:t>
      </w:r>
      <w:proofErr w:type="spellStart"/>
      <w:r w:rsidRPr="008F0A6B">
        <w:t>Shaders</w:t>
      </w:r>
      <w:proofErr w:type="spellEnd"/>
      <w:r w:rsidRPr="008F0A6B">
        <w:t xml:space="preserve">, </w:t>
      </w:r>
      <w:proofErr w:type="spellStart"/>
      <w:r w:rsidRPr="008F0A6B">
        <w:t>Education</w:t>
      </w:r>
      <w:proofErr w:type="spellEnd"/>
    </w:p>
    <w:p w14:paraId="233918DF" w14:textId="77777777" w:rsidR="002340F4" w:rsidRPr="008F0A6B" w:rsidRDefault="002340F4" w:rsidP="004820CF"/>
    <w:p w14:paraId="607BF522" w14:textId="77777777" w:rsidR="00240C6E" w:rsidRPr="008F0A6B" w:rsidRDefault="00240C6E" w:rsidP="00B818FA">
      <w:pPr>
        <w:spacing w:after="200"/>
        <w:ind w:firstLine="567"/>
      </w:pPr>
    </w:p>
    <w:p w14:paraId="0E77F631" w14:textId="77777777" w:rsidR="00240C6E" w:rsidRPr="008F0A6B" w:rsidRDefault="00240C6E" w:rsidP="00240C6E">
      <w:pPr>
        <w:spacing w:after="200" w:line="276" w:lineRule="auto"/>
      </w:pPr>
      <w:r w:rsidRPr="008F0A6B">
        <w:br w:type="page"/>
      </w:r>
    </w:p>
    <w:p w14:paraId="2B2C6B4D" w14:textId="77777777" w:rsidR="00B85C56" w:rsidRPr="008F0A6B" w:rsidRDefault="00077F62" w:rsidP="00FC3E01">
      <w:pPr>
        <w:pStyle w:val="NadpisX"/>
      </w:pPr>
      <w:r w:rsidRPr="008F0A6B">
        <w:lastRenderedPageBreak/>
        <w:t>Obsah</w:t>
      </w:r>
    </w:p>
    <w:p w14:paraId="13274A72" w14:textId="3F98966C" w:rsidR="006E257D" w:rsidRDefault="000F3D8C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02457257" w:history="1">
        <w:r w:rsidR="006E257D" w:rsidRPr="00FE25C2">
          <w:rPr>
            <w:rStyle w:val="Hypertextovodkaz"/>
            <w:noProof/>
          </w:rPr>
          <w:t>1</w:t>
        </w:r>
        <w:r w:rsidR="006E257D"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="006E257D" w:rsidRPr="00FE25C2">
          <w:rPr>
            <w:rStyle w:val="Hypertextovodkaz"/>
            <w:noProof/>
          </w:rPr>
          <w:t>Úvod</w:t>
        </w:r>
        <w:r w:rsidR="006E257D">
          <w:rPr>
            <w:noProof/>
            <w:webHidden/>
          </w:rPr>
          <w:tab/>
        </w:r>
        <w:r w:rsidR="006E257D">
          <w:rPr>
            <w:noProof/>
            <w:webHidden/>
          </w:rPr>
          <w:fldChar w:fldCharType="begin"/>
        </w:r>
        <w:r w:rsidR="006E257D">
          <w:rPr>
            <w:noProof/>
            <w:webHidden/>
          </w:rPr>
          <w:instrText xml:space="preserve"> PAGEREF _Toc202457257 \h </w:instrText>
        </w:r>
        <w:r w:rsidR="006E257D">
          <w:rPr>
            <w:noProof/>
            <w:webHidden/>
          </w:rPr>
        </w:r>
        <w:r w:rsidR="006E257D">
          <w:rPr>
            <w:noProof/>
            <w:webHidden/>
          </w:rPr>
          <w:fldChar w:fldCharType="separate"/>
        </w:r>
        <w:r w:rsidR="006E257D">
          <w:rPr>
            <w:noProof/>
            <w:webHidden/>
          </w:rPr>
          <w:t>1</w:t>
        </w:r>
        <w:r w:rsidR="006E257D">
          <w:rPr>
            <w:noProof/>
            <w:webHidden/>
          </w:rPr>
          <w:fldChar w:fldCharType="end"/>
        </w:r>
      </w:hyperlink>
    </w:p>
    <w:p w14:paraId="655FC2F1" w14:textId="428C4070" w:rsidR="006E257D" w:rsidRDefault="006E257D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58" w:history="1">
        <w:r w:rsidRPr="00FE25C2">
          <w:rPr>
            <w:rStyle w:val="Hypertextovodkaz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Počítačová grafika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5C674FD" w14:textId="666065F0" w:rsidR="006E257D" w:rsidRDefault="006E257D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59" w:history="1">
        <w:r w:rsidRPr="00FE25C2">
          <w:rPr>
            <w:rStyle w:val="Hypertextovodkaz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Vývoj 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82D4CB" w14:textId="240A0175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60" w:history="1">
        <w:r w:rsidRPr="00FE25C2">
          <w:rPr>
            <w:rStyle w:val="Hypertextovodkaz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Bevy 0.16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2A4324" w14:textId="6000616C" w:rsidR="006E257D" w:rsidRDefault="006E257D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61" w:history="1">
        <w:r w:rsidRPr="00FE25C2">
          <w:rPr>
            <w:rStyle w:val="Hypertextovodkaz"/>
            <w:rFonts w:eastAsia="ComeniaSeri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rFonts w:eastAsia="ComeniaSerif"/>
            <w:noProof/>
          </w:rPr>
          <w:t>Jazyk 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5E9C49" w14:textId="4D987905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62" w:history="1">
        <w:r w:rsidRPr="00FE25C2">
          <w:rPr>
            <w:rStyle w:val="Hypertextovodkaz"/>
            <w:rFonts w:eastAsia="ComeniaSeri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rFonts w:eastAsia="ComeniaSerif"/>
            <w:noProof/>
          </w:rPr>
          <w:t>Vlastnosti jazyka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9E7F0D" w14:textId="3790E372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63" w:history="1">
        <w:r w:rsidRPr="00FE25C2">
          <w:rPr>
            <w:rStyle w:val="Hypertextovodkaz"/>
            <w:rFonts w:eastAsia="ComeniaSeri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rFonts w:eastAsia="ComeniaSerif"/>
            <w:noProof/>
          </w:rPr>
          <w:t>Ekosystém a struktura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7CEA18" w14:textId="5D228DC4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64" w:history="1">
        <w:r w:rsidRPr="00FE25C2">
          <w:rPr>
            <w:rStyle w:val="Hypertextovodkaz"/>
            <w:rFonts w:eastAsia="ComeniaSeri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rFonts w:eastAsia="ComeniaSerif"/>
            <w:noProof/>
          </w:rPr>
          <w:t>Integrace s jinými jazyky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2D626D" w14:textId="13A49B34" w:rsidR="006E257D" w:rsidRDefault="006E257D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65" w:history="1">
        <w:r w:rsidRPr="00FE25C2">
          <w:rPr>
            <w:rStyle w:val="Hypertextovodkaz"/>
            <w:rFonts w:eastAsia="ComeniaSeri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rFonts w:eastAsia="ComeniaSerif"/>
            <w:noProof/>
          </w:rPr>
          <w:t>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25C2EA" w14:textId="1779B7F5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66" w:history="1">
        <w:r w:rsidRPr="00FE25C2">
          <w:rPr>
            <w:rStyle w:val="Hypertextovodkaz"/>
            <w:rFonts w:eastAsia="ComeniaSeri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rFonts w:eastAsia="ComeniaSerif"/>
            <w:noProof/>
          </w:rPr>
          <w:t>ECS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B38A9D" w14:textId="25B9AE83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67" w:history="1">
        <w:r w:rsidRPr="00FE25C2">
          <w:rPr>
            <w:rStyle w:val="Hypertextovodkaz"/>
            <w:rFonts w:eastAsia="ComeniaSerif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rFonts w:eastAsia="ComeniaSerif"/>
            <w:noProof/>
          </w:rPr>
          <w:t>Zdroje (Resource)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D96966" w14:textId="4C43B377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68" w:history="1">
        <w:r w:rsidRPr="00FE25C2">
          <w:rPr>
            <w:rStyle w:val="Hypertextovodkaz"/>
            <w:rFonts w:eastAsia="ComeniaSeri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rFonts w:eastAsia="ComeniaSerif"/>
            <w:noProof/>
          </w:rPr>
          <w:t>Asset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AD4904" w14:textId="6A447BD1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69" w:history="1">
        <w:r w:rsidRPr="00FE25C2">
          <w:rPr>
            <w:rStyle w:val="Hypertextovodkaz"/>
            <w:rFonts w:eastAsia="ComeniaSeri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rFonts w:eastAsia="ComeniaSerif"/>
            <w:noProof/>
          </w:rPr>
          <w:t>Pluginy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D70BEC" w14:textId="4DA6D1CE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70" w:history="1">
        <w:r w:rsidRPr="00FE25C2">
          <w:rPr>
            <w:rStyle w:val="Hypertextovodkaz"/>
            <w:rFonts w:eastAsia="ComeniaSerif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rFonts w:eastAsia="ComeniaSerif"/>
            <w:noProof/>
          </w:rPr>
          <w:t>Renderovací backendy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F1450A" w14:textId="0585FC33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71" w:history="1">
        <w:r w:rsidRPr="00FE25C2">
          <w:rPr>
            <w:rStyle w:val="Hypertextovodkaz"/>
            <w:rFonts w:eastAsia="ComeniaSerif"/>
            <w:noProof/>
          </w:rPr>
          <w:t>5.6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rFonts w:eastAsia="ComeniaSerif"/>
            <w:noProof/>
          </w:rPr>
          <w:t>Koncept světů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F23E1D" w14:textId="38F6EC1C" w:rsidR="006E257D" w:rsidRDefault="006E257D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72" w:history="1">
        <w:r w:rsidRPr="00FE25C2">
          <w:rPr>
            <w:rStyle w:val="Hypertextovodkaz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Metodika a zpracování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45C230" w14:textId="0FFFD3B9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73" w:history="1">
        <w:r w:rsidRPr="00FE25C2">
          <w:rPr>
            <w:rStyle w:val="Hypertextovodkaz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Zpracování ukázek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379B9B" w14:textId="56146024" w:rsidR="006E257D" w:rsidRDefault="006E257D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74" w:history="1">
        <w:r w:rsidRPr="00FE25C2">
          <w:rPr>
            <w:rStyle w:val="Hypertextovodkaz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595FEE" w14:textId="66993267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75" w:history="1">
        <w:r w:rsidRPr="00FE25C2">
          <w:rPr>
            <w:rStyle w:val="Hypertextovodkaz"/>
            <w:noProof/>
          </w:rPr>
          <w:t>7.1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Vytvoření okna, příprava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C1E009" w14:textId="21E348EC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76" w:history="1">
        <w:r w:rsidRPr="00FE25C2">
          <w:rPr>
            <w:rStyle w:val="Hypertextovodkaz"/>
            <w:noProof/>
          </w:rPr>
          <w:t>7.2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Obyčejný trojúhelník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BCAA69" w14:textId="3DC95CFF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77" w:history="1">
        <w:r w:rsidRPr="00FE25C2">
          <w:rPr>
            <w:rStyle w:val="Hypertextovodkaz"/>
            <w:noProof/>
          </w:rPr>
          <w:t>7.3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Uniform buffer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E2629F" w14:textId="6092ABAE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78" w:history="1">
        <w:r w:rsidRPr="00FE25C2">
          <w:rPr>
            <w:rStyle w:val="Hypertextovodkaz"/>
            <w:noProof/>
          </w:rPr>
          <w:t>7.4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Geometrie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EE5DDB" w14:textId="73E9F0CD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79" w:history="1">
        <w:r w:rsidRPr="00FE25C2">
          <w:rPr>
            <w:rStyle w:val="Hypertextovodkaz"/>
            <w:noProof/>
          </w:rPr>
          <w:t>7.5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Textury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1936A35" w14:textId="3D1CAA4A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80" w:history="1">
        <w:r w:rsidRPr="00FE25C2">
          <w:rPr>
            <w:rStyle w:val="Hypertextovodkaz"/>
            <w:noProof/>
          </w:rPr>
          <w:t>7.6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Kamera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F5E5051" w14:textId="7A75C0C6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81" w:history="1">
        <w:r w:rsidRPr="00FE25C2">
          <w:rPr>
            <w:rStyle w:val="Hypertextovodkaz"/>
            <w:noProof/>
          </w:rPr>
          <w:t>7.7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Modely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03BFDD5" w14:textId="23906EA3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82" w:history="1">
        <w:r w:rsidRPr="00FE25C2">
          <w:rPr>
            <w:rStyle w:val="Hypertextovodkaz"/>
            <w:noProof/>
          </w:rPr>
          <w:t>7.8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Vykreslování více objektů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859605" w14:textId="1B7EA4C6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83" w:history="1">
        <w:r w:rsidRPr="00FE25C2">
          <w:rPr>
            <w:rStyle w:val="Hypertextovodkaz"/>
            <w:noProof/>
          </w:rPr>
          <w:t>7.9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Osvětlení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D8F5CA" w14:textId="39287FE6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84" w:history="1">
        <w:r w:rsidRPr="00FE25C2">
          <w:rPr>
            <w:rStyle w:val="Hypertextovodkaz"/>
            <w:noProof/>
          </w:rPr>
          <w:t>7.10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Compute shader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5A2287" w14:textId="04F305A2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85" w:history="1">
        <w:r w:rsidRPr="00FE25C2">
          <w:rPr>
            <w:rStyle w:val="Hypertextovodkaz"/>
            <w:noProof/>
          </w:rPr>
          <w:t>7.11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Geometry shader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EB606C" w14:textId="7AC2C29A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86" w:history="1">
        <w:r w:rsidRPr="00FE25C2">
          <w:rPr>
            <w:rStyle w:val="Hypertextovodkaz"/>
            <w:noProof/>
          </w:rPr>
          <w:t>7.12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Multiple shaders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DEDEBC" w14:textId="3AF12912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87" w:history="1">
        <w:r w:rsidRPr="00FE25C2">
          <w:rPr>
            <w:rStyle w:val="Hypertextovodkaz"/>
            <w:noProof/>
          </w:rPr>
          <w:t>7.13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Post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13A16B" w14:textId="288083E7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88" w:history="1">
        <w:r w:rsidRPr="00FE25C2">
          <w:rPr>
            <w:rStyle w:val="Hypertextovodkaz"/>
            <w:noProof/>
          </w:rPr>
          <w:t>7.14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Tesselace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E247EE1" w14:textId="6FB8F0C7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89" w:history="1">
        <w:r w:rsidRPr="00FE25C2">
          <w:rPr>
            <w:rStyle w:val="Hypertextovodkaz"/>
            <w:noProof/>
          </w:rPr>
          <w:t>7.15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Deferred shading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9246511" w14:textId="2505420F" w:rsidR="006E257D" w:rsidRDefault="006E257D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90" w:history="1">
        <w:r w:rsidRPr="00FE25C2">
          <w:rPr>
            <w:rStyle w:val="Hypertextovodkaz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Bevy 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460329" w14:textId="58BE2DC2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91" w:history="1">
        <w:r w:rsidRPr="00FE25C2">
          <w:rPr>
            <w:rStyle w:val="Hypertextovodkaz"/>
            <w:noProof/>
          </w:rPr>
          <w:t>8.1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Camera plugin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F40865" w14:textId="5DAEBA83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92" w:history="1">
        <w:r w:rsidRPr="00FE25C2">
          <w:rPr>
            <w:rStyle w:val="Hypertextovodkaz"/>
            <w:noProof/>
          </w:rPr>
          <w:t>8.2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ECS a Inspektor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8F2F5FD" w14:textId="20347284" w:rsidR="006E257D" w:rsidRDefault="006E257D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93" w:history="1">
        <w:r w:rsidRPr="00FE25C2">
          <w:rPr>
            <w:rStyle w:val="Hypertextovodkaz"/>
            <w:noProof/>
          </w:rPr>
          <w:t>8.3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Test výkonu backendů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D3C8F2" w14:textId="5B85B076" w:rsidR="006E257D" w:rsidRDefault="006E257D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94" w:history="1">
        <w:r w:rsidRPr="00FE25C2">
          <w:rPr>
            <w:rStyle w:val="Hypertextovodkaz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Shrnutí výsledků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6D0C42D" w14:textId="60027F22" w:rsidR="006E257D" w:rsidRDefault="006E257D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95" w:history="1">
        <w:r w:rsidRPr="00FE25C2">
          <w:rPr>
            <w:rStyle w:val="Hypertextovodkaz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202F180" w14:textId="1A317171" w:rsidR="006E257D" w:rsidRDefault="006E257D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96" w:history="1">
        <w:r w:rsidRPr="00FE25C2">
          <w:rPr>
            <w:rStyle w:val="Hypertextovodkaz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Zdroje a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F79EC9" w14:textId="3EB916FA" w:rsidR="006E257D" w:rsidRDefault="006E257D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2457297" w:history="1">
        <w:r w:rsidRPr="00FE25C2">
          <w:rPr>
            <w:rStyle w:val="Hypertextovodkaz"/>
            <w:noProof/>
          </w:rPr>
          <w:t>12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FE25C2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_Toc202457297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BB6968F" w14:textId="07932BFC" w:rsidR="00DD6E36" w:rsidRPr="008F0A6B" w:rsidRDefault="000F3D8C" w:rsidP="00353820">
      <w:r>
        <w:fldChar w:fldCharType="end"/>
      </w:r>
      <w:r w:rsidR="00DD6E36" w:rsidRPr="008F0A6B">
        <w:br w:type="page"/>
      </w:r>
    </w:p>
    <w:p w14:paraId="56BAD393" w14:textId="77777777" w:rsidR="00BD3FFA" w:rsidRPr="008F0A6B" w:rsidRDefault="00BD3FFA" w:rsidP="0016335D">
      <w:pPr>
        <w:pStyle w:val="Nadpis1"/>
        <w:sectPr w:rsidR="00BD3FFA" w:rsidRPr="008F0A6B" w:rsidSect="00DD1CC5">
          <w:headerReference w:type="default" r:id="rId9"/>
          <w:footerReference w:type="default" r:id="rId10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58539055" w14:textId="77777777" w:rsidR="004366F7" w:rsidRDefault="0016335D" w:rsidP="0016335D">
      <w:pPr>
        <w:pStyle w:val="Nadpis1"/>
      </w:pPr>
      <w:bookmarkStart w:id="3" w:name="_Toc202457257"/>
      <w:r w:rsidRPr="008F0A6B">
        <w:lastRenderedPageBreak/>
        <w:t>Úvod</w:t>
      </w:r>
      <w:bookmarkEnd w:id="1"/>
      <w:bookmarkEnd w:id="2"/>
      <w:bookmarkEnd w:id="3"/>
    </w:p>
    <w:p w14:paraId="1EB1A9B8" w14:textId="6A01B440" w:rsidR="005738BB" w:rsidRDefault="005C4D0D" w:rsidP="005C4D0D">
      <w:r>
        <w:t>Počítačová grafika je velmi zajímav</w:t>
      </w:r>
      <w:r w:rsidR="00250CFD">
        <w:t>ý obor</w:t>
      </w:r>
      <w:r>
        <w:t>. Principy a algoritmy o kterých pojednává jsou základním kamenem aplikací</w:t>
      </w:r>
      <w:r w:rsidR="00C5126A">
        <w:t xml:space="preserve">, na kterých stojí </w:t>
      </w:r>
      <w:r w:rsidR="00250CFD">
        <w:t>moderní svě</w:t>
      </w:r>
      <w:r w:rsidR="005738BB">
        <w:t xml:space="preserve">t. </w:t>
      </w:r>
      <w:r w:rsidR="00717249">
        <w:t>Její využití</w:t>
      </w:r>
      <w:r w:rsidR="005738BB">
        <w:t xml:space="preserve"> na</w:t>
      </w:r>
      <w:r w:rsidR="00717249">
        <w:t>jdeme</w:t>
      </w:r>
      <w:r w:rsidR="005738BB">
        <w:t xml:space="preserve"> například v počítačových hrách, filmovém průmyslu</w:t>
      </w:r>
      <w:r w:rsidR="007052A4">
        <w:t xml:space="preserve">, medicíně nebo i v obyčejném </w:t>
      </w:r>
      <w:r w:rsidR="007052A4" w:rsidRPr="007052A4">
        <w:t>uživatelském rozhraní každodenních aplikací</w:t>
      </w:r>
      <w:r w:rsidR="007052A4">
        <w:t>. Dá se s jistotou říci, že veškerý vizuální obsah</w:t>
      </w:r>
      <w:r w:rsidR="00717249">
        <w:t xml:space="preserve"> v digitální podobě, zobrazený na </w:t>
      </w:r>
      <w:r w:rsidR="00BD7329">
        <w:t>obrazovce</w:t>
      </w:r>
      <w:r w:rsidR="007052A4">
        <w:t>, přišel do kontaktu s nějakou formou počítačové grafiky.</w:t>
      </w:r>
    </w:p>
    <w:p w14:paraId="42017BB0" w14:textId="77777777" w:rsidR="005738BB" w:rsidRDefault="005738BB" w:rsidP="005C4D0D"/>
    <w:p w14:paraId="5747D1C9" w14:textId="77777777" w:rsidR="00BD7329" w:rsidRDefault="00EA2E39" w:rsidP="005C4D0D">
      <w:r w:rsidRPr="00EA2E39">
        <w:t xml:space="preserve">První snaha pochopit tyto principy může studenta snadno zahltit, protože se setkává s velkým objemem </w:t>
      </w:r>
      <w:r>
        <w:t>informací</w:t>
      </w:r>
      <w:r w:rsidR="00CE68CE">
        <w:t xml:space="preserve">. </w:t>
      </w:r>
      <w:r w:rsidR="00BD7329">
        <w:t>P</w:t>
      </w:r>
      <w:r w:rsidR="005C4D0D">
        <w:t xml:space="preserve">roto je vhodné se stále poohlížet </w:t>
      </w:r>
      <w:r w:rsidR="00CE68CE">
        <w:t xml:space="preserve">po nových </w:t>
      </w:r>
      <w:r w:rsidR="005C4D0D">
        <w:t xml:space="preserve">nástrojích a knihovnách, které by </w:t>
      </w:r>
      <w:r w:rsidR="00CE68CE">
        <w:t>výuku udělali přívětivější</w:t>
      </w:r>
      <w:r w:rsidR="00BD7329">
        <w:t xml:space="preserve"> a zajímavější. </w:t>
      </w:r>
    </w:p>
    <w:p w14:paraId="5AB0C7E6" w14:textId="77777777" w:rsidR="00BD7329" w:rsidRDefault="00BD7329" w:rsidP="005C4D0D"/>
    <w:p w14:paraId="2047D3B1" w14:textId="3F41B84A" w:rsidR="00B04724" w:rsidRDefault="00B04724" w:rsidP="005C4D0D">
      <w:r w:rsidRPr="00B04724">
        <w:t>Cílem práce je</w:t>
      </w:r>
      <w:r w:rsidR="00CE68CE">
        <w:t xml:space="preserve"> seznámit čtenáře s knihovnou </w:t>
      </w:r>
      <w:proofErr w:type="spellStart"/>
      <w:r w:rsidR="00CE68CE">
        <w:t>Bevy</w:t>
      </w:r>
      <w:proofErr w:type="spellEnd"/>
      <w:r w:rsidR="00CE68CE">
        <w:t>,</w:t>
      </w:r>
      <w:r w:rsidRPr="00B04724">
        <w:t xml:space="preserve"> prozkoumat </w:t>
      </w:r>
      <w:r w:rsidR="00CE68CE">
        <w:t xml:space="preserve">její </w:t>
      </w:r>
      <w:r w:rsidRPr="00B04724">
        <w:t>možné využití pro výuku počítačové grafiky</w:t>
      </w:r>
      <w:r w:rsidR="00CE68CE">
        <w:t xml:space="preserve"> a zhodnotit náročnost implementace ukázkových úloh.</w:t>
      </w:r>
    </w:p>
    <w:p w14:paraId="4B2B2245" w14:textId="77777777" w:rsidR="000C60AD" w:rsidRDefault="000C60AD" w:rsidP="005C4D0D"/>
    <w:p w14:paraId="18D4F63B" w14:textId="4BE38E83" w:rsidR="004366F7" w:rsidRPr="00E267A1" w:rsidRDefault="000C60AD" w:rsidP="00B04724">
      <w:r>
        <w:t xml:space="preserve">Ukázkové úlohy budou porovnány s úlohami z bakalářské práce </w:t>
      </w:r>
      <w:r w:rsidR="00EC0030">
        <w:t>„</w:t>
      </w:r>
      <w:r w:rsidR="00EC0030" w:rsidRPr="000C60AD">
        <w:t xml:space="preserve">Využití API </w:t>
      </w:r>
      <w:proofErr w:type="spellStart"/>
      <w:r w:rsidR="00EC0030" w:rsidRPr="000C60AD">
        <w:t>Vulkan</w:t>
      </w:r>
      <w:proofErr w:type="spellEnd"/>
      <w:r w:rsidR="00EC0030" w:rsidRPr="000C60AD">
        <w:t xml:space="preserve"> v kontextu výuky počítačové grafiky</w:t>
      </w:r>
      <w:r w:rsidR="00EC0030">
        <w:t>“ [3]</w:t>
      </w:r>
      <w:r w:rsidR="004366F7" w:rsidRPr="008F0A6B">
        <w:rPr>
          <w:i/>
          <w:iCs/>
        </w:rPr>
        <w:br w:type="page"/>
      </w:r>
    </w:p>
    <w:p w14:paraId="232E5FC5" w14:textId="77777777" w:rsidR="00360634" w:rsidRDefault="00AA2AE7" w:rsidP="00360634">
      <w:pPr>
        <w:pStyle w:val="Nadpis1"/>
      </w:pPr>
      <w:bookmarkStart w:id="4" w:name="_Toc202457258"/>
      <w:r>
        <w:lastRenderedPageBreak/>
        <w:t>Počítačová</w:t>
      </w:r>
      <w:r w:rsidR="00210AAB">
        <w:t xml:space="preserve"> grafika</w:t>
      </w:r>
      <w:bookmarkEnd w:id="4"/>
      <w:r w:rsidR="00C56CA2">
        <w:t xml:space="preserve"> </w:t>
      </w:r>
    </w:p>
    <w:p w14:paraId="67844ED7" w14:textId="3E9C3CB4" w:rsidR="00360634" w:rsidRDefault="00360634" w:rsidP="00360634">
      <w:r>
        <w:t>Počítačová grafika je oblast, která se zabývá tvorbou a zpracováním vizuálních informací. V dnešní době se jedná o nepostradatelný obor, s jehož výstupy se běžný uživatel se setkává téměř neustále</w:t>
      </w:r>
      <w:r w:rsidR="0075529D">
        <w:t xml:space="preserve">. </w:t>
      </w:r>
      <w:r w:rsidR="001E2644">
        <w:t>Od grafických rozhraní aplikací, přes počítačové hry až po vizualizace dat nebo odborné simulace.</w:t>
      </w:r>
    </w:p>
    <w:p w14:paraId="07C0AD1D" w14:textId="77777777" w:rsidR="00360634" w:rsidRPr="00360634" w:rsidRDefault="00360634" w:rsidP="00360634"/>
    <w:p w14:paraId="35AFEDDF" w14:textId="61A2C7A3" w:rsidR="00360634" w:rsidRDefault="00AA2AE7" w:rsidP="00360634">
      <w:r>
        <w:t xml:space="preserve">V počítačové grafice rozlišujeme dvě hlavní reprezentace obrazu, </w:t>
      </w:r>
      <w:proofErr w:type="spellStart"/>
      <w:r>
        <w:t>rasterovou</w:t>
      </w:r>
      <w:proofErr w:type="spellEnd"/>
      <w:r>
        <w:t xml:space="preserve"> a vektorovou.  </w:t>
      </w:r>
      <w:proofErr w:type="spellStart"/>
      <w:r>
        <w:t>Rasterový</w:t>
      </w:r>
      <w:proofErr w:type="spellEnd"/>
      <w:r>
        <w:t xml:space="preserve"> obraz je tvořen diskrétními </w:t>
      </w:r>
      <w:r w:rsidR="001E2644">
        <w:t>body (</w:t>
      </w:r>
      <w:r>
        <w:t>pixely</w:t>
      </w:r>
      <w:r w:rsidR="001E2644">
        <w:t>)</w:t>
      </w:r>
      <w:r>
        <w:t xml:space="preserve"> uspořádanými do mřížky, zatím co grafika vektorová je reprezentována pomocí křivek a čar, které jsou spojité. Vektorovou grafiku není možné běžně zobrazit</w:t>
      </w:r>
      <w:r w:rsidR="00360634">
        <w:t xml:space="preserve">, a proto musí projít </w:t>
      </w:r>
      <w:proofErr w:type="spellStart"/>
      <w:r w:rsidR="00360634">
        <w:t>rasterizací</w:t>
      </w:r>
      <w:proofErr w:type="spellEnd"/>
      <w:r w:rsidR="00360634">
        <w:t xml:space="preserve"> – proces při kterém je obraz převeden z vektorového prostoru do </w:t>
      </w:r>
      <w:proofErr w:type="spellStart"/>
      <w:r w:rsidR="00360634">
        <w:t>rasterové</w:t>
      </w:r>
      <w:proofErr w:type="spellEnd"/>
      <w:r w:rsidR="00360634">
        <w:t xml:space="preserve"> grafiky.</w:t>
      </w:r>
    </w:p>
    <w:p w14:paraId="7CC83F6F" w14:textId="77777777" w:rsidR="00360634" w:rsidRDefault="00360634" w:rsidP="00360634"/>
    <w:p w14:paraId="413DDCB3" w14:textId="767843C4" w:rsidR="001E2644" w:rsidRDefault="001E2644" w:rsidP="00360634">
      <w:r>
        <w:t xml:space="preserve">Základním kamenem vektorové grafiky je souřadnicový systém. Objekty se umisťují do prostoru, který tento systém definuje. V závislosti na požadované vizualizaci může být prostor dvou nebo tří rozměrný. </w:t>
      </w:r>
    </w:p>
    <w:p w14:paraId="0E2289AB" w14:textId="7D746D5B" w:rsidR="00856CDF" w:rsidRDefault="00856CDF" w:rsidP="00360634"/>
    <w:p w14:paraId="30BBBDF2" w14:textId="3E799861" w:rsidR="00B9191A" w:rsidRDefault="00B9191A" w:rsidP="00360634">
      <w:r>
        <w:t xml:space="preserve">Důležitou součástí moderní grafiky je barva. </w:t>
      </w:r>
      <w:r w:rsidR="00685849">
        <w:t>Stejně jako u fotografie nebo televize, první výstupy počítačové grafiky byly černobíl</w:t>
      </w:r>
      <w:r w:rsidR="003F4305">
        <w:t>é</w:t>
      </w:r>
      <w:r w:rsidR="00685849">
        <w:t xml:space="preserve"> a až s</w:t>
      </w:r>
      <w:r w:rsidR="003F4305">
        <w:t xml:space="preserve"> postupem </w:t>
      </w:r>
      <w:r w:rsidR="00685849">
        <w:t>čas</w:t>
      </w:r>
      <w:r w:rsidR="003F4305">
        <w:t>u</w:t>
      </w:r>
      <w:r w:rsidR="00685849">
        <w:t xml:space="preserve"> </w:t>
      </w:r>
      <w:r w:rsidR="003F4305">
        <w:t xml:space="preserve">a vývojem nových technologií </w:t>
      </w:r>
      <w:r w:rsidR="00685849">
        <w:t>se přešlo na barevnou grafiku. Na obrazovkách je barva nejčastěji reprezentována v </w:t>
      </w:r>
      <w:r w:rsidR="003F4305">
        <w:t>aditivním</w:t>
      </w:r>
      <w:r w:rsidR="00685849">
        <w:t xml:space="preserve"> formátu RGB. Ale existují i další formáty, které se lépe hodí pro jiné </w:t>
      </w:r>
      <w:r w:rsidR="00640056">
        <w:t xml:space="preserve">druhy </w:t>
      </w:r>
      <w:r w:rsidR="00685849">
        <w:t>výstup</w:t>
      </w:r>
      <w:r w:rsidR="00640056">
        <w:t>u</w:t>
      </w:r>
      <w:r w:rsidR="00685849">
        <w:t xml:space="preserve"> a vizualizace.</w:t>
      </w:r>
    </w:p>
    <w:p w14:paraId="410BACED" w14:textId="0226E59D" w:rsidR="005A0831" w:rsidRDefault="003F7BF2" w:rsidP="00B277DC">
      <w:pPr>
        <w:rPr>
          <w:rFonts w:eastAsia="ComeniaSerif"/>
          <w:i/>
          <w:iCs/>
          <w:lang w:bidi="ar-SA"/>
        </w:rPr>
      </w:pPr>
      <w:r>
        <w:rPr>
          <w:rFonts w:eastAsia="ComeniaSerif"/>
          <w:i/>
          <w:iCs/>
          <w:lang w:bidi="ar-SA"/>
        </w:rPr>
        <w:br w:type="page"/>
      </w:r>
    </w:p>
    <w:p w14:paraId="46E1DB9E" w14:textId="61B31F27" w:rsidR="00BC7FB9" w:rsidRDefault="00BC7FB9" w:rsidP="00BC7FB9">
      <w:pPr>
        <w:pStyle w:val="Nadpis1"/>
      </w:pPr>
      <w:bookmarkStart w:id="5" w:name="_Toc202457259"/>
      <w:r>
        <w:lastRenderedPageBreak/>
        <w:t xml:space="preserve">Vývoj </w:t>
      </w:r>
      <w:proofErr w:type="spellStart"/>
      <w:r>
        <w:t>Bevy</w:t>
      </w:r>
      <w:bookmarkEnd w:id="5"/>
      <w:proofErr w:type="spellEnd"/>
    </w:p>
    <w:p w14:paraId="41D0DAEF" w14:textId="65998BFA" w:rsidR="00BC7FB9" w:rsidRDefault="00BC7FB9" w:rsidP="00BC7FB9">
      <w:r>
        <w:t xml:space="preserve">Tato kapitola se zabývá změnami a aktualizacemi, které knihovna </w:t>
      </w:r>
      <w:proofErr w:type="spellStart"/>
      <w:r>
        <w:t>Bevy</w:t>
      </w:r>
      <w:proofErr w:type="spellEnd"/>
      <w:r>
        <w:t xml:space="preserve"> obdržela během </w:t>
      </w:r>
      <w:r w:rsidR="00004913">
        <w:t>psaní této práce a jejich případným vlivem na práci.</w:t>
      </w:r>
    </w:p>
    <w:p w14:paraId="4D7F9547" w14:textId="43BC9881" w:rsidR="00004913" w:rsidRDefault="00004913" w:rsidP="00004913">
      <w:pPr>
        <w:pStyle w:val="Nadpis2"/>
      </w:pPr>
      <w:bookmarkStart w:id="6" w:name="_Toc202457260"/>
      <w:proofErr w:type="spellStart"/>
      <w:r>
        <w:t>Bevy</w:t>
      </w:r>
      <w:proofErr w:type="spellEnd"/>
      <w:r>
        <w:t xml:space="preserve"> 0.16</w:t>
      </w:r>
      <w:bookmarkEnd w:id="6"/>
    </w:p>
    <w:p w14:paraId="0D5A1733" w14:textId="61C4C770" w:rsidR="00004913" w:rsidRDefault="00004913" w:rsidP="00004913">
      <w:r>
        <w:t>Verze 0.16 přinesla několik nových funkcionalit. Žádné z nich nemají znatelný dopad na závěr práce</w:t>
      </w:r>
      <w:r w:rsidR="00943C0F">
        <w:t xml:space="preserve">. Změny se týkají optimalizace výkonu a </w:t>
      </w:r>
      <w:proofErr w:type="spellStart"/>
      <w:r w:rsidR="00943C0F">
        <w:t>QoL</w:t>
      </w:r>
      <w:proofErr w:type="spellEnd"/>
      <w:r>
        <w:t>.</w:t>
      </w:r>
      <w:r w:rsidR="004A0847">
        <w:t xml:space="preserve"> </w:t>
      </w:r>
      <w:r w:rsidR="00CD3C99">
        <w:t>Za zmínku stojí hlavně:</w:t>
      </w:r>
    </w:p>
    <w:p w14:paraId="30EB9830" w14:textId="3E1A5C5A" w:rsidR="004A0847" w:rsidRDefault="00004913" w:rsidP="004A0847">
      <w:pPr>
        <w:pStyle w:val="Nadpis3"/>
      </w:pPr>
      <w:r>
        <w:t xml:space="preserve">GPU </w:t>
      </w:r>
      <w:proofErr w:type="spellStart"/>
      <w:r>
        <w:t>drive</w:t>
      </w:r>
      <w:r w:rsidR="004A0847">
        <w:t>n</w:t>
      </w:r>
      <w:proofErr w:type="spellEnd"/>
      <w:r>
        <w:t xml:space="preserve"> </w:t>
      </w:r>
      <w:proofErr w:type="spellStart"/>
      <w:r>
        <w:t>rendering</w:t>
      </w:r>
      <w:proofErr w:type="spellEnd"/>
    </w:p>
    <w:p w14:paraId="64F35933" w14:textId="7873E305" w:rsidR="004A0847" w:rsidRPr="004A0847" w:rsidRDefault="004A0847" w:rsidP="004A0847">
      <w:proofErr w:type="spellStart"/>
      <w:r>
        <w:t>Bevy</w:t>
      </w:r>
      <w:proofErr w:type="spellEnd"/>
      <w:r>
        <w:t xml:space="preserve"> 0.16 automaticky používá GPU 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>, u komplexních scén tak dojde k výraznému snížení náročnosti na CPU.</w:t>
      </w:r>
    </w:p>
    <w:p w14:paraId="4135E605" w14:textId="69EA146C" w:rsidR="004A0847" w:rsidRDefault="004A0847" w:rsidP="004A0847">
      <w:pPr>
        <w:pStyle w:val="Nadpis3"/>
      </w:pPr>
      <w:proofErr w:type="spellStart"/>
      <w:r>
        <w:t>Occlusion</w:t>
      </w:r>
      <w:proofErr w:type="spellEnd"/>
      <w:r>
        <w:t xml:space="preserve"> </w:t>
      </w:r>
      <w:proofErr w:type="spellStart"/>
      <w:r>
        <w:t>culling</w:t>
      </w:r>
      <w:proofErr w:type="spellEnd"/>
    </w:p>
    <w:p w14:paraId="2F9D0C33" w14:textId="5AFB8F74" w:rsidR="00CD3C99" w:rsidRPr="00CD3C99" w:rsidRDefault="00CD3C99" w:rsidP="00CD3C99">
      <w:r>
        <w:t xml:space="preserve">Experimentální implementace </w:t>
      </w:r>
      <w:proofErr w:type="spellStart"/>
      <w:r>
        <w:t>occlusion</w:t>
      </w:r>
      <w:proofErr w:type="spellEnd"/>
      <w:r>
        <w:t xml:space="preserve"> </w:t>
      </w:r>
      <w:proofErr w:type="spellStart"/>
      <w:r>
        <w:t>culling</w:t>
      </w:r>
      <w:proofErr w:type="spellEnd"/>
      <w:r>
        <w:t>. Funkce není ještě plně odladěná a má problémy s přesností.</w:t>
      </w:r>
    </w:p>
    <w:p w14:paraId="2D7EF589" w14:textId="78193060" w:rsidR="004A0847" w:rsidRDefault="004A0847" w:rsidP="004A0847">
      <w:pPr>
        <w:pStyle w:val="Nadpis3"/>
      </w:pPr>
      <w:r>
        <w:t>ECS vztahy</w:t>
      </w:r>
    </w:p>
    <w:p w14:paraId="4A680BF8" w14:textId="05651FBB" w:rsidR="00CD3C99" w:rsidRPr="00CD3C99" w:rsidRDefault="00CD3C99" w:rsidP="00CD3C99">
      <w:r>
        <w:t>Aktualizace přinesla možnost lépe provázat více entit mezi sebou. Staré řešení vyžadovalo specializované struktury a nebylo snadno použitelné. Momentálně je nový systém omezený na 1:</w:t>
      </w:r>
      <w:proofErr w:type="gramStart"/>
      <w:r>
        <w:t>M</w:t>
      </w:r>
      <w:proofErr w:type="gramEnd"/>
      <w:r>
        <w:t xml:space="preserve"> avšak v budoucnu je plánováno ho rozšířit na M:N</w:t>
      </w:r>
    </w:p>
    <w:p w14:paraId="393634A7" w14:textId="18F709B9" w:rsidR="004A0847" w:rsidRDefault="00CD3C99" w:rsidP="004A0847">
      <w:pPr>
        <w:pStyle w:val="Nadpis3"/>
      </w:pPr>
      <w:r>
        <w:t>Vylepšení virtuální geometrie</w:t>
      </w:r>
    </w:p>
    <w:p w14:paraId="2D620243" w14:textId="17A64094" w:rsidR="00CD3C99" w:rsidRPr="00CD3C99" w:rsidRDefault="00CD3C99" w:rsidP="00CD3C99">
      <w:r>
        <w:t xml:space="preserve">Systém virtuální geometrie podobný UE5 </w:t>
      </w:r>
      <w:proofErr w:type="spellStart"/>
      <w:r>
        <w:t>Nanite</w:t>
      </w:r>
      <w:proofErr w:type="spellEnd"/>
      <w:r>
        <w:t xml:space="preserve"> získal zlepšení výkonu díky </w:t>
      </w:r>
      <w:r w:rsidR="002F158B">
        <w:t xml:space="preserve">novému GPU </w:t>
      </w:r>
      <w:proofErr w:type="spellStart"/>
      <w:r w:rsidR="002F158B">
        <w:t>driven</w:t>
      </w:r>
      <w:proofErr w:type="spellEnd"/>
      <w:r w:rsidR="002F158B">
        <w:t xml:space="preserve"> </w:t>
      </w:r>
      <w:proofErr w:type="spellStart"/>
      <w:r w:rsidR="002F158B">
        <w:t>renderingu</w:t>
      </w:r>
      <w:proofErr w:type="spellEnd"/>
      <w:r w:rsidR="002F158B">
        <w:t>.</w:t>
      </w:r>
    </w:p>
    <w:p w14:paraId="22C88A7A" w14:textId="310D9714" w:rsidR="004A0847" w:rsidRDefault="002F158B" w:rsidP="004A0847">
      <w:pPr>
        <w:pStyle w:val="Nadpis3"/>
      </w:pPr>
      <w:r>
        <w:t>Snazší profilování GPU.</w:t>
      </w:r>
    </w:p>
    <w:p w14:paraId="7C04A5F2" w14:textId="4E743BE6" w:rsidR="002F158B" w:rsidRDefault="002F158B" w:rsidP="002F158B">
      <w:r>
        <w:t xml:space="preserve">Diagnostické informace o </w:t>
      </w:r>
      <w:proofErr w:type="spellStart"/>
      <w:r>
        <w:t>renderu</w:t>
      </w:r>
      <w:proofErr w:type="spellEnd"/>
      <w:r>
        <w:t xml:space="preserve"> jsou nyní dostupné v Tracy pro snazší optimalizaci.</w:t>
      </w:r>
    </w:p>
    <w:p w14:paraId="1AC5B6E2" w14:textId="1F40521F" w:rsidR="002F158B" w:rsidRDefault="002F158B" w:rsidP="002F158B">
      <w:pPr>
        <w:pStyle w:val="Nadpis3"/>
      </w:pPr>
      <w:r>
        <w:t>Klonování entit</w:t>
      </w:r>
    </w:p>
    <w:p w14:paraId="3C6106E6" w14:textId="3274F084" w:rsidR="002F158B" w:rsidRPr="002F158B" w:rsidRDefault="002F158B" w:rsidP="002F158B">
      <w:r>
        <w:t xml:space="preserve">Klonování entit bylo již dříve možné, ale bylo pomalé a vyžadovalo registraci všech komponent. Nyní má </w:t>
      </w:r>
      <w:proofErr w:type="spellStart"/>
      <w:r>
        <w:t>Bevy</w:t>
      </w:r>
      <w:proofErr w:type="spellEnd"/>
      <w:r>
        <w:t xml:space="preserve"> podporu pro efektivní klonování pomocí jednoho příkazu.</w:t>
      </w:r>
    </w:p>
    <w:p w14:paraId="09E7C6DA" w14:textId="12EBFB6C" w:rsidR="002F158B" w:rsidRDefault="002F158B" w:rsidP="002F158B">
      <w:pPr>
        <w:spacing w:line="240" w:lineRule="auto"/>
        <w:jc w:val="left"/>
      </w:pPr>
      <w:r>
        <w:br w:type="page"/>
      </w:r>
    </w:p>
    <w:p w14:paraId="01207047" w14:textId="7B6CE2E3" w:rsidR="005A0831" w:rsidRPr="008F0A6B" w:rsidRDefault="00EE74FF" w:rsidP="00210AAB">
      <w:pPr>
        <w:pStyle w:val="Nadpis1"/>
        <w:rPr>
          <w:rFonts w:eastAsia="ComeniaSerif"/>
          <w:lang w:bidi="ar-SA"/>
        </w:rPr>
      </w:pPr>
      <w:bookmarkStart w:id="7" w:name="_Toc202457261"/>
      <w:r w:rsidRPr="008F0A6B">
        <w:rPr>
          <w:rFonts w:eastAsia="ComeniaSerif"/>
          <w:lang w:bidi="ar-SA"/>
        </w:rPr>
        <w:lastRenderedPageBreak/>
        <w:t>J</w:t>
      </w:r>
      <w:r w:rsidR="005A0831" w:rsidRPr="008F0A6B">
        <w:rPr>
          <w:rFonts w:eastAsia="ComeniaSerif"/>
          <w:lang w:bidi="ar-SA"/>
        </w:rPr>
        <w:t xml:space="preserve">azyk </w:t>
      </w:r>
      <w:proofErr w:type="spellStart"/>
      <w:r w:rsidR="005A0831" w:rsidRPr="008F0A6B">
        <w:rPr>
          <w:rFonts w:eastAsia="ComeniaSerif"/>
          <w:lang w:bidi="ar-SA"/>
        </w:rPr>
        <w:t>Rust</w:t>
      </w:r>
      <w:bookmarkEnd w:id="7"/>
      <w:proofErr w:type="spellEnd"/>
    </w:p>
    <w:p w14:paraId="0EB9AB56" w14:textId="21C9284A" w:rsidR="001E4223" w:rsidRPr="008F0A6B" w:rsidRDefault="001E4223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funkcionální staticky typovaný jazyk, vyvíjený jako výkonná, paměťově bezpečná náhrada za jazyk C. V současné době je již část linuxového jádra přepsána do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>, což má pozitivní vliv na šíření jazyka.</w:t>
      </w:r>
      <w:r w:rsidR="007C5798" w:rsidRPr="008F0A6B">
        <w:rPr>
          <w:rFonts w:eastAsia="ComeniaSerif"/>
          <w:lang w:bidi="ar-SA"/>
        </w:rPr>
        <w:t xml:space="preserve"> </w:t>
      </w:r>
    </w:p>
    <w:p w14:paraId="5DC0133F" w14:textId="07DD9FE0" w:rsidR="007C5798" w:rsidRPr="008F0A6B" w:rsidRDefault="007C5798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Kompilace jazyka je prováděna skrze</w:t>
      </w:r>
      <w:r w:rsidR="003F7BF2">
        <w:rPr>
          <w:rFonts w:eastAsia="ComeniaSerif"/>
          <w:lang w:bidi="ar-SA"/>
        </w:rPr>
        <w:t xml:space="preserve"> cli utilitu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je oficiální nástroj pro správu balíčků a build projektů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. Při kompilaci vychází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z konfigurace uložené v soboru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, součástí konfigurace jsou i verze externích balíků, které mají být využity a parametry pro build.</w:t>
      </w:r>
      <w:r w:rsidR="00240FAD" w:rsidRPr="008F0A6B">
        <w:rPr>
          <w:rFonts w:eastAsia="ComeniaSerif"/>
          <w:lang w:bidi="ar-SA"/>
        </w:rPr>
        <w:t xml:space="preserve"> </w:t>
      </w:r>
    </w:p>
    <w:p w14:paraId="5ED9DB7D" w14:textId="17B9480A" w:rsidR="00EE74FF" w:rsidRPr="008F0A6B" w:rsidRDefault="003F0213" w:rsidP="00210AAB">
      <w:pPr>
        <w:pStyle w:val="Nadpis2"/>
        <w:rPr>
          <w:rFonts w:eastAsia="ComeniaSerif"/>
        </w:rPr>
      </w:pPr>
      <w:bookmarkStart w:id="8" w:name="_Toc202457262"/>
      <w:r w:rsidRPr="008F0A6B">
        <w:rPr>
          <w:rFonts w:eastAsia="ComeniaSerif"/>
        </w:rPr>
        <w:t>Vlastnosti jazyka</w:t>
      </w:r>
      <w:bookmarkEnd w:id="8"/>
    </w:p>
    <w:p w14:paraId="30A30A1F" w14:textId="5C2A52D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Bezpečnost paměti pomocí vlastnictví</w:t>
      </w:r>
    </w:p>
    <w:p w14:paraId="68E5EC39" w14:textId="4ABB65EA" w:rsidR="00C42707" w:rsidRPr="008F0A6B" w:rsidRDefault="00C42707" w:rsidP="00C4270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Jednou z hlavních výhod jazyka je bezpečnost paměti bez potřeby </w:t>
      </w:r>
      <w:proofErr w:type="spellStart"/>
      <w:r w:rsidRPr="008F0A6B">
        <w:rPr>
          <w:rFonts w:eastAsia="ComeniaSerif"/>
          <w:lang w:bidi="ar-SA"/>
        </w:rPr>
        <w:t>garbage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collectoru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toho dosahuje pomocí systému vlastnictví (</w:t>
      </w:r>
      <w:proofErr w:type="spellStart"/>
      <w:r w:rsidRPr="008F0A6B">
        <w:rPr>
          <w:rFonts w:eastAsia="ComeniaSerif"/>
          <w:lang w:bidi="ar-SA"/>
        </w:rPr>
        <w:t>ownership</w:t>
      </w:r>
      <w:proofErr w:type="spellEnd"/>
      <w:r w:rsidRPr="008F0A6B">
        <w:rPr>
          <w:rFonts w:eastAsia="ComeniaSerif"/>
          <w:lang w:bidi="ar-SA"/>
        </w:rPr>
        <w:t xml:space="preserve">), který zajišťuje </w:t>
      </w:r>
      <w:r w:rsidR="003F7BF2">
        <w:rPr>
          <w:rFonts w:eastAsia="ComeniaSerif"/>
          <w:lang w:bidi="ar-SA"/>
        </w:rPr>
        <w:t xml:space="preserve">bezpečnou </w:t>
      </w:r>
      <w:r w:rsidRPr="008F0A6B">
        <w:rPr>
          <w:rFonts w:eastAsia="ComeniaSerif"/>
          <w:lang w:bidi="ar-SA"/>
        </w:rPr>
        <w:t xml:space="preserve">správu paměti </w:t>
      </w:r>
      <w:r w:rsidR="003F7BF2">
        <w:rPr>
          <w:rFonts w:eastAsia="ComeniaSerif"/>
          <w:lang w:bidi="ar-SA"/>
        </w:rPr>
        <w:t>v čase kompilace</w:t>
      </w:r>
      <w:r w:rsidRPr="008F0A6B">
        <w:rPr>
          <w:rFonts w:eastAsia="ComeniaSerif"/>
          <w:lang w:bidi="ar-SA"/>
        </w:rPr>
        <w:t>.</w:t>
      </w:r>
      <w:r w:rsidR="003F7BF2">
        <w:rPr>
          <w:rFonts w:eastAsia="ComeniaSerif"/>
          <w:lang w:bidi="ar-SA"/>
        </w:rPr>
        <w:t xml:space="preserve"> </w:t>
      </w:r>
      <w:r w:rsidR="00E92D63">
        <w:rPr>
          <w:rFonts w:eastAsia="ComeniaSerif"/>
          <w:lang w:bidi="ar-SA"/>
        </w:rPr>
        <w:t xml:space="preserve">Když dojde k přesunu hodnoty mezi proměnnými, tak původní proměnná ztrácí vlastnictví a nelze ji nadále využívat. </w:t>
      </w:r>
      <w:proofErr w:type="spellStart"/>
      <w:r w:rsidR="00E92D63">
        <w:rPr>
          <w:rFonts w:eastAsia="ComeniaSerif"/>
          <w:lang w:bidi="ar-SA"/>
        </w:rPr>
        <w:t>Rust</w:t>
      </w:r>
      <w:proofErr w:type="spellEnd"/>
      <w:r w:rsidR="00E92D63">
        <w:rPr>
          <w:rFonts w:eastAsia="ComeniaSerif"/>
          <w:lang w:bidi="ar-SA"/>
        </w:rPr>
        <w:t xml:space="preserve"> také zavádí koncept půjčky, kdy lze </w:t>
      </w:r>
      <w:r w:rsidR="00B67B56">
        <w:rPr>
          <w:rFonts w:eastAsia="ComeniaSerif"/>
          <w:lang w:bidi="ar-SA"/>
        </w:rPr>
        <w:t>k datům dočasně přistupovat, aniž by došlo ke změně vlastníka.</w:t>
      </w:r>
    </w:p>
    <w:p w14:paraId="6BCC104F" w14:textId="595E62D0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Systém půjček a dob života</w:t>
      </w:r>
    </w:p>
    <w:p w14:paraId="5524D12F" w14:textId="6CB69C1D" w:rsidR="00B67B56" w:rsidRDefault="00C42707" w:rsidP="00B67B5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Díky </w:t>
      </w:r>
      <w:proofErr w:type="spellStart"/>
      <w:r w:rsidR="00B67B56">
        <w:rPr>
          <w:rFonts w:eastAsia="ComeniaSerif"/>
          <w:lang w:bidi="ar-SA"/>
        </w:rPr>
        <w:t>pricipům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="00B67B56">
        <w:rPr>
          <w:rFonts w:eastAsia="ComeniaSerif"/>
          <w:lang w:bidi="ar-SA"/>
        </w:rPr>
        <w:t>ownership</w:t>
      </w:r>
      <w:proofErr w:type="spellEnd"/>
      <w:r w:rsidR="00B67B56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borrow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lifetime</w:t>
      </w:r>
      <w:proofErr w:type="spellEnd"/>
      <w:r w:rsidR="00B67B56">
        <w:rPr>
          <w:rFonts w:eastAsia="ComeniaSerif"/>
          <w:lang w:bidi="ar-SA"/>
        </w:rPr>
        <w:t xml:space="preserve"> jazyk </w:t>
      </w:r>
      <w:proofErr w:type="spellStart"/>
      <w:r w:rsidR="00B67B56">
        <w:rPr>
          <w:rFonts w:eastAsia="ComeniaSerif"/>
          <w:lang w:bidi="ar-SA"/>
        </w:rPr>
        <w:t>R</w:t>
      </w:r>
      <w:r w:rsidRPr="008F0A6B">
        <w:rPr>
          <w:rFonts w:eastAsia="ComeniaSerif"/>
          <w:lang w:bidi="ar-SA"/>
        </w:rPr>
        <w:t>ust</w:t>
      </w:r>
      <w:proofErr w:type="spellEnd"/>
      <w:r w:rsidRPr="008F0A6B">
        <w:rPr>
          <w:rFonts w:eastAsia="ComeniaSerif"/>
          <w:lang w:bidi="ar-SA"/>
        </w:rPr>
        <w:t xml:space="preserve"> </w:t>
      </w:r>
      <w:r w:rsidR="003F7BF2">
        <w:rPr>
          <w:rFonts w:eastAsia="ComeniaSerif"/>
          <w:lang w:bidi="ar-SA"/>
        </w:rPr>
        <w:t xml:space="preserve">efektivně </w:t>
      </w:r>
      <w:r w:rsidRPr="008F0A6B">
        <w:rPr>
          <w:rFonts w:eastAsia="ComeniaSerif"/>
          <w:lang w:bidi="ar-SA"/>
        </w:rPr>
        <w:t>eliminuje problémy spojené s přístupem k paměti,</w:t>
      </w:r>
      <w:r w:rsidR="003F7BF2">
        <w:rPr>
          <w:rFonts w:eastAsia="ComeniaSerif"/>
          <w:lang w:bidi="ar-SA"/>
        </w:rPr>
        <w:t xml:space="preserve"> jako jsou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dangling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pointers</w:t>
      </w:r>
      <w:proofErr w:type="spellEnd"/>
      <w:r w:rsidRPr="008F0A6B">
        <w:rPr>
          <w:rFonts w:eastAsia="ComeniaSerif"/>
          <w:lang w:bidi="ar-SA"/>
        </w:rPr>
        <w:t xml:space="preserve"> nebo use </w:t>
      </w:r>
      <w:proofErr w:type="spellStart"/>
      <w:r w:rsidRPr="008F0A6B">
        <w:rPr>
          <w:rFonts w:eastAsia="ComeniaSerif"/>
          <w:lang w:bidi="ar-SA"/>
        </w:rPr>
        <w:t>after</w:t>
      </w:r>
      <w:proofErr w:type="spellEnd"/>
      <w:r w:rsidRPr="008F0A6B">
        <w:rPr>
          <w:rFonts w:eastAsia="ComeniaSerif"/>
          <w:lang w:bidi="ar-SA"/>
        </w:rPr>
        <w:t xml:space="preserve"> free</w:t>
      </w:r>
      <w:r w:rsidR="003F7BF2">
        <w:rPr>
          <w:rFonts w:eastAsia="ComeniaSerif"/>
          <w:lang w:bidi="ar-SA"/>
        </w:rPr>
        <w:t xml:space="preserve"> chyby</w:t>
      </w:r>
      <w:r w:rsidRPr="008F0A6B">
        <w:rPr>
          <w:rFonts w:eastAsia="ComeniaSerif"/>
          <w:lang w:bidi="ar-SA"/>
        </w:rPr>
        <w:t>.</w:t>
      </w:r>
    </w:p>
    <w:p w14:paraId="12C2479E" w14:textId="77777777" w:rsidR="00B67B56" w:rsidRPr="008F0A6B" w:rsidRDefault="00B67B56" w:rsidP="00B67B56">
      <w:pPr>
        <w:rPr>
          <w:rFonts w:eastAsia="ComeniaSerif"/>
          <w:lang w:bidi="ar-SA"/>
        </w:rPr>
      </w:pPr>
    </w:p>
    <w:p w14:paraId="36B1958C" w14:textId="77777777" w:rsidR="00B67B56" w:rsidRDefault="003F7BF2" w:rsidP="00B67B56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</w:t>
      </w:r>
      <w:r w:rsidR="00C42707" w:rsidRPr="008F0A6B">
        <w:rPr>
          <w:rFonts w:eastAsia="ComeniaSerif"/>
          <w:lang w:bidi="ar-SA"/>
        </w:rPr>
        <w:t xml:space="preserve"> označení </w:t>
      </w:r>
      <w:r>
        <w:rPr>
          <w:rFonts w:eastAsia="ComeniaSerif"/>
          <w:lang w:bidi="ar-SA"/>
        </w:rPr>
        <w:t>zapůjčených</w:t>
      </w:r>
      <w:r w:rsidR="00C42707" w:rsidRPr="008F0A6B">
        <w:rPr>
          <w:rFonts w:eastAsia="ComeniaSerif"/>
          <w:lang w:bidi="ar-SA"/>
        </w:rPr>
        <w:t xml:space="preserve"> hodnot</w:t>
      </w:r>
      <w:r w:rsidR="00AC3E22">
        <w:rPr>
          <w:rFonts w:eastAsia="ComeniaSerif"/>
          <w:lang w:bidi="ar-SA"/>
        </w:rPr>
        <w:t xml:space="preserve"> (referencí)</w:t>
      </w:r>
      <w:r w:rsidR="00C42707" w:rsidRPr="008F0A6B">
        <w:rPr>
          <w:rFonts w:eastAsia="ComeniaSerif"/>
          <w:lang w:bidi="ar-SA"/>
        </w:rPr>
        <w:t xml:space="preserve"> používá </w:t>
      </w:r>
      <w:proofErr w:type="spellStart"/>
      <w:r w:rsidR="00C42707" w:rsidRPr="008F0A6B">
        <w:rPr>
          <w:rFonts w:eastAsia="ComeniaSerif"/>
          <w:lang w:bidi="ar-SA"/>
        </w:rPr>
        <w:t>Rust</w:t>
      </w:r>
      <w:proofErr w:type="spellEnd"/>
      <w:r w:rsidR="00C42707" w:rsidRPr="008F0A6B">
        <w:rPr>
          <w:rFonts w:eastAsia="ComeniaSerif"/>
          <w:lang w:bidi="ar-SA"/>
        </w:rPr>
        <w:t xml:space="preserve"> znak </w:t>
      </w:r>
      <w:r w:rsidR="00145C91" w:rsidRPr="008F0A6B">
        <w:rPr>
          <w:rFonts w:eastAsia="ComeniaSerif"/>
          <w:lang w:bidi="ar-SA"/>
        </w:rPr>
        <w:t>„&amp;“</w:t>
      </w:r>
      <w:r>
        <w:rPr>
          <w:rFonts w:eastAsia="ComeniaSerif"/>
          <w:lang w:bidi="ar-SA"/>
        </w:rPr>
        <w:t>, který</w:t>
      </w:r>
      <w:r w:rsidR="00C42707" w:rsidRPr="008F0A6B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značí </w:t>
      </w:r>
      <w:r w:rsidR="00C42707" w:rsidRPr="008F0A6B">
        <w:rPr>
          <w:rFonts w:eastAsia="ComeniaSerif"/>
          <w:lang w:bidi="ar-SA"/>
        </w:rPr>
        <w:t>zápůjčk</w:t>
      </w:r>
      <w:r>
        <w:rPr>
          <w:rFonts w:eastAsia="ComeniaSerif"/>
          <w:lang w:bidi="ar-SA"/>
        </w:rPr>
        <w:t>u pouze pro čtení (</w:t>
      </w:r>
      <w:proofErr w:type="spellStart"/>
      <w:r w:rsidR="00AC3E22">
        <w:rPr>
          <w:rFonts w:eastAsia="ComeniaSerif"/>
          <w:lang w:bidi="ar-SA"/>
        </w:rPr>
        <w:t>imutable</w:t>
      </w:r>
      <w:proofErr w:type="spellEnd"/>
      <w:r>
        <w:rPr>
          <w:rFonts w:eastAsia="ComeniaSerif"/>
          <w:lang w:bidi="ar-SA"/>
        </w:rPr>
        <w:t>)</w:t>
      </w:r>
      <w:r w:rsidR="00AC3E22">
        <w:rPr>
          <w:rFonts w:eastAsia="ComeniaSerif"/>
          <w:lang w:bidi="ar-SA"/>
        </w:rPr>
        <w:t>. Pokud je potřeba zapůjčit hodnotu i pro zápis (</w:t>
      </w:r>
      <w:proofErr w:type="spellStart"/>
      <w:r w:rsidR="00AC3E22">
        <w:rPr>
          <w:rFonts w:eastAsia="ComeniaSerif"/>
          <w:lang w:bidi="ar-SA"/>
        </w:rPr>
        <w:t>mutable</w:t>
      </w:r>
      <w:proofErr w:type="spellEnd"/>
      <w:r w:rsidR="00AC3E22">
        <w:rPr>
          <w:rFonts w:eastAsia="ComeniaSerif"/>
          <w:lang w:bidi="ar-SA"/>
        </w:rPr>
        <w:t>)</w:t>
      </w:r>
      <w:r w:rsidR="00C42707" w:rsidRPr="008F0A6B">
        <w:rPr>
          <w:rFonts w:eastAsia="ComeniaSerif"/>
          <w:lang w:bidi="ar-SA"/>
        </w:rPr>
        <w:t xml:space="preserve"> </w:t>
      </w:r>
      <w:r w:rsidR="00AC3E22">
        <w:rPr>
          <w:rFonts w:eastAsia="ComeniaSerif"/>
          <w:lang w:bidi="ar-SA"/>
        </w:rPr>
        <w:t>použije se zápis</w:t>
      </w:r>
      <w:r w:rsidR="00C42707" w:rsidRPr="008F0A6B">
        <w:rPr>
          <w:rFonts w:eastAsia="ComeniaSerif"/>
          <w:lang w:bidi="ar-SA"/>
        </w:rPr>
        <w:t xml:space="preserve"> </w:t>
      </w:r>
      <w:r w:rsidR="00145C91" w:rsidRPr="008F0A6B">
        <w:rPr>
          <w:rFonts w:eastAsia="ComeniaSerif"/>
          <w:lang w:bidi="ar-SA"/>
        </w:rPr>
        <w:t>„</w:t>
      </w:r>
      <w:r w:rsidR="00C42707" w:rsidRPr="008F0A6B">
        <w:rPr>
          <w:rFonts w:eastAsia="ComeniaSerif"/>
          <w:lang w:bidi="ar-SA"/>
        </w:rPr>
        <w:t>&amp;</w:t>
      </w:r>
      <w:proofErr w:type="spellStart"/>
      <w:r w:rsidR="00C42707" w:rsidRPr="008F0A6B">
        <w:rPr>
          <w:rFonts w:eastAsia="ComeniaSerif"/>
          <w:lang w:bidi="ar-SA"/>
        </w:rPr>
        <w:t>mut</w:t>
      </w:r>
      <w:proofErr w:type="spellEnd"/>
      <w:r w:rsidR="00145C91" w:rsidRPr="008F0A6B">
        <w:rPr>
          <w:rFonts w:eastAsia="ComeniaSerif"/>
          <w:lang w:bidi="ar-SA"/>
        </w:rPr>
        <w:t>“</w:t>
      </w:r>
      <w:r w:rsidR="00C42707" w:rsidRPr="008F0A6B">
        <w:rPr>
          <w:rFonts w:eastAsia="ComeniaSerif"/>
          <w:lang w:bidi="ar-SA"/>
        </w:rPr>
        <w:t xml:space="preserve">. </w:t>
      </w:r>
      <w:r w:rsidR="00AC3E22">
        <w:rPr>
          <w:rFonts w:eastAsia="ComeniaSerif"/>
          <w:lang w:bidi="ar-SA"/>
        </w:rPr>
        <w:t xml:space="preserve">Pro rozbalení reference </w:t>
      </w:r>
      <w:proofErr w:type="spellStart"/>
      <w:r w:rsidR="00AC3E22">
        <w:rPr>
          <w:rFonts w:eastAsia="ComeniaSerif"/>
          <w:lang w:bidi="ar-SA"/>
        </w:rPr>
        <w:t>Rust</w:t>
      </w:r>
      <w:proofErr w:type="spellEnd"/>
      <w:r w:rsidR="00AC3E22">
        <w:rPr>
          <w:rFonts w:eastAsia="ComeniaSerif"/>
          <w:lang w:bidi="ar-SA"/>
        </w:rPr>
        <w:t xml:space="preserve"> používá symbol „*“.</w:t>
      </w:r>
      <w:r w:rsidR="00B67B56">
        <w:rPr>
          <w:rFonts w:eastAsia="ComeniaSerif"/>
          <w:lang w:bidi="ar-SA"/>
        </w:rPr>
        <w:t xml:space="preserve"> </w:t>
      </w:r>
    </w:p>
    <w:p w14:paraId="3358A5B3" w14:textId="77777777" w:rsidR="00B67B56" w:rsidRDefault="00B67B56" w:rsidP="00B67B56">
      <w:pPr>
        <w:rPr>
          <w:rFonts w:eastAsia="ComeniaSerif"/>
          <w:lang w:bidi="ar-SA"/>
        </w:rPr>
      </w:pPr>
    </w:p>
    <w:p w14:paraId="7A15E4BA" w14:textId="43482C6A" w:rsidR="00B67B56" w:rsidRPr="008F0A6B" w:rsidRDefault="00B67B56" w:rsidP="007B0A42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Životnost (</w:t>
      </w:r>
      <w:proofErr w:type="spellStart"/>
      <w:r>
        <w:rPr>
          <w:rFonts w:eastAsia="ComeniaSerif"/>
          <w:lang w:bidi="ar-SA"/>
        </w:rPr>
        <w:t>lifetime</w:t>
      </w:r>
      <w:proofErr w:type="spellEnd"/>
      <w:r>
        <w:rPr>
          <w:rFonts w:eastAsia="ComeniaSerif"/>
          <w:lang w:bidi="ar-SA"/>
        </w:rPr>
        <w:t xml:space="preserve">) je doba, po kterou zůstává reference (zápůjčka) platná a ukazuje na existující data. K jeho deklaraci používá </w:t>
      </w:r>
      <w:proofErr w:type="spellStart"/>
      <w:r>
        <w:rPr>
          <w:rFonts w:eastAsia="ComeniaSerif"/>
          <w:lang w:bidi="ar-SA"/>
        </w:rPr>
        <w:t>Rust</w:t>
      </w:r>
      <w:proofErr w:type="spellEnd"/>
      <w:r>
        <w:rPr>
          <w:rFonts w:eastAsia="ComeniaSerif"/>
          <w:lang w:bidi="ar-SA"/>
        </w:rPr>
        <w:t xml:space="preserve"> symbol „ </w:t>
      </w:r>
      <w:r w:rsidRPr="00B67B56">
        <w:rPr>
          <w:rFonts w:eastAsia="ComeniaSerif"/>
          <w:lang w:bidi="ar-SA"/>
        </w:rPr>
        <w:t>'</w:t>
      </w:r>
      <w:r>
        <w:rPr>
          <w:rFonts w:eastAsia="ComeniaSerif"/>
          <w:lang w:bidi="ar-SA"/>
        </w:rPr>
        <w:t xml:space="preserve"> “ následovaný libovolným názvem. Kompilátor tak může snadno ověřit, že žádná reference nepřežije proměnnou, na kterou se odkazuje.</w:t>
      </w:r>
      <w:r w:rsidR="007B0A42">
        <w:rPr>
          <w:rFonts w:eastAsia="ComeniaSerif"/>
          <w:lang w:bidi="ar-SA"/>
        </w:rPr>
        <w:t xml:space="preserve"> Ve většině případů si je schopen </w:t>
      </w:r>
      <w:proofErr w:type="spellStart"/>
      <w:r w:rsidR="007B0A42">
        <w:rPr>
          <w:rFonts w:eastAsia="ComeniaSerif"/>
          <w:lang w:bidi="ar-SA"/>
        </w:rPr>
        <w:t>Rust</w:t>
      </w:r>
      <w:proofErr w:type="spellEnd"/>
      <w:r w:rsidR="007B0A42">
        <w:rPr>
          <w:rFonts w:eastAsia="ComeniaSerif"/>
          <w:lang w:bidi="ar-SA"/>
        </w:rPr>
        <w:t xml:space="preserve"> </w:t>
      </w:r>
      <w:proofErr w:type="spellStart"/>
      <w:r w:rsidR="007B0A42">
        <w:rPr>
          <w:rFonts w:eastAsia="ComeniaSerif"/>
          <w:lang w:bidi="ar-SA"/>
        </w:rPr>
        <w:t>lifetimes</w:t>
      </w:r>
      <w:proofErr w:type="spellEnd"/>
      <w:r w:rsidR="007B0A42">
        <w:rPr>
          <w:rFonts w:eastAsia="ComeniaSerif"/>
          <w:lang w:bidi="ar-SA"/>
        </w:rPr>
        <w:t xml:space="preserve"> určit sám, ale občas je mu potřeba pomocí </w:t>
      </w:r>
      <w:proofErr w:type="spellStart"/>
      <w:r w:rsidR="007B0A42">
        <w:rPr>
          <w:rFonts w:eastAsia="ComeniaSerif"/>
          <w:lang w:bidi="ar-SA"/>
        </w:rPr>
        <w:t>pomocí</w:t>
      </w:r>
      <w:proofErr w:type="spellEnd"/>
      <w:r w:rsidR="007B0A42">
        <w:rPr>
          <w:rFonts w:eastAsia="ComeniaSerif"/>
          <w:lang w:bidi="ar-SA"/>
        </w:rPr>
        <w:t xml:space="preserve"> </w:t>
      </w:r>
      <w:r w:rsidR="007B0A42" w:rsidRPr="007B0A42">
        <w:rPr>
          <w:rStyle w:val="KdChar"/>
          <w:sz w:val="22"/>
          <w:szCs w:val="22"/>
          <w:lang w:bidi="ar-SA"/>
        </w:rPr>
        <w:t>'</w:t>
      </w:r>
      <w:proofErr w:type="spellStart"/>
      <w:r w:rsidR="007B0A42" w:rsidRPr="007B0A42">
        <w:rPr>
          <w:rStyle w:val="KdChar"/>
          <w:sz w:val="22"/>
          <w:szCs w:val="22"/>
        </w:rPr>
        <w:t>lifetime_name</w:t>
      </w:r>
      <w:proofErr w:type="spellEnd"/>
      <w:r w:rsidR="007B0A42">
        <w:rPr>
          <w:rFonts w:eastAsia="ComeniaSerif"/>
          <w:lang w:bidi="ar-SA"/>
        </w:rPr>
        <w:t>.</w:t>
      </w:r>
    </w:p>
    <w:p w14:paraId="6F1ED93E" w14:textId="50A1CAE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 Statické typy</w:t>
      </w:r>
    </w:p>
    <w:p w14:paraId="1C1C2212" w14:textId="430389A2" w:rsidR="00E17050" w:rsidRPr="008F0A6B" w:rsidRDefault="00145C91" w:rsidP="00E17050">
      <w:pPr>
        <w:rPr>
          <w:rFonts w:eastAsia="ComeniaSerif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staticky typovaný jazyk, tedy všechny proměnné mají předem určený typ v době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umí typy odvozovat v závislosti na přiřazené hodnotě</w:t>
      </w:r>
      <w:r w:rsidR="00E92D63">
        <w:rPr>
          <w:rFonts w:eastAsia="ComeniaSerif"/>
          <w:lang w:bidi="ar-SA"/>
        </w:rPr>
        <w:t xml:space="preserve"> nebo kontextu,</w:t>
      </w:r>
      <w:r w:rsidRPr="008F0A6B">
        <w:rPr>
          <w:rFonts w:eastAsia="ComeniaSerif"/>
          <w:lang w:bidi="ar-SA"/>
        </w:rPr>
        <w:t xml:space="preserve"> ale u větších projektů je vhodnější typ definovat. </w:t>
      </w:r>
      <w:r w:rsidR="00E17050" w:rsidRPr="008F0A6B">
        <w:rPr>
          <w:rFonts w:eastAsia="ComeniaSerif"/>
          <w:lang w:bidi="ar-SA"/>
        </w:rPr>
        <w:t xml:space="preserve">Samozřejmostí jsou i generické typy nebo deklarace vlastní datových typů. </w:t>
      </w:r>
    </w:p>
    <w:p w14:paraId="167AF7F5" w14:textId="58A36B23" w:rsidR="00E17050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Proměnné a datové typy</w:t>
      </w:r>
    </w:p>
    <w:p w14:paraId="34FFE3D6" w14:textId="01B53211" w:rsidR="00E17050" w:rsidRPr="008F0A6B" w:rsidRDefault="00E17050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Deklaraci nové proměnné je potřeba zah</w:t>
      </w:r>
      <w:r w:rsidR="00122040" w:rsidRPr="008F0A6B">
        <w:rPr>
          <w:rFonts w:eastAsia="ComeniaSerif"/>
          <w:lang w:bidi="ar-SA"/>
        </w:rPr>
        <w:t>ájit vhodným klíčovým slovem:</w:t>
      </w:r>
    </w:p>
    <w:p w14:paraId="5F202529" w14:textId="57D6C104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let – Deklarace běžné proměnné, která je bez slovíčka </w:t>
      </w: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neměnná.</w:t>
      </w:r>
    </w:p>
    <w:p w14:paraId="2D0B611B" w14:textId="5DB547A8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static – Deklarace globální proměnné.</w:t>
      </w:r>
    </w:p>
    <w:p w14:paraId="48FB0097" w14:textId="012E6C99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const</w:t>
      </w:r>
      <w:proofErr w:type="spellEnd"/>
      <w:r w:rsidRPr="008F0A6B">
        <w:rPr>
          <w:rFonts w:eastAsia="ComeniaSerif"/>
          <w:lang w:bidi="ar-SA"/>
        </w:rPr>
        <w:t xml:space="preserve"> – Deklarace konstanty s fixním typem.</w:t>
      </w:r>
    </w:p>
    <w:p w14:paraId="36026540" w14:textId="763D7B67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– Proměnná je označena jako tzv. </w:t>
      </w:r>
      <w:proofErr w:type="spellStart"/>
      <w:r w:rsidRPr="008F0A6B">
        <w:rPr>
          <w:rFonts w:eastAsia="ComeniaSerif"/>
          <w:lang w:bidi="ar-SA"/>
        </w:rPr>
        <w:t>mutable</w:t>
      </w:r>
      <w:proofErr w:type="spellEnd"/>
      <w:r w:rsidRPr="008F0A6B">
        <w:rPr>
          <w:rFonts w:eastAsia="ComeniaSerif"/>
          <w:lang w:bidi="ar-SA"/>
        </w:rPr>
        <w:t xml:space="preserve"> a lze její obsah měnit.</w:t>
      </w:r>
    </w:p>
    <w:p w14:paraId="3F3DABF9" w14:textId="5690CFA6" w:rsidR="00122040" w:rsidRPr="008F0A6B" w:rsidRDefault="00AA3507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Integery</w:t>
      </w:r>
      <w:proofErr w:type="spellEnd"/>
      <w:r w:rsidRPr="008F0A6B">
        <w:rPr>
          <w:rFonts w:eastAsia="ComeniaSerif"/>
          <w:lang w:bidi="ar-SA"/>
        </w:rPr>
        <w:t xml:space="preserve"> jsou deklarovány jako </w:t>
      </w:r>
      <w:r w:rsidR="00BD2090" w:rsidRPr="008F0A6B">
        <w:rPr>
          <w:rFonts w:eastAsia="ComeniaSerif"/>
          <w:lang w:bidi="ar-SA"/>
        </w:rPr>
        <w:t xml:space="preserve">i32, i64, u32, u64, </w:t>
      </w:r>
      <w:proofErr w:type="spellStart"/>
      <w:r w:rsidR="00BD2090" w:rsidRPr="008F0A6B">
        <w:rPr>
          <w:rFonts w:eastAsia="ComeniaSerif"/>
          <w:lang w:bidi="ar-SA"/>
        </w:rPr>
        <w:t>usize</w:t>
      </w:r>
      <w:proofErr w:type="spellEnd"/>
      <w:r w:rsidR="00BD2090" w:rsidRPr="008F0A6B">
        <w:rPr>
          <w:rFonts w:eastAsia="ComeniaSerif"/>
          <w:lang w:bidi="ar-SA"/>
        </w:rPr>
        <w:t xml:space="preserve">, </w:t>
      </w:r>
      <w:proofErr w:type="spellStart"/>
      <w:r w:rsidR="00BD2090" w:rsidRPr="008F0A6B">
        <w:rPr>
          <w:rFonts w:eastAsia="ComeniaSerif"/>
          <w:lang w:bidi="ar-SA"/>
        </w:rPr>
        <w:t>isize</w:t>
      </w:r>
      <w:proofErr w:type="spellEnd"/>
      <w:r w:rsidR="00BD2090" w:rsidRPr="008F0A6B">
        <w:rPr>
          <w:rFonts w:eastAsia="ComeniaSerif"/>
          <w:lang w:bidi="ar-SA"/>
        </w:rPr>
        <w:t xml:space="preserve">. Písmena U/I napovídají, zda se jedná o </w:t>
      </w:r>
      <w:proofErr w:type="spellStart"/>
      <w:r w:rsidR="00BD2090" w:rsidRPr="008F0A6B">
        <w:rPr>
          <w:rFonts w:eastAsia="ComeniaSerif"/>
          <w:lang w:bidi="ar-SA"/>
        </w:rPr>
        <w:t>unsigned</w:t>
      </w:r>
      <w:proofErr w:type="spellEnd"/>
      <w:r w:rsidR="00BD2090" w:rsidRPr="008F0A6B">
        <w:rPr>
          <w:rFonts w:eastAsia="ComeniaSerif"/>
          <w:lang w:bidi="ar-SA"/>
        </w:rPr>
        <w:t>/</w:t>
      </w:r>
      <w:proofErr w:type="spellStart"/>
      <w:r w:rsidR="00BD2090" w:rsidRPr="008F0A6B">
        <w:rPr>
          <w:rFonts w:eastAsia="ComeniaSerif"/>
          <w:lang w:bidi="ar-SA"/>
        </w:rPr>
        <w:t>signed</w:t>
      </w:r>
      <w:proofErr w:type="spellEnd"/>
      <w:r w:rsidR="00BD2090" w:rsidRPr="008F0A6B">
        <w:rPr>
          <w:rFonts w:eastAsia="ComeniaSerif"/>
          <w:lang w:bidi="ar-SA"/>
        </w:rPr>
        <w:t xml:space="preserve"> </w:t>
      </w:r>
      <w:proofErr w:type="spellStart"/>
      <w:r w:rsidR="00BD2090" w:rsidRPr="008F0A6B">
        <w:rPr>
          <w:rFonts w:eastAsia="ComeniaSerif"/>
          <w:lang w:bidi="ar-SA"/>
        </w:rPr>
        <w:t>integer</w:t>
      </w:r>
      <w:proofErr w:type="spellEnd"/>
      <w:r w:rsidR="00BD2090" w:rsidRPr="008F0A6B">
        <w:rPr>
          <w:rFonts w:eastAsia="ComeniaSerif"/>
          <w:lang w:bidi="ar-SA"/>
        </w:rPr>
        <w:t xml:space="preserve"> a dle následující číslovky lze určit jeho velikost. </w:t>
      </w:r>
      <w:proofErr w:type="spellStart"/>
      <w:r w:rsidR="00BD2090" w:rsidRPr="008F0A6B">
        <w:rPr>
          <w:rFonts w:eastAsia="ComeniaSerif"/>
          <w:lang w:bidi="ar-SA"/>
        </w:rPr>
        <w:t>Rust</w:t>
      </w:r>
      <w:proofErr w:type="spellEnd"/>
      <w:r w:rsidR="00BD2090" w:rsidRPr="008F0A6B">
        <w:rPr>
          <w:rFonts w:eastAsia="ComeniaSerif"/>
          <w:lang w:bidi="ar-SA"/>
        </w:rPr>
        <w:t xml:space="preserve"> nativně podporuje 8 až 128bitové </w:t>
      </w:r>
      <w:proofErr w:type="spellStart"/>
      <w:r w:rsidR="00BD2090" w:rsidRPr="008F0A6B">
        <w:rPr>
          <w:rFonts w:eastAsia="ComeniaSerif"/>
          <w:lang w:bidi="ar-SA"/>
        </w:rPr>
        <w:t>integery</w:t>
      </w:r>
      <w:proofErr w:type="spellEnd"/>
      <w:r w:rsidR="00BD2090" w:rsidRPr="008F0A6B">
        <w:rPr>
          <w:rFonts w:eastAsia="ComeniaSerif"/>
          <w:lang w:bidi="ar-SA"/>
        </w:rPr>
        <w:t xml:space="preserve">. Velikost </w:t>
      </w:r>
      <w:proofErr w:type="spellStart"/>
      <w:r w:rsidR="00BD2090" w:rsidRPr="008F0A6B">
        <w:rPr>
          <w:rFonts w:eastAsia="ComeniaSerif"/>
          <w:lang w:bidi="ar-SA"/>
        </w:rPr>
        <w:t>size</w:t>
      </w:r>
      <w:proofErr w:type="spellEnd"/>
      <w:r w:rsidR="00BD2090" w:rsidRPr="008F0A6B">
        <w:rPr>
          <w:rFonts w:eastAsia="ComeniaSerif"/>
          <w:lang w:bidi="ar-SA"/>
        </w:rPr>
        <w:t xml:space="preserve"> varianty závisí na </w:t>
      </w:r>
      <w:r w:rsidRPr="008F0A6B">
        <w:rPr>
          <w:rFonts w:eastAsia="ComeniaSerif"/>
          <w:lang w:bidi="ar-SA"/>
        </w:rPr>
        <w:t>velikosti pointeru platformy,</w:t>
      </w:r>
      <w:r w:rsidR="00BD2090" w:rsidRPr="008F0A6B">
        <w:rPr>
          <w:rFonts w:eastAsia="ComeniaSerif"/>
          <w:lang w:bidi="ar-SA"/>
        </w:rPr>
        <w:t xml:space="preserve"> pro </w:t>
      </w:r>
      <w:r w:rsidRPr="008F0A6B">
        <w:rPr>
          <w:rFonts w:eastAsia="ComeniaSerif"/>
          <w:lang w:bidi="ar-SA"/>
        </w:rPr>
        <w:t>kterou</w:t>
      </w:r>
      <w:r w:rsidR="00BD2090" w:rsidRPr="008F0A6B">
        <w:rPr>
          <w:rFonts w:eastAsia="ComeniaSerif"/>
          <w:lang w:bidi="ar-SA"/>
        </w:rPr>
        <w:t xml:space="preserve"> je kód kompilován</w:t>
      </w:r>
      <w:r w:rsidRPr="008F0A6B">
        <w:rPr>
          <w:rFonts w:eastAsia="ComeniaSerif"/>
          <w:lang w:bidi="ar-SA"/>
        </w:rPr>
        <w:t xml:space="preserve">. Na 64bitovém systému bude tedy </w:t>
      </w:r>
      <w:proofErr w:type="spellStart"/>
      <w:r w:rsidRPr="008F0A6B">
        <w:rPr>
          <w:rFonts w:eastAsia="ComeniaSerif"/>
          <w:lang w:bidi="ar-SA"/>
        </w:rPr>
        <w:t>size</w:t>
      </w:r>
      <w:proofErr w:type="spellEnd"/>
      <w:r w:rsidRPr="008F0A6B">
        <w:rPr>
          <w:rFonts w:eastAsia="ComeniaSerif"/>
          <w:lang w:bidi="ar-SA"/>
        </w:rPr>
        <w:t xml:space="preserve"> 64bitů</w:t>
      </w:r>
      <w:r w:rsidR="005B448A">
        <w:rPr>
          <w:rFonts w:eastAsia="ComeniaSerif"/>
          <w:lang w:bidi="ar-SA"/>
        </w:rPr>
        <w:t>, na 32bitovém 32 bitů, nejméně však 16 bitů.</w:t>
      </w:r>
    </w:p>
    <w:p w14:paraId="1E323D17" w14:textId="085E4BB0" w:rsidR="006F362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Datové typy </w:t>
      </w:r>
      <w:proofErr w:type="spellStart"/>
      <w:r w:rsidRPr="008F0A6B">
        <w:rPr>
          <w:rFonts w:eastAsia="ComeniaSerif"/>
          <w:lang w:bidi="ar-SA"/>
        </w:rPr>
        <w:t>float</w:t>
      </w:r>
      <w:proofErr w:type="spellEnd"/>
      <w:r w:rsidRPr="008F0A6B">
        <w:rPr>
          <w:rFonts w:eastAsia="ComeniaSerif"/>
          <w:lang w:bidi="ar-SA"/>
        </w:rPr>
        <w:t xml:space="preserve">, double jsou značeny jako f32, f64 a chovají se v souladu s IEEE 754-2008. </w:t>
      </w:r>
    </w:p>
    <w:p w14:paraId="5C35DB8A" w14:textId="54BE7D0A" w:rsidR="00AA350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Mezi další primitivní datové typy patří 32bitový </w:t>
      </w:r>
      <w:proofErr w:type="spellStart"/>
      <w:r w:rsidRPr="008F0A6B">
        <w:rPr>
          <w:rFonts w:eastAsia="ComeniaSerif"/>
          <w:lang w:bidi="ar-SA"/>
        </w:rPr>
        <w:t>char</w:t>
      </w:r>
      <w:proofErr w:type="spellEnd"/>
      <w:r w:rsidRPr="008F0A6B">
        <w:rPr>
          <w:rFonts w:eastAsia="ComeniaSerif"/>
          <w:lang w:bidi="ar-SA"/>
        </w:rPr>
        <w:t xml:space="preserve"> a 8bitový </w:t>
      </w:r>
      <w:proofErr w:type="spellStart"/>
      <w:r w:rsidRPr="008F0A6B">
        <w:rPr>
          <w:rFonts w:eastAsia="ComeniaSerif"/>
          <w:lang w:bidi="ar-SA"/>
        </w:rPr>
        <w:t>bool</w:t>
      </w:r>
      <w:proofErr w:type="spellEnd"/>
      <w:r w:rsidRPr="008F0A6B">
        <w:rPr>
          <w:rFonts w:eastAsia="ComeniaSerif"/>
          <w:lang w:bidi="ar-SA"/>
        </w:rPr>
        <w:t xml:space="preserve">, nebo statický str. </w:t>
      </w:r>
    </w:p>
    <w:p w14:paraId="6313942C" w14:textId="77777777" w:rsidR="005B448A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Na str pohlíží standar</w:t>
      </w:r>
      <w:r w:rsidR="009D6C72" w:rsidRPr="008F0A6B">
        <w:rPr>
          <w:rFonts w:eastAsia="ComeniaSerif"/>
          <w:lang w:bidi="ar-SA"/>
        </w:rPr>
        <w:t>d</w:t>
      </w:r>
      <w:r w:rsidRPr="008F0A6B">
        <w:rPr>
          <w:rFonts w:eastAsia="ComeniaSerif"/>
          <w:lang w:bidi="ar-SA"/>
        </w:rPr>
        <w:t xml:space="preserve">ní knihovna jako na list u8 a předpokládá </w:t>
      </w:r>
      <w:proofErr w:type="spellStart"/>
      <w:r w:rsidR="00FF004B" w:rsidRPr="008F0A6B">
        <w:rPr>
          <w:rFonts w:eastAsia="ComeniaSerif"/>
          <w:lang w:bidi="ar-SA"/>
        </w:rPr>
        <w:t>encoding</w:t>
      </w:r>
      <w:proofErr w:type="spellEnd"/>
      <w:r w:rsidR="00FF004B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UTF-8</w:t>
      </w:r>
      <w:r w:rsidR="00FF004B" w:rsidRPr="008F0A6B">
        <w:rPr>
          <w:rFonts w:eastAsia="ComeniaSerif"/>
          <w:lang w:bidi="ar-SA"/>
        </w:rPr>
        <w:t xml:space="preserve">. Tyto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jsou statické. Pro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s dynamickou velikostí je lepší využít datový typ </w:t>
      </w:r>
      <w:proofErr w:type="spellStart"/>
      <w:r w:rsidR="00FF004B" w:rsidRPr="008F0A6B">
        <w:rPr>
          <w:rFonts w:eastAsia="ComeniaSerif"/>
          <w:lang w:bidi="ar-SA"/>
        </w:rPr>
        <w:t>String</w:t>
      </w:r>
      <w:proofErr w:type="spellEnd"/>
      <w:r w:rsidR="00FF004B" w:rsidRPr="008F0A6B">
        <w:rPr>
          <w:rFonts w:eastAsia="ComeniaSerif"/>
          <w:lang w:bidi="ar-SA"/>
        </w:rPr>
        <w:t>, který lze modifikovat dle libosti.</w:t>
      </w:r>
      <w:r w:rsidR="006F3627" w:rsidRPr="008F0A6B">
        <w:rPr>
          <w:rFonts w:eastAsia="ComeniaSerif"/>
          <w:lang w:bidi="ar-SA"/>
        </w:rPr>
        <w:t xml:space="preserve"> </w:t>
      </w:r>
    </w:p>
    <w:p w14:paraId="3851643E" w14:textId="0C7AEE45" w:rsidR="006F3627" w:rsidRPr="008F0A6B" w:rsidRDefault="006F362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 deklarace a definice proměnných:</w:t>
      </w:r>
    </w:p>
    <w:p w14:paraId="38744BAE" w14:textId="77777777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counter</w:t>
      </w:r>
      <w:proofErr w:type="spellEnd"/>
      <w:r w:rsidRPr="008F0A6B">
        <w:t xml:space="preserve">: </w:t>
      </w:r>
      <w:proofErr w:type="spellStart"/>
      <w:r w:rsidRPr="008F0A6B">
        <w:t>usize</w:t>
      </w:r>
      <w:proofErr w:type="spellEnd"/>
      <w:r w:rsidRPr="008F0A6B">
        <w:t xml:space="preserve"> = 0;</w:t>
      </w:r>
    </w:p>
    <w:p w14:paraId="60881379" w14:textId="77777777" w:rsidR="006F3627" w:rsidRPr="008F0A6B" w:rsidRDefault="006F3627" w:rsidP="006F3627">
      <w:pPr>
        <w:pStyle w:val="Kd"/>
      </w:pPr>
      <w:r w:rsidRPr="008F0A6B">
        <w:t xml:space="preserve">    </w:t>
      </w:r>
      <w:proofErr w:type="spellStart"/>
      <w:r w:rsidRPr="008F0A6B">
        <w:t>const</w:t>
      </w:r>
      <w:proofErr w:type="spellEnd"/>
      <w:r w:rsidRPr="008F0A6B">
        <w:t xml:space="preserve"> LIMIT: u32 = 50;</w:t>
      </w:r>
    </w:p>
    <w:p w14:paraId="5F5FEAD0" w14:textId="78204B19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path</w:t>
      </w:r>
      <w:proofErr w:type="spellEnd"/>
      <w:r w:rsidRPr="008F0A6B">
        <w:t>: &amp;str = "/</w:t>
      </w:r>
      <w:proofErr w:type="spellStart"/>
      <w:r w:rsidRPr="008F0A6B">
        <w:t>path</w:t>
      </w:r>
      <w:proofErr w:type="spellEnd"/>
      <w:r w:rsidRPr="008F0A6B">
        <w:t>/</w:t>
      </w:r>
      <w:proofErr w:type="spellStart"/>
      <w:r w:rsidRPr="008F0A6B">
        <w:t>dir</w:t>
      </w:r>
      <w:proofErr w:type="spellEnd"/>
      <w:r w:rsidRPr="008F0A6B">
        <w:t>/</w:t>
      </w:r>
      <w:proofErr w:type="spellStart"/>
      <w:r w:rsidRPr="008F0A6B">
        <w:t>file</w:t>
      </w:r>
      <w:proofErr w:type="spellEnd"/>
      <w:r w:rsidRPr="008F0A6B">
        <w:t>";</w:t>
      </w:r>
    </w:p>
    <w:p w14:paraId="085EC66C" w14:textId="15E17886" w:rsidR="00265B7E" w:rsidRDefault="00265B7E" w:rsidP="006F3627">
      <w:pPr>
        <w:pStyle w:val="Kd"/>
      </w:pPr>
      <w:r w:rsidRPr="008F0A6B">
        <w:t xml:space="preserve">   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name</w:t>
      </w:r>
      <w:proofErr w:type="spellEnd"/>
      <w:r w:rsidRPr="008F0A6B">
        <w:t xml:space="preserve">: </w:t>
      </w:r>
      <w:proofErr w:type="spellStart"/>
      <w:r w:rsidRPr="008F0A6B">
        <w:t>String</w:t>
      </w:r>
      <w:proofErr w:type="spellEnd"/>
      <w:r w:rsidRPr="008F0A6B">
        <w:t xml:space="preserve"> = "Jack".</w:t>
      </w:r>
      <w:proofErr w:type="spellStart"/>
      <w:r w:rsidRPr="008F0A6B">
        <w:t>to_owned</w:t>
      </w:r>
      <w:proofErr w:type="spellEnd"/>
      <w:r w:rsidRPr="008F0A6B">
        <w:t>();</w:t>
      </w:r>
    </w:p>
    <w:p w14:paraId="0CCC6131" w14:textId="77777777" w:rsidR="004D0160" w:rsidRDefault="004D0160" w:rsidP="006F3627">
      <w:pPr>
        <w:pStyle w:val="Kd"/>
      </w:pPr>
    </w:p>
    <w:p w14:paraId="38DEA761" w14:textId="77777777" w:rsidR="004D0160" w:rsidRDefault="004D0160" w:rsidP="006F3627">
      <w:pPr>
        <w:pStyle w:val="Kd"/>
      </w:pPr>
    </w:p>
    <w:p w14:paraId="25160F58" w14:textId="77777777" w:rsidR="004D0160" w:rsidRDefault="004D0160" w:rsidP="006F3627">
      <w:pPr>
        <w:pStyle w:val="Kd"/>
      </w:pPr>
    </w:p>
    <w:p w14:paraId="6930C4CF" w14:textId="77777777" w:rsidR="004D0160" w:rsidRDefault="004D0160" w:rsidP="006F3627">
      <w:pPr>
        <w:pStyle w:val="Kd"/>
      </w:pPr>
    </w:p>
    <w:p w14:paraId="5488B09A" w14:textId="77777777" w:rsidR="004D0160" w:rsidRPr="008F0A6B" w:rsidRDefault="004D0160" w:rsidP="006F3627">
      <w:pPr>
        <w:pStyle w:val="Kd"/>
      </w:pPr>
    </w:p>
    <w:p w14:paraId="291C100A" w14:textId="7DEC8B7A" w:rsidR="00FF004B" w:rsidRPr="008F0A6B" w:rsidRDefault="00FF004B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lastRenderedPageBreak/>
        <w:t>Rust</w:t>
      </w:r>
      <w:proofErr w:type="spellEnd"/>
      <w:r w:rsidRPr="008F0A6B">
        <w:rPr>
          <w:rFonts w:eastAsia="ComeniaSerif"/>
          <w:lang w:bidi="ar-SA"/>
        </w:rPr>
        <w:t xml:space="preserve"> stejně jako další systémové jazyky podporuje vytváření </w:t>
      </w:r>
      <w:proofErr w:type="spellStart"/>
      <w:r w:rsidRPr="008F0A6B">
        <w:rPr>
          <w:rFonts w:eastAsia="ComeniaSerif"/>
          <w:lang w:bidi="ar-SA"/>
        </w:rPr>
        <w:t>aliasu</w:t>
      </w:r>
      <w:proofErr w:type="spellEnd"/>
      <w:r w:rsidRPr="008F0A6B">
        <w:rPr>
          <w:rFonts w:eastAsia="ComeniaSerif"/>
          <w:lang w:bidi="ar-SA"/>
        </w:rPr>
        <w:t xml:space="preserve"> datových typů pomocí </w:t>
      </w:r>
      <w:r w:rsidR="006F3627" w:rsidRPr="008F0A6B">
        <w:rPr>
          <w:rFonts w:eastAsia="ComeniaSerif"/>
          <w:lang w:bidi="ar-SA"/>
        </w:rPr>
        <w:t xml:space="preserve">klíčového </w:t>
      </w:r>
      <w:r w:rsidRPr="008F0A6B">
        <w:rPr>
          <w:rFonts w:eastAsia="ComeniaSerif"/>
          <w:lang w:bidi="ar-SA"/>
        </w:rPr>
        <w:t>slova „type“.</w:t>
      </w:r>
      <w:r w:rsidR="00265B7E" w:rsidRPr="008F0A6B">
        <w:rPr>
          <w:rFonts w:eastAsia="ComeniaSerif"/>
          <w:lang w:bidi="ar-SA"/>
        </w:rPr>
        <w:t xml:space="preserve"> Mezi další struktury patří také </w:t>
      </w:r>
      <w:proofErr w:type="spellStart"/>
      <w:r w:rsidR="00265B7E" w:rsidRPr="008F0A6B">
        <w:rPr>
          <w:rFonts w:eastAsia="ComeniaSerif"/>
          <w:lang w:bidi="ar-SA"/>
        </w:rPr>
        <w:t>struct</w:t>
      </w:r>
      <w:proofErr w:type="spellEnd"/>
      <w:r w:rsidR="00265B7E" w:rsidRPr="008F0A6B">
        <w:rPr>
          <w:rFonts w:eastAsia="ComeniaSerif"/>
          <w:lang w:bidi="ar-SA"/>
        </w:rPr>
        <w:t xml:space="preserve"> a </w:t>
      </w:r>
      <w:proofErr w:type="spellStart"/>
      <w:r w:rsidR="00265B7E" w:rsidRPr="008F0A6B">
        <w:rPr>
          <w:rFonts w:eastAsia="ComeniaSerif"/>
          <w:lang w:bidi="ar-SA"/>
        </w:rPr>
        <w:t>enum</w:t>
      </w:r>
      <w:proofErr w:type="spellEnd"/>
      <w:r w:rsidR="00265B7E" w:rsidRPr="008F0A6B">
        <w:rPr>
          <w:rFonts w:eastAsia="ComeniaSerif"/>
          <w:lang w:bidi="ar-SA"/>
        </w:rPr>
        <w:t>.</w:t>
      </w:r>
    </w:p>
    <w:p w14:paraId="11CBD0EA" w14:textId="2B7B47FF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531A565B" w14:textId="4A7C5275" w:rsidR="00265B7E" w:rsidRPr="008F0A6B" w:rsidRDefault="00265B7E" w:rsidP="00265B7E">
      <w:pPr>
        <w:pStyle w:val="Kd"/>
      </w:pPr>
      <w:r w:rsidRPr="008F0A6B">
        <w:t xml:space="preserve">        </w:t>
      </w:r>
      <w:proofErr w:type="spellStart"/>
      <w:r w:rsidRPr="008F0A6B">
        <w:t>number</w:t>
      </w:r>
      <w:proofErr w:type="spellEnd"/>
      <w:r w:rsidRPr="008F0A6B">
        <w:t>: i32,</w:t>
      </w:r>
    </w:p>
    <w:p w14:paraId="346FC77D" w14:textId="570638EA" w:rsidR="00265B7E" w:rsidRPr="008F0A6B" w:rsidRDefault="00265B7E" w:rsidP="00265B7E">
      <w:pPr>
        <w:pStyle w:val="Kd"/>
      </w:pPr>
      <w:r w:rsidRPr="008F0A6B">
        <w:t xml:space="preserve">        index: </w:t>
      </w:r>
      <w:proofErr w:type="spellStart"/>
      <w:r w:rsidRPr="008F0A6B">
        <w:t>usize</w:t>
      </w:r>
      <w:proofErr w:type="spellEnd"/>
      <w:r w:rsidRPr="008F0A6B">
        <w:t>,</w:t>
      </w:r>
    </w:p>
    <w:p w14:paraId="3F44C580" w14:textId="67A03F2F" w:rsidR="00265B7E" w:rsidRPr="008F0A6B" w:rsidRDefault="00265B7E" w:rsidP="00265B7E">
      <w:pPr>
        <w:pStyle w:val="Kd"/>
      </w:pPr>
      <w:r w:rsidRPr="008F0A6B">
        <w:t xml:space="preserve">    }</w:t>
      </w:r>
    </w:p>
    <w:p w14:paraId="4C599717" w14:textId="045E7B49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enum</w:t>
      </w:r>
      <w:proofErr w:type="spellEnd"/>
      <w:r w:rsidRPr="008F0A6B">
        <w:t xml:space="preserve"> </w:t>
      </w:r>
      <w:proofErr w:type="spellStart"/>
      <w:r w:rsidRPr="008F0A6B">
        <w:t>MyEnum</w:t>
      </w:r>
      <w:proofErr w:type="spellEnd"/>
      <w:r w:rsidRPr="008F0A6B">
        <w:t xml:space="preserve"> {</w:t>
      </w:r>
    </w:p>
    <w:p w14:paraId="24063429" w14:textId="2798CE87" w:rsidR="00265B7E" w:rsidRPr="008F0A6B" w:rsidRDefault="00265B7E" w:rsidP="00265B7E">
      <w:pPr>
        <w:pStyle w:val="Kd"/>
      </w:pPr>
      <w:r w:rsidRPr="008F0A6B">
        <w:t>        ALICE,</w:t>
      </w:r>
    </w:p>
    <w:p w14:paraId="7FF17B03" w14:textId="11F62AF1" w:rsidR="00265B7E" w:rsidRPr="008F0A6B" w:rsidRDefault="00265B7E" w:rsidP="00265B7E">
      <w:pPr>
        <w:pStyle w:val="Kd"/>
      </w:pPr>
      <w:r w:rsidRPr="008F0A6B">
        <w:t>        BOB,</w:t>
      </w:r>
    </w:p>
    <w:p w14:paraId="39B342A8" w14:textId="24FB4C3B" w:rsidR="00265B7E" w:rsidRPr="008F0A6B" w:rsidRDefault="00265B7E" w:rsidP="00265B7E">
      <w:pPr>
        <w:pStyle w:val="Kd"/>
      </w:pPr>
      <w:r w:rsidRPr="008F0A6B">
        <w:t xml:space="preserve">    }</w:t>
      </w:r>
    </w:p>
    <w:p w14:paraId="2D10F75B" w14:textId="5566EBAA" w:rsidR="00265B7E" w:rsidRPr="008F0A6B" w:rsidRDefault="00265B7E" w:rsidP="00265B7E">
      <w:pPr>
        <w:pStyle w:val="Kd"/>
      </w:pPr>
      <w:r w:rsidRPr="008F0A6B">
        <w:t xml:space="preserve">    type </w:t>
      </w:r>
      <w:proofErr w:type="spellStart"/>
      <w:r w:rsidRPr="008F0A6B">
        <w:t>NamesEnum</w:t>
      </w:r>
      <w:proofErr w:type="spellEnd"/>
      <w:r w:rsidRPr="008F0A6B">
        <w:t xml:space="preserve"> = </w:t>
      </w:r>
      <w:proofErr w:type="spellStart"/>
      <w:r w:rsidRPr="008F0A6B">
        <w:t>MyEnum</w:t>
      </w:r>
      <w:proofErr w:type="spellEnd"/>
      <w:r w:rsidRPr="008F0A6B">
        <w:t>;</w:t>
      </w:r>
    </w:p>
    <w:p w14:paraId="04379ACE" w14:textId="4F3343A8" w:rsidR="006F3627" w:rsidRPr="008F0A6B" w:rsidRDefault="00265B7E" w:rsidP="00265B7E">
      <w:pPr>
        <w:pStyle w:val="Kd"/>
      </w:pPr>
      <w:r w:rsidRPr="008F0A6B">
        <w:t xml:space="preserve">    type Str = str;</w:t>
      </w:r>
    </w:p>
    <w:p w14:paraId="40708E78" w14:textId="3384123E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Řízení toku programu</w:t>
      </w:r>
    </w:p>
    <w:p w14:paraId="53FB54CC" w14:textId="079DEF4A" w:rsidR="00265B7E" w:rsidRPr="008F0A6B" w:rsidRDefault="00265B7E" w:rsidP="00265B7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Základní struktury jako </w:t>
      </w:r>
      <w:proofErr w:type="spellStart"/>
      <w:r w:rsidRPr="008F0A6B">
        <w:rPr>
          <w:rFonts w:eastAsia="ComeniaSerif"/>
          <w:lang w:bidi="ar-SA"/>
        </w:rPr>
        <w:t>if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else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for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while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loop</w:t>
      </w:r>
      <w:proofErr w:type="spellEnd"/>
      <w:r w:rsidRPr="008F0A6B">
        <w:rPr>
          <w:rFonts w:eastAsia="ComeniaSerif"/>
          <w:lang w:bidi="ar-SA"/>
        </w:rPr>
        <w:t xml:space="preserve"> fungují identicky jako v ostatních jazycích. Velmi užitečnou strukturu, kterou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přidává je </w:t>
      </w:r>
      <w:proofErr w:type="spellStart"/>
      <w:r w:rsidRPr="008F0A6B">
        <w:rPr>
          <w:rFonts w:eastAsia="ComeniaSerif"/>
          <w:lang w:bidi="ar-SA"/>
        </w:rPr>
        <w:t>match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="00FE62C1" w:rsidRPr="008F0A6B">
        <w:rPr>
          <w:rFonts w:eastAsia="ComeniaSerif"/>
          <w:lang w:bidi="ar-SA"/>
        </w:rPr>
        <w:t>Match</w:t>
      </w:r>
      <w:proofErr w:type="spellEnd"/>
      <w:r w:rsidR="00FE62C1" w:rsidRPr="008F0A6B">
        <w:rPr>
          <w:rFonts w:eastAsia="ComeniaSerif"/>
          <w:lang w:bidi="ar-SA"/>
        </w:rPr>
        <w:t xml:space="preserve"> je klasický switch </w:t>
      </w:r>
      <w:proofErr w:type="spellStart"/>
      <w:r w:rsidR="00FE62C1" w:rsidRPr="008F0A6B">
        <w:rPr>
          <w:rFonts w:eastAsia="ComeniaSerif"/>
          <w:lang w:bidi="ar-SA"/>
        </w:rPr>
        <w:t>statement</w:t>
      </w:r>
      <w:proofErr w:type="spellEnd"/>
      <w:r w:rsidR="00FE62C1" w:rsidRPr="008F0A6B">
        <w:rPr>
          <w:rFonts w:eastAsia="ComeniaSerif"/>
          <w:lang w:bidi="ar-SA"/>
        </w:rPr>
        <w:t xml:space="preserve"> obohacený o schopnost pracovat nad komplexními strukturami a příjemnější syntaxí.</w:t>
      </w:r>
    </w:p>
    <w:p w14:paraId="3D603356" w14:textId="77777777" w:rsidR="00FE62C1" w:rsidRPr="008F0A6B" w:rsidRDefault="00FE62C1" w:rsidP="00FE62C1">
      <w:pPr>
        <w:pStyle w:val="Kd"/>
      </w:pPr>
      <w:r w:rsidRPr="008F0A6B">
        <w:t>    let number:i32 = 5;</w:t>
      </w:r>
    </w:p>
    <w:p w14:paraId="2E9E4D60" w14:textId="77777777" w:rsidR="00FE62C1" w:rsidRPr="008F0A6B" w:rsidRDefault="00FE62C1" w:rsidP="00FE62C1">
      <w:pPr>
        <w:pStyle w:val="Kd"/>
      </w:pPr>
      <w:r w:rsidRPr="008F0A6B">
        <w:t xml:space="preserve">    </w:t>
      </w:r>
      <w:proofErr w:type="spellStart"/>
      <w:r w:rsidRPr="008F0A6B">
        <w:t>match</w:t>
      </w:r>
      <w:proofErr w:type="spellEnd"/>
      <w:r w:rsidRPr="008F0A6B">
        <w:t xml:space="preserve"> </w:t>
      </w:r>
      <w:proofErr w:type="spellStart"/>
      <w:r w:rsidRPr="008F0A6B">
        <w:t>number</w:t>
      </w:r>
      <w:proofErr w:type="spellEnd"/>
      <w:r w:rsidRPr="008F0A6B">
        <w:t xml:space="preserve"> {</w:t>
      </w:r>
    </w:p>
    <w:p w14:paraId="0A0B1B45" w14:textId="77777777" w:rsidR="00FE62C1" w:rsidRPr="008F0A6B" w:rsidRDefault="00FE62C1" w:rsidP="00FE62C1">
      <w:pPr>
        <w:pStyle w:val="Kd"/>
      </w:pPr>
      <w:r w:rsidRPr="008F0A6B">
        <w:t xml:space="preserve">        1 =&gt; </w:t>
      </w:r>
      <w:proofErr w:type="spellStart"/>
      <w:r w:rsidRPr="008F0A6B">
        <w:t>println</w:t>
      </w:r>
      <w:proofErr w:type="spellEnd"/>
      <w:r w:rsidRPr="008F0A6B">
        <w:t>!("Jedna"),</w:t>
      </w:r>
    </w:p>
    <w:p w14:paraId="6721CCCD" w14:textId="77777777" w:rsidR="00FE62C1" w:rsidRPr="008F0A6B" w:rsidRDefault="00FE62C1" w:rsidP="00FE62C1">
      <w:pPr>
        <w:pStyle w:val="Kd"/>
      </w:pPr>
      <w:r w:rsidRPr="008F0A6B">
        <w:t xml:space="preserve">        2 =&gt; </w:t>
      </w:r>
      <w:proofErr w:type="spellStart"/>
      <w:r w:rsidRPr="008F0A6B">
        <w:t>println</w:t>
      </w:r>
      <w:proofErr w:type="spellEnd"/>
      <w:r w:rsidRPr="008F0A6B">
        <w:t>!("Dva"),</w:t>
      </w:r>
    </w:p>
    <w:p w14:paraId="16BAD128" w14:textId="77777777" w:rsidR="00FE62C1" w:rsidRPr="008F0A6B" w:rsidRDefault="00FE62C1" w:rsidP="00FE62C1">
      <w:pPr>
        <w:pStyle w:val="Kd"/>
      </w:pPr>
      <w:r w:rsidRPr="008F0A6B">
        <w:t xml:space="preserve">        3 | 4 =&gt; </w:t>
      </w:r>
      <w:proofErr w:type="spellStart"/>
      <w:r w:rsidRPr="008F0A6B">
        <w:t>println</w:t>
      </w:r>
      <w:proofErr w:type="spellEnd"/>
      <w:r w:rsidRPr="008F0A6B">
        <w:t>!("Tři nebo čtyři"),</w:t>
      </w:r>
    </w:p>
    <w:p w14:paraId="17F6A89A" w14:textId="77777777" w:rsidR="00FE62C1" w:rsidRPr="008F0A6B" w:rsidRDefault="00FE62C1" w:rsidP="00FE62C1">
      <w:pPr>
        <w:pStyle w:val="Kd"/>
      </w:pPr>
      <w:r w:rsidRPr="008F0A6B">
        <w:t xml:space="preserve">        _ =&gt; </w:t>
      </w:r>
      <w:proofErr w:type="spellStart"/>
      <w:r w:rsidRPr="008F0A6B">
        <w:t>println</w:t>
      </w:r>
      <w:proofErr w:type="spellEnd"/>
      <w:r w:rsidRPr="008F0A6B">
        <w:t>!("Jiné číslo"), //default</w:t>
      </w:r>
    </w:p>
    <w:p w14:paraId="6CAED0D8" w14:textId="77777777" w:rsidR="00FE62C1" w:rsidRPr="008F0A6B" w:rsidRDefault="00FE62C1" w:rsidP="00FE62C1">
      <w:pPr>
        <w:pStyle w:val="Kd"/>
      </w:pPr>
      <w:r w:rsidRPr="008F0A6B">
        <w:t>    };</w:t>
      </w:r>
    </w:p>
    <w:p w14:paraId="5DDE7EBC" w14:textId="77777777" w:rsidR="00FE62C1" w:rsidRPr="008F0A6B" w:rsidRDefault="00FE62C1" w:rsidP="00265B7E">
      <w:pPr>
        <w:rPr>
          <w:rFonts w:eastAsia="ComeniaSerif"/>
          <w:lang w:bidi="ar-SA"/>
        </w:rPr>
      </w:pPr>
    </w:p>
    <w:p w14:paraId="50F2C4DF" w14:textId="587B8A9A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a moduly</w:t>
      </w:r>
    </w:p>
    <w:p w14:paraId="1D1908C5" w14:textId="29437A59" w:rsidR="006C5E3A" w:rsidRPr="008F0A6B" w:rsidRDefault="006C5E3A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jsou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definovány pomocí klíčového slova </w:t>
      </w:r>
      <w:r w:rsidR="00B14C35" w:rsidRPr="008F0A6B">
        <w:rPr>
          <w:rFonts w:eastAsia="ComeniaSerif"/>
          <w:lang w:bidi="ar-SA"/>
        </w:rPr>
        <w:t>„</w:t>
      </w:r>
      <w:proofErr w:type="spellStart"/>
      <w:r w:rsidRPr="008F0A6B">
        <w:rPr>
          <w:rFonts w:eastAsia="ComeniaSerif"/>
          <w:lang w:bidi="ar-SA"/>
        </w:rPr>
        <w:t>fn</w:t>
      </w:r>
      <w:proofErr w:type="spellEnd"/>
      <w:r w:rsidR="00B14C35" w:rsidRPr="008F0A6B">
        <w:rPr>
          <w:rFonts w:eastAsia="ComeniaSerif"/>
          <w:lang w:bidi="ar-SA"/>
        </w:rPr>
        <w:t>“</w:t>
      </w:r>
      <w:r w:rsidRPr="008F0A6B">
        <w:rPr>
          <w:rFonts w:eastAsia="ComeniaSerif"/>
          <w:lang w:bidi="ar-SA"/>
        </w:rPr>
        <w:t xml:space="preserve">. Poté následuje název funkce, její parametry a případě typ návratové hodnoty.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nemá podporu pro defaultní návratové hodnoty jako například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z Pythonu, pro případy</w:t>
      </w:r>
      <w:r w:rsidR="00B277DC">
        <w:rPr>
          <w:rFonts w:eastAsia="ComeniaSerif"/>
          <w:lang w:bidi="ar-SA"/>
        </w:rPr>
        <w:t>,</w:t>
      </w:r>
      <w:r w:rsidRPr="008F0A6B">
        <w:rPr>
          <w:rFonts w:eastAsia="ComeniaSerif"/>
          <w:lang w:bidi="ar-SA"/>
        </w:rPr>
        <w:t xml:space="preserve"> kdy je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potřeba lze využít přetížení </w:t>
      </w:r>
      <w:proofErr w:type="spellStart"/>
      <w:r w:rsidRPr="008F0A6B">
        <w:rPr>
          <w:rFonts w:eastAsia="ComeniaSerif"/>
          <w:lang w:bidi="ar-SA"/>
        </w:rPr>
        <w:t>Option</w:t>
      </w:r>
      <w:proofErr w:type="spellEnd"/>
      <w:r w:rsidRPr="008F0A6B">
        <w:rPr>
          <w:rFonts w:eastAsia="ComeniaSerif"/>
          <w:lang w:bidi="ar-SA"/>
        </w:rPr>
        <w:t>&lt;T&gt; jako typ návratové hodnoty.</w:t>
      </w:r>
    </w:p>
    <w:p w14:paraId="479AA66B" w14:textId="77777777" w:rsidR="00B14C35" w:rsidRPr="008F0A6B" w:rsidRDefault="006C5E3A" w:rsidP="00B14C35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soucet</w:t>
      </w:r>
      <w:proofErr w:type="spellEnd"/>
      <w:r w:rsidRPr="008F0A6B">
        <w:t>(a: i32, b:i3</w:t>
      </w:r>
      <w:r w:rsidR="00B14C35" w:rsidRPr="008F0A6B">
        <w:t>2) -&gt; i32{</w:t>
      </w:r>
    </w:p>
    <w:p w14:paraId="00264586" w14:textId="15C247C5" w:rsidR="00B14C35" w:rsidRPr="008F0A6B" w:rsidRDefault="00B14C35" w:rsidP="00B14C35">
      <w:pPr>
        <w:pStyle w:val="Kd"/>
      </w:pPr>
      <w:r w:rsidRPr="008F0A6B">
        <w:t xml:space="preserve">    a + b</w:t>
      </w:r>
    </w:p>
    <w:p w14:paraId="18EC277E" w14:textId="36AA8AC6" w:rsidR="006C5E3A" w:rsidRPr="008F0A6B" w:rsidRDefault="00B14C35" w:rsidP="00B14C35">
      <w:pPr>
        <w:pStyle w:val="Kd"/>
      </w:pPr>
      <w:r w:rsidRPr="008F0A6B">
        <w:t>}</w:t>
      </w:r>
    </w:p>
    <w:p w14:paraId="1F855A46" w14:textId="77777777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ukázce si lze povšimnout absence klíčového slova return.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považuje výstupy bez středníku na konci řádku za návratové hodnoty. Alternativní zápis pomocí returnu by vypadal takto: </w:t>
      </w:r>
    </w:p>
    <w:p w14:paraId="5F294792" w14:textId="52B9086F" w:rsidR="00B14C35" w:rsidRPr="008F0A6B" w:rsidRDefault="00B14C35" w:rsidP="00B14C35">
      <w:pPr>
        <w:rPr>
          <w:rStyle w:val="KdChar"/>
          <w:sz w:val="20"/>
          <w:szCs w:val="20"/>
        </w:rPr>
      </w:pPr>
      <w:r w:rsidRPr="008F0A6B">
        <w:rPr>
          <w:rStyle w:val="KdChar"/>
          <w:sz w:val="20"/>
          <w:szCs w:val="20"/>
        </w:rPr>
        <w:lastRenderedPageBreak/>
        <w:t xml:space="preserve">return </w:t>
      </w:r>
      <w:proofErr w:type="spellStart"/>
      <w:r w:rsidRPr="008F0A6B">
        <w:rPr>
          <w:rStyle w:val="KdChar"/>
          <w:sz w:val="20"/>
          <w:szCs w:val="20"/>
        </w:rPr>
        <w:t>a+b</w:t>
      </w:r>
      <w:proofErr w:type="spellEnd"/>
      <w:r w:rsidRPr="008F0A6B">
        <w:rPr>
          <w:rStyle w:val="KdChar"/>
          <w:sz w:val="20"/>
          <w:szCs w:val="20"/>
        </w:rPr>
        <w:t>;</w:t>
      </w:r>
    </w:p>
    <w:p w14:paraId="7FE23C90" w14:textId="77777777" w:rsidR="00B14C35" w:rsidRPr="008F0A6B" w:rsidRDefault="00B14C35" w:rsidP="00B14C35">
      <w:pPr>
        <w:rPr>
          <w:rFonts w:eastAsia="ComeniaSerif"/>
          <w:lang w:bidi="ar-SA"/>
        </w:rPr>
      </w:pPr>
    </w:p>
    <w:p w14:paraId="6F0F22AB" w14:textId="75B4E773" w:rsidR="00B14C35" w:rsidRPr="008F0A6B" w:rsidRDefault="00B14C35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Moduly jsou </w:t>
      </w:r>
      <w:proofErr w:type="spellStart"/>
      <w:r w:rsidRPr="008F0A6B">
        <w:rPr>
          <w:rFonts w:eastAsia="ComeniaSerif"/>
          <w:lang w:bidi="ar-SA"/>
        </w:rPr>
        <w:t>Rustová</w:t>
      </w:r>
      <w:proofErr w:type="spellEnd"/>
      <w:r w:rsidRPr="008F0A6B">
        <w:rPr>
          <w:rFonts w:eastAsia="ComeniaSerif"/>
          <w:lang w:bidi="ar-SA"/>
        </w:rPr>
        <w:t xml:space="preserve"> obdoba knihoven nebo balíčků u jiných jazyků. Pro import se používá klíčové slovo „use“. Moduly mohou být deklarovány v rámci jednoho souboru pomocí slova „</w:t>
      </w:r>
      <w:proofErr w:type="spellStart"/>
      <w:r w:rsidRPr="008F0A6B">
        <w:rPr>
          <w:rFonts w:eastAsia="ComeniaSerif"/>
          <w:lang w:bidi="ar-SA"/>
        </w:rPr>
        <w:t>mod</w:t>
      </w:r>
      <w:proofErr w:type="spellEnd"/>
      <w:r w:rsidRPr="008F0A6B">
        <w:rPr>
          <w:rFonts w:eastAsia="ComeniaSerif"/>
          <w:lang w:bidi="ar-SA"/>
        </w:rPr>
        <w:t xml:space="preserve">“ nebo pomocí souboru mod.rs v kořenovém adresáři modulu. </w:t>
      </w:r>
    </w:p>
    <w:p w14:paraId="3E6027DD" w14:textId="06D869F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</w:t>
      </w:r>
    </w:p>
    <w:p w14:paraId="430E8DBE" w14:textId="46214916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Makra jsou konstrukce umožňující generaci kódu během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rozlišuje dva druhy maker, deklarativní a procedurální. Název každého deklarativního makra je zakončen symbolem ‚!‘ a používá se obdobně jako běžné funkce. Příkladem je třeba makro </w:t>
      </w:r>
      <w:proofErr w:type="spellStart"/>
      <w:r w:rsidRPr="008F0A6B">
        <w:rPr>
          <w:rFonts w:eastAsia="ComeniaSerif"/>
          <w:lang w:bidi="ar-SA"/>
        </w:rPr>
        <w:t>println</w:t>
      </w:r>
      <w:proofErr w:type="spellEnd"/>
      <w:r w:rsidRPr="008F0A6B">
        <w:rPr>
          <w:rFonts w:eastAsia="ComeniaSerif"/>
          <w:lang w:bidi="ar-SA"/>
        </w:rPr>
        <w:t>!()</w:t>
      </w:r>
      <w:r w:rsidR="00FE698C" w:rsidRPr="008F0A6B">
        <w:rPr>
          <w:rFonts w:eastAsia="ComeniaSerif"/>
          <w:lang w:bidi="ar-SA"/>
        </w:rPr>
        <w:t xml:space="preserve">, které vypisuje text do konzole pomocí </w:t>
      </w:r>
      <w:proofErr w:type="spellStart"/>
      <w:r w:rsidR="00FE698C" w:rsidRPr="008F0A6B">
        <w:rPr>
          <w:rFonts w:eastAsia="ComeniaSerif"/>
          <w:lang w:bidi="ar-SA"/>
        </w:rPr>
        <w:t>stdout</w:t>
      </w:r>
      <w:proofErr w:type="spellEnd"/>
      <w:r w:rsidR="00FE698C" w:rsidRPr="008F0A6B">
        <w:rPr>
          <w:rFonts w:eastAsia="ComeniaSerif"/>
          <w:lang w:bidi="ar-SA"/>
        </w:rPr>
        <w:t xml:space="preserve"> bufferu. </w:t>
      </w:r>
    </w:p>
    <w:p w14:paraId="2CD9FFB2" w14:textId="5CAF76C3" w:rsidR="00FE698C" w:rsidRPr="008F0A6B" w:rsidRDefault="00FE698C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Procedurální makra jsou pokročilejší a transformují kód na úrovni AST. Časté využití je ve spojení s </w:t>
      </w:r>
      <w:proofErr w:type="spellStart"/>
      <w:r w:rsidRPr="008F0A6B">
        <w:rPr>
          <w:rFonts w:eastAsia="ComeniaSerif"/>
          <w:lang w:bidi="ar-SA"/>
        </w:rPr>
        <w:t>enumy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structy</w:t>
      </w:r>
      <w:proofErr w:type="spellEnd"/>
      <w:r w:rsidRPr="008F0A6B">
        <w:rPr>
          <w:rFonts w:eastAsia="ComeniaSerif"/>
          <w:lang w:bidi="ar-SA"/>
        </w:rPr>
        <w:t xml:space="preserve"> kde jsou makra používána pro generaci pomocného kódu. Například při implementaci </w:t>
      </w:r>
      <w:proofErr w:type="spellStart"/>
      <w:r w:rsidRPr="008F0A6B">
        <w:rPr>
          <w:rFonts w:eastAsia="ComeniaSerif"/>
          <w:lang w:bidi="ar-SA"/>
        </w:rPr>
        <w:t>debugu</w:t>
      </w:r>
      <w:proofErr w:type="spellEnd"/>
      <w:r w:rsidRPr="008F0A6B">
        <w:rPr>
          <w:rFonts w:eastAsia="ComeniaSerif"/>
          <w:lang w:bidi="ar-SA"/>
        </w:rPr>
        <w:t xml:space="preserve">, který usnadní převod obsahu na </w:t>
      </w:r>
      <w:proofErr w:type="spellStart"/>
      <w:r w:rsidRPr="008F0A6B">
        <w:rPr>
          <w:rFonts w:eastAsia="ComeniaSerif"/>
          <w:lang w:bidi="ar-SA"/>
        </w:rPr>
        <w:t>string</w:t>
      </w:r>
      <w:proofErr w:type="spellEnd"/>
      <w:r w:rsidRPr="008F0A6B">
        <w:rPr>
          <w:rFonts w:eastAsia="ComeniaSerif"/>
          <w:lang w:bidi="ar-SA"/>
        </w:rPr>
        <w:t>:</w:t>
      </w:r>
    </w:p>
    <w:p w14:paraId="6D0BCFF2" w14:textId="285EB876" w:rsidR="00FE698C" w:rsidRPr="008F0A6B" w:rsidRDefault="00FE698C" w:rsidP="00FE698C">
      <w:pPr>
        <w:pStyle w:val="Kd"/>
      </w:pPr>
      <w:r w:rsidRPr="008F0A6B">
        <w:t>#[derrive(Debug)]</w:t>
      </w:r>
    </w:p>
    <w:p w14:paraId="5621DEDE" w14:textId="2B68C2F4" w:rsidR="00FE698C" w:rsidRPr="008F0A6B" w:rsidRDefault="00FE698C" w:rsidP="00FE698C">
      <w:pPr>
        <w:pStyle w:val="Kd"/>
      </w:pP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173EFC2C" w14:textId="1FA8D7BA" w:rsidR="00FE698C" w:rsidRPr="008F0A6B" w:rsidRDefault="00FE698C" w:rsidP="00FE698C">
      <w:pPr>
        <w:pStyle w:val="Kd"/>
      </w:pPr>
      <w:r w:rsidRPr="008F0A6B">
        <w:t xml:space="preserve">    </w:t>
      </w:r>
      <w:proofErr w:type="spellStart"/>
      <w:r w:rsidRPr="008F0A6B">
        <w:t>number</w:t>
      </w:r>
      <w:proofErr w:type="spellEnd"/>
      <w:r w:rsidRPr="008F0A6B">
        <w:t>: i32,</w:t>
      </w:r>
    </w:p>
    <w:p w14:paraId="6FE5BB2B" w14:textId="6C6FC755" w:rsidR="00FE698C" w:rsidRPr="008F0A6B" w:rsidRDefault="00FE698C" w:rsidP="00FE698C">
      <w:pPr>
        <w:pStyle w:val="Kd"/>
      </w:pPr>
      <w:r w:rsidRPr="008F0A6B">
        <w:t xml:space="preserve">}  </w:t>
      </w:r>
    </w:p>
    <w:p w14:paraId="1EC50F34" w14:textId="68D4BF33" w:rsidR="003F0213" w:rsidRPr="008F0A6B" w:rsidRDefault="003F0213" w:rsidP="00210AAB">
      <w:pPr>
        <w:pStyle w:val="Nadpis2"/>
        <w:rPr>
          <w:rFonts w:eastAsia="ComeniaSerif"/>
          <w:lang w:bidi="ar-SA"/>
        </w:rPr>
      </w:pPr>
      <w:bookmarkStart w:id="9" w:name="_Toc202457263"/>
      <w:r w:rsidRPr="008F0A6B">
        <w:rPr>
          <w:rFonts w:eastAsia="ComeniaSerif"/>
          <w:lang w:bidi="ar-SA"/>
        </w:rPr>
        <w:t>Ekosystém</w:t>
      </w:r>
      <w:r w:rsidR="00240FAD" w:rsidRPr="008F0A6B">
        <w:rPr>
          <w:rFonts w:eastAsia="ComeniaSerif"/>
          <w:lang w:bidi="ar-SA"/>
        </w:rPr>
        <w:t xml:space="preserve"> a struktura projektu</w:t>
      </w:r>
      <w:bookmarkEnd w:id="9"/>
    </w:p>
    <w:p w14:paraId="3BDDB8DC" w14:textId="217B4EFB" w:rsidR="00697326" w:rsidRPr="008F0A6B" w:rsidRDefault="00697326" w:rsidP="00697326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moderní ekosystém, který usnadňuje vývoj a správu projektů. Klíčovou součástí je cli utilita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, jedná se o správce balíčků a build systém, který se stará o kompilaci, závislosti a testování. Další důležitou částí ekosystému jsou veřejné úložiště knihoven, jako například Crates.io. Pro správu verzí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se používá nástroj </w:t>
      </w:r>
      <w:proofErr w:type="spellStart"/>
      <w:r w:rsidRPr="008F0A6B">
        <w:rPr>
          <w:rFonts w:eastAsia="ComeniaSerif"/>
          <w:lang w:bidi="ar-SA"/>
        </w:rPr>
        <w:t>Rustup</w:t>
      </w:r>
      <w:proofErr w:type="spellEnd"/>
      <w:r w:rsidRPr="008F0A6B">
        <w:rPr>
          <w:rFonts w:eastAsia="ComeniaSerif"/>
          <w:lang w:bidi="ar-SA"/>
        </w:rPr>
        <w:t>, který umožňuje snadno přepínat mezi různými verzemi.</w:t>
      </w:r>
    </w:p>
    <w:p w14:paraId="44099B00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F8C28FD" w14:textId="59292565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Standardní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projekt má jasně definovanou strukturu. Zdrojové soubory se nacházejí ve složce </w:t>
      </w:r>
      <w:proofErr w:type="spellStart"/>
      <w:r w:rsidRPr="008F0A6B">
        <w:rPr>
          <w:rFonts w:eastAsia="ComeniaSerif"/>
          <w:lang w:bidi="ar-SA"/>
        </w:rPr>
        <w:t>src</w:t>
      </w:r>
      <w:proofErr w:type="spellEnd"/>
      <w:r w:rsidRPr="008F0A6B">
        <w:rPr>
          <w:rFonts w:eastAsia="ComeniaSerif"/>
          <w:lang w:bidi="ar-SA"/>
        </w:rPr>
        <w:t xml:space="preserve">/, kde je buď main.rs pro binární aplikace, nebo lib.rs pro knihovny. V kořenovém adresáři projektu se nachází konfigurační soubor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. Souboru obsahuje metadata projektu a seznam závislostí a argumenty pro build.</w:t>
      </w:r>
    </w:p>
    <w:p w14:paraId="7F0D5184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CFD2C77" w14:textId="648F25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Nový projekt lze pomocí utility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vytvořit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new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my_project</w:t>
      </w:r>
      <w:proofErr w:type="spellEnd"/>
      <w:r w:rsidRPr="008F0A6B">
        <w:rPr>
          <w:rFonts w:eastAsia="ComeniaSerif"/>
          <w:lang w:bidi="ar-SA"/>
        </w:rPr>
        <w:t xml:space="preserve">, přičemž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automaticky vygeneruje potřebné soubory a složky. Kompilace projektu se provádí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build</w:t>
      </w:r>
      <w:r w:rsidRPr="008F0A6B">
        <w:rPr>
          <w:rFonts w:eastAsia="ComeniaSerif"/>
          <w:lang w:bidi="ar-SA"/>
        </w:rPr>
        <w:t xml:space="preserve">, zatímco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run</w:t>
      </w:r>
      <w:r w:rsidRPr="008F0A6B">
        <w:rPr>
          <w:rFonts w:eastAsia="ComeniaSerif"/>
          <w:lang w:bidi="ar-SA"/>
        </w:rPr>
        <w:t xml:space="preserve"> nejen sestaví, ale i spustí aplikaci. Parametr </w:t>
      </w:r>
      <w:r w:rsidRPr="008F0A6B">
        <w:rPr>
          <w:rStyle w:val="KdChar"/>
          <w:lang w:bidi="ar-SA"/>
        </w:rPr>
        <w:t>--</w:t>
      </w:r>
      <w:proofErr w:type="spellStart"/>
      <w:r w:rsidRPr="008F0A6B">
        <w:rPr>
          <w:rStyle w:val="KdChar"/>
          <w:lang w:bidi="ar-SA"/>
        </w:rPr>
        <w:t>release</w:t>
      </w:r>
      <w:proofErr w:type="spellEnd"/>
      <w:r w:rsidRPr="008F0A6B">
        <w:rPr>
          <w:rFonts w:eastAsia="ComeniaSerif"/>
          <w:lang w:bidi="ar-SA"/>
        </w:rPr>
        <w:t xml:space="preserve"> slouží k buildu optimalizované verze programu.</w:t>
      </w:r>
    </w:p>
    <w:p w14:paraId="785097BF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721746C2" w14:textId="2D454660" w:rsidR="00697326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Testování je v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přímo integrované do jazyka 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poskytuje příkaz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test pro automatické spouštění testů. Testy se definují pomocí anotace #[test], která označuje funkce, jež ověřují správné chování kódu.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také silný ekosystém nástrojů pro zlepšení kvality kódu. </w:t>
      </w:r>
      <w:proofErr w:type="spellStart"/>
      <w:r w:rsidRPr="008F0A6B">
        <w:rPr>
          <w:rFonts w:eastAsia="ComeniaSerif"/>
          <w:lang w:bidi="ar-SA"/>
        </w:rPr>
        <w:t>Clippy</w:t>
      </w:r>
      <w:proofErr w:type="spellEnd"/>
      <w:r w:rsidRPr="008F0A6B">
        <w:rPr>
          <w:rFonts w:eastAsia="ComeniaSerif"/>
          <w:lang w:bidi="ar-SA"/>
        </w:rPr>
        <w:t xml:space="preserve"> slouží jako </w:t>
      </w:r>
      <w:proofErr w:type="spellStart"/>
      <w:r w:rsidRPr="008F0A6B">
        <w:rPr>
          <w:rFonts w:eastAsia="ComeniaSerif"/>
          <w:lang w:bidi="ar-SA"/>
        </w:rPr>
        <w:t>linter</w:t>
      </w:r>
      <w:proofErr w:type="spellEnd"/>
      <w:r w:rsidRPr="008F0A6B">
        <w:rPr>
          <w:rFonts w:eastAsia="ComeniaSerif"/>
          <w:lang w:bidi="ar-SA"/>
        </w:rPr>
        <w:t xml:space="preserve"> a pomáhá odhalit neoptimální konstrukce, zatímco </w:t>
      </w:r>
      <w:proofErr w:type="spellStart"/>
      <w:r w:rsidRPr="008F0A6B">
        <w:rPr>
          <w:rFonts w:eastAsia="ComeniaSerif"/>
          <w:lang w:bidi="ar-SA"/>
        </w:rPr>
        <w:t>Rustfmt</w:t>
      </w:r>
      <w:proofErr w:type="spellEnd"/>
      <w:r w:rsidRPr="008F0A6B">
        <w:rPr>
          <w:rFonts w:eastAsia="ComeniaSerif"/>
          <w:lang w:bidi="ar-SA"/>
        </w:rPr>
        <w:t xml:space="preserve"> se stará o automatické formátování kódu podle standardních konvencí.</w:t>
      </w:r>
    </w:p>
    <w:p w14:paraId="1BC76121" w14:textId="102B484A" w:rsidR="00A440FB" w:rsidRDefault="00A440FB" w:rsidP="00A440FB">
      <w:pPr>
        <w:pStyle w:val="Nadpis2"/>
        <w:rPr>
          <w:rFonts w:eastAsia="ComeniaSerif"/>
          <w:lang w:bidi="ar-SA"/>
        </w:rPr>
      </w:pPr>
      <w:bookmarkStart w:id="10" w:name="_Toc202457264"/>
      <w:r>
        <w:rPr>
          <w:rFonts w:eastAsia="ComeniaSerif"/>
          <w:lang w:bidi="ar-SA"/>
        </w:rPr>
        <w:t>Integrace s jinými jazyky</w:t>
      </w:r>
      <w:bookmarkEnd w:id="10"/>
    </w:p>
    <w:p w14:paraId="5F4D2AA6" w14:textId="77777777" w:rsidR="00E644D8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Knihovny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napsané</w:t>
      </w:r>
      <w:r w:rsidR="003D7C57">
        <w:rPr>
          <w:rFonts w:eastAsia="ComeniaSerif"/>
          <w:lang w:bidi="ar-SA"/>
        </w:rPr>
        <w:t xml:space="preserve"> v</w:t>
      </w:r>
      <w:r>
        <w:rPr>
          <w:rFonts w:eastAsia="ComeniaSerif"/>
          <w:lang w:bidi="ar-SA"/>
        </w:rPr>
        <w:t xml:space="preserve"> jazyce </w:t>
      </w:r>
      <w:proofErr w:type="spellStart"/>
      <w:r>
        <w:rPr>
          <w:rFonts w:eastAsia="ComeniaSerif"/>
          <w:lang w:bidi="ar-SA"/>
        </w:rPr>
        <w:t>Rust</w:t>
      </w:r>
      <w:proofErr w:type="spellEnd"/>
      <w:r w:rsidR="003D7C57">
        <w:rPr>
          <w:rFonts w:eastAsia="ComeniaSerif"/>
          <w:lang w:bidi="ar-SA"/>
        </w:rPr>
        <w:t xml:space="preserve"> je možné zkompilovat, tak aby </w:t>
      </w:r>
      <w:r>
        <w:rPr>
          <w:rFonts w:eastAsia="ComeniaSerif"/>
          <w:lang w:bidi="ar-SA"/>
        </w:rPr>
        <w:t>šli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využívat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i </w:t>
      </w:r>
      <w:r w:rsidR="003D7C57">
        <w:rPr>
          <w:rFonts w:eastAsia="ComeniaSerif"/>
          <w:lang w:bidi="ar-SA"/>
        </w:rPr>
        <w:t xml:space="preserve">z jiných </w:t>
      </w:r>
      <w:r>
        <w:rPr>
          <w:rFonts w:eastAsia="ComeniaSerif"/>
          <w:lang w:bidi="ar-SA"/>
        </w:rPr>
        <w:t xml:space="preserve">programovacích </w:t>
      </w:r>
      <w:r w:rsidR="003D7C57">
        <w:rPr>
          <w:rFonts w:eastAsia="ComeniaSerif"/>
          <w:lang w:bidi="ar-SA"/>
        </w:rPr>
        <w:t>jazyků</w:t>
      </w:r>
      <w:r w:rsidR="00E644D8">
        <w:rPr>
          <w:rFonts w:eastAsia="ComeniaSerif"/>
          <w:lang w:bidi="ar-SA"/>
        </w:rPr>
        <w:t>. A n</w:t>
      </w:r>
      <w:r w:rsidR="00E644D8" w:rsidRPr="00E644D8">
        <w:rPr>
          <w:rFonts w:eastAsia="ComeniaSerif"/>
          <w:lang w:bidi="ar-SA"/>
        </w:rPr>
        <w:t xml:space="preserve">aopak, v některých případech je také možné z </w:t>
      </w:r>
      <w:proofErr w:type="spellStart"/>
      <w:r w:rsidR="00E644D8" w:rsidRPr="00E644D8">
        <w:rPr>
          <w:rFonts w:eastAsia="ComeniaSerif"/>
          <w:lang w:bidi="ar-SA"/>
        </w:rPr>
        <w:t>Rustu</w:t>
      </w:r>
      <w:proofErr w:type="spellEnd"/>
      <w:r w:rsidR="00E644D8" w:rsidRPr="00E644D8">
        <w:rPr>
          <w:rFonts w:eastAsia="ComeniaSerif"/>
          <w:lang w:bidi="ar-SA"/>
        </w:rPr>
        <w:t xml:space="preserve"> volat kód napsaný v jiných jazycích.</w:t>
      </w:r>
      <w:r w:rsidR="00E644D8">
        <w:rPr>
          <w:rFonts w:eastAsia="ComeniaSerif"/>
          <w:lang w:bidi="ar-SA"/>
        </w:rPr>
        <w:t xml:space="preserve"> </w:t>
      </w:r>
    </w:p>
    <w:p w14:paraId="5A42F50E" w14:textId="5DA09773" w:rsidR="00A440FB" w:rsidRPr="00A440FB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K funkcím </w:t>
      </w:r>
      <w:r w:rsidR="00E644D8">
        <w:rPr>
          <w:rFonts w:eastAsia="ComeniaSerif"/>
          <w:lang w:bidi="ar-SA"/>
        </w:rPr>
        <w:t>v </w:t>
      </w:r>
      <w:proofErr w:type="spellStart"/>
      <w:r w:rsidR="00E644D8">
        <w:rPr>
          <w:rFonts w:eastAsia="ComeniaSerif"/>
          <w:lang w:bidi="ar-SA"/>
        </w:rPr>
        <w:t>Rust</w:t>
      </w:r>
      <w:proofErr w:type="spellEnd"/>
      <w:r w:rsidR="00E644D8">
        <w:rPr>
          <w:rFonts w:eastAsia="ComeniaSerif"/>
          <w:lang w:bidi="ar-SA"/>
        </w:rPr>
        <w:t xml:space="preserve"> knihovně </w:t>
      </w:r>
      <w:r>
        <w:rPr>
          <w:rFonts w:eastAsia="ComeniaSerif"/>
          <w:lang w:bidi="ar-SA"/>
        </w:rPr>
        <w:t>je například možné přistupovat z C/C++, Pythonu nebo Javy. Ale možnosti jsou téměř neomezené. Pokud jazyk podporuje </w:t>
      </w:r>
      <w:r w:rsidR="00E644D8">
        <w:rPr>
          <w:rFonts w:eastAsia="ComeniaSerif"/>
          <w:lang w:bidi="ar-SA"/>
        </w:rPr>
        <w:t xml:space="preserve">práci s </w:t>
      </w:r>
      <w:r>
        <w:rPr>
          <w:rFonts w:eastAsia="ComeniaSerif"/>
          <w:lang w:bidi="ar-SA"/>
        </w:rPr>
        <w:t>C</w:t>
      </w:r>
      <w:r w:rsidR="00E644D8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nebo C++ knihov</w:t>
      </w:r>
      <w:r w:rsidR="00E644D8">
        <w:rPr>
          <w:rFonts w:eastAsia="ComeniaSerif"/>
          <w:lang w:bidi="ar-SA"/>
        </w:rPr>
        <w:t>nami, nebo může být zkompilován tak aby byl přístupný z C/C++</w:t>
      </w:r>
      <w:r>
        <w:rPr>
          <w:rFonts w:eastAsia="ComeniaSerif"/>
          <w:lang w:bidi="ar-SA"/>
        </w:rPr>
        <w:t>, pak je možné ho propojit s </w:t>
      </w:r>
      <w:proofErr w:type="spellStart"/>
      <w:r>
        <w:rPr>
          <w:rFonts w:eastAsia="ComeniaSerif"/>
          <w:lang w:bidi="ar-SA"/>
        </w:rPr>
        <w:t>Rustem</w:t>
      </w:r>
      <w:proofErr w:type="spellEnd"/>
      <w:r>
        <w:rPr>
          <w:rFonts w:eastAsia="ComeniaSerif"/>
          <w:lang w:bidi="ar-SA"/>
        </w:rPr>
        <w:t xml:space="preserve">. Na Crates.io lze nalézt </w:t>
      </w:r>
      <w:r w:rsidR="00E644D8">
        <w:rPr>
          <w:rFonts w:eastAsia="ComeniaSerif"/>
          <w:lang w:bidi="ar-SA"/>
        </w:rPr>
        <w:t>knihovny</w:t>
      </w:r>
      <w:r>
        <w:rPr>
          <w:rFonts w:eastAsia="ComeniaSerif"/>
          <w:lang w:bidi="ar-SA"/>
        </w:rPr>
        <w:t xml:space="preserve">, které </w:t>
      </w:r>
      <w:r w:rsidR="00E644D8">
        <w:rPr>
          <w:rFonts w:eastAsia="ComeniaSerif"/>
          <w:lang w:bidi="ar-SA"/>
        </w:rPr>
        <w:t xml:space="preserve">tuto integraci usnadňují. Příkladem jsou pyo3, </w:t>
      </w:r>
      <w:proofErr w:type="spellStart"/>
      <w:r w:rsidR="00E644D8">
        <w:rPr>
          <w:rFonts w:eastAsia="ComeniaSerif"/>
          <w:lang w:bidi="ar-SA"/>
        </w:rPr>
        <w:t>csbindgen</w:t>
      </w:r>
      <w:proofErr w:type="spellEnd"/>
      <w:r w:rsidR="00E644D8">
        <w:rPr>
          <w:rFonts w:eastAsia="ComeniaSerif"/>
          <w:lang w:bidi="ar-SA"/>
        </w:rPr>
        <w:t xml:space="preserve">, j4r nebo </w:t>
      </w:r>
      <w:proofErr w:type="spellStart"/>
      <w:r w:rsidR="00E644D8">
        <w:rPr>
          <w:rFonts w:eastAsia="ComeniaSerif"/>
          <w:lang w:bidi="ar-SA"/>
        </w:rPr>
        <w:t>wasm-bindgen</w:t>
      </w:r>
      <w:proofErr w:type="spellEnd"/>
      <w:r w:rsidR="00E644D8">
        <w:rPr>
          <w:rFonts w:eastAsia="ComeniaSerif"/>
          <w:lang w:bidi="ar-SA"/>
        </w:rPr>
        <w:t>.</w:t>
      </w:r>
    </w:p>
    <w:p w14:paraId="337878B4" w14:textId="785EF8A3" w:rsidR="005A0831" w:rsidRPr="008F0A6B" w:rsidRDefault="005A0831" w:rsidP="00210AAB">
      <w:pPr>
        <w:pStyle w:val="Nadpis1"/>
        <w:rPr>
          <w:rFonts w:eastAsia="ComeniaSerif"/>
          <w:lang w:bidi="ar-SA"/>
        </w:rPr>
      </w:pPr>
      <w:bookmarkStart w:id="11" w:name="_Toc202457265"/>
      <w:proofErr w:type="spellStart"/>
      <w:r w:rsidRPr="008F0A6B">
        <w:rPr>
          <w:rFonts w:eastAsia="ComeniaSerif"/>
          <w:lang w:bidi="ar-SA"/>
        </w:rPr>
        <w:t>Bevy</w:t>
      </w:r>
      <w:bookmarkEnd w:id="11"/>
      <w:proofErr w:type="spellEnd"/>
    </w:p>
    <w:p w14:paraId="10DFBAC0" w14:textId="076B3C30" w:rsidR="005A0831" w:rsidRDefault="005A0831" w:rsidP="005A0831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nespadá do rodiny objektově orientovaných jazyků a </w:t>
      </w:r>
      <w:proofErr w:type="spellStart"/>
      <w:r w:rsidRPr="008F0A6B">
        <w:rPr>
          <w:rFonts w:eastAsia="ComeniaSerif"/>
          <w:lang w:bidi="ar-SA"/>
        </w:rPr>
        <w:t>Bevy</w:t>
      </w:r>
      <w:proofErr w:type="spellEnd"/>
      <w:r w:rsidRPr="008F0A6B">
        <w:rPr>
          <w:rFonts w:eastAsia="ComeniaSerif"/>
          <w:lang w:bidi="ar-SA"/>
        </w:rPr>
        <w:t xml:space="preserve"> tuto vlastnost odráží ve svém přístupu, který je značně odlišný</w:t>
      </w:r>
      <w:r w:rsidR="006F5ED7" w:rsidRPr="008F0A6B">
        <w:rPr>
          <w:rFonts w:eastAsia="ComeniaSerif"/>
          <w:lang w:bidi="ar-SA"/>
        </w:rPr>
        <w:t xml:space="preserve">. Vývojáři označují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</w:t>
      </w:r>
      <w:proofErr w:type="spellStart"/>
      <w:r w:rsidR="006F5ED7" w:rsidRPr="008F0A6B">
        <w:rPr>
          <w:rFonts w:eastAsia="ComeniaSerif"/>
          <w:lang w:bidi="ar-SA"/>
        </w:rPr>
        <w:t>engine</w:t>
      </w:r>
      <w:proofErr w:type="spellEnd"/>
      <w:r w:rsidR="006F5ED7" w:rsidRPr="008F0A6B">
        <w:rPr>
          <w:rFonts w:eastAsia="ComeniaSerif"/>
          <w:lang w:bidi="ar-SA"/>
        </w:rPr>
        <w:t xml:space="preserve"> na svém webu za „data-</w:t>
      </w:r>
      <w:proofErr w:type="spellStart"/>
      <w:r w:rsidR="006F5ED7" w:rsidRPr="008F0A6B">
        <w:rPr>
          <w:rFonts w:eastAsia="ComeniaSerif"/>
          <w:lang w:bidi="ar-SA"/>
        </w:rPr>
        <w:t>driven</w:t>
      </w:r>
      <w:proofErr w:type="spellEnd"/>
      <w:r w:rsidR="006F5ED7" w:rsidRPr="008F0A6B">
        <w:rPr>
          <w:rFonts w:eastAsia="ComeniaSerif"/>
          <w:lang w:bidi="ar-SA"/>
        </w:rPr>
        <w:t xml:space="preserve">“ pomocí vlastního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ESC systému, jehož předností má být </w:t>
      </w:r>
      <w:r w:rsidR="000A485E">
        <w:rPr>
          <w:rFonts w:eastAsia="ComeniaSerif"/>
          <w:lang w:bidi="ar-SA"/>
        </w:rPr>
        <w:t>jednoduchost</w:t>
      </w:r>
      <w:r w:rsidR="006F5ED7" w:rsidRPr="008F0A6B">
        <w:rPr>
          <w:rFonts w:eastAsia="ComeniaSerif"/>
          <w:lang w:bidi="ar-SA"/>
        </w:rPr>
        <w:t xml:space="preserve">, rychlost a efektivita hlavně díky nativní paralelizaci, která není závislá na zámcích. </w:t>
      </w:r>
      <w:r w:rsidR="00627F82">
        <w:rPr>
          <w:rFonts w:eastAsia="ComeniaSerif"/>
          <w:lang w:bidi="ar-SA"/>
        </w:rPr>
        <w:t xml:space="preserve">Pro renderování využívá </w:t>
      </w:r>
      <w:proofErr w:type="spellStart"/>
      <w:r w:rsidR="00627F82">
        <w:rPr>
          <w:rFonts w:eastAsia="ComeniaSerif"/>
          <w:lang w:bidi="ar-SA"/>
        </w:rPr>
        <w:t>Bevy</w:t>
      </w:r>
      <w:proofErr w:type="spellEnd"/>
      <w:r w:rsidR="00627F82">
        <w:rPr>
          <w:rFonts w:eastAsia="ComeniaSerif"/>
          <w:lang w:bidi="ar-SA"/>
        </w:rPr>
        <w:t xml:space="preserve"> knihovnu </w:t>
      </w:r>
      <w:proofErr w:type="spellStart"/>
      <w:r w:rsidR="003B0470">
        <w:rPr>
          <w:rFonts w:eastAsia="ComeniaSerif"/>
          <w:lang w:bidi="ar-SA"/>
        </w:rPr>
        <w:t>wgpu</w:t>
      </w:r>
      <w:proofErr w:type="spellEnd"/>
      <w:r w:rsidR="003B0470">
        <w:rPr>
          <w:rFonts w:eastAsia="ComeniaSerif"/>
          <w:lang w:bidi="ar-SA"/>
        </w:rPr>
        <w:t>.</w:t>
      </w:r>
    </w:p>
    <w:p w14:paraId="2EAE7E7B" w14:textId="180750F1" w:rsidR="00210AAB" w:rsidRDefault="00210AAB" w:rsidP="00210AAB">
      <w:pPr>
        <w:pStyle w:val="Nadpis2"/>
        <w:rPr>
          <w:rFonts w:eastAsia="ComeniaSerif"/>
          <w:lang w:bidi="ar-SA"/>
        </w:rPr>
      </w:pPr>
      <w:bookmarkStart w:id="12" w:name="_Toc202457266"/>
      <w:r>
        <w:rPr>
          <w:rFonts w:eastAsia="ComeniaSerif"/>
          <w:lang w:bidi="ar-SA"/>
        </w:rPr>
        <w:t>ECS</w:t>
      </w:r>
      <w:bookmarkEnd w:id="12"/>
    </w:p>
    <w:p w14:paraId="1776E40C" w14:textId="4E5D9E7E" w:rsidR="00210AAB" w:rsidRPr="00210AAB" w:rsidRDefault="00210AAB" w:rsidP="00210AAB">
      <w:pPr>
        <w:rPr>
          <w:rFonts w:eastAsia="ComeniaSerif"/>
          <w:lang w:bidi="ar-SA"/>
        </w:rPr>
      </w:pPr>
      <w:r w:rsidRPr="00210AAB">
        <w:rPr>
          <w:rFonts w:eastAsia="ComeniaSerif"/>
          <w:lang w:bidi="ar-SA"/>
        </w:rPr>
        <w:t>Základními kameny ECS systému jsou, jak již název napovídá, entity,  komponenty a systémy. Do jisté míry je možné se dívat na prvky ECS jako na instance tříd v kontextu tradičního OOP, avšak tento pohled je milný a může způsobovat problémy. Tyto prvky a jejich vzájemné vztahy jsou rozebrány do většího detailu v následujících kapitolách.</w:t>
      </w:r>
    </w:p>
    <w:p w14:paraId="7A4D53CE" w14:textId="1C6C4CD8" w:rsidR="006F5ED7" w:rsidRPr="008F0A6B" w:rsidRDefault="006F5ED7" w:rsidP="006F5ED7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Entity</w:t>
      </w:r>
    </w:p>
    <w:p w14:paraId="2592DF12" w14:textId="3A51FC28" w:rsidR="006F5ED7" w:rsidRPr="008F0A6B" w:rsidRDefault="006F5ED7" w:rsidP="006F5ED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Entita</w:t>
      </w:r>
      <w:r w:rsidR="00E02C6B" w:rsidRPr="008F0A6B">
        <w:rPr>
          <w:rFonts w:eastAsia="ComeniaSerif"/>
          <w:lang w:bidi="ar-SA"/>
        </w:rPr>
        <w:t xml:space="preserve"> je nedílná součást ECS systému, na které je závislé fungovaní všech ostatních částí.</w:t>
      </w:r>
      <w:r w:rsidRPr="008F0A6B">
        <w:rPr>
          <w:rFonts w:eastAsia="ComeniaSerif"/>
          <w:lang w:bidi="ar-SA"/>
        </w:rPr>
        <w:t xml:space="preserve"> </w:t>
      </w:r>
      <w:r w:rsidR="00E02C6B" w:rsidRPr="008F0A6B">
        <w:rPr>
          <w:rFonts w:eastAsia="ComeniaSerif"/>
          <w:lang w:bidi="ar-SA"/>
        </w:rPr>
        <w:t xml:space="preserve">Entitu si lze představit jako jádro s unikátním ID. </w:t>
      </w:r>
    </w:p>
    <w:p w14:paraId="06D97CD1" w14:textId="589BD0C1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>Komponenty</w:t>
      </w:r>
    </w:p>
    <w:p w14:paraId="4F66141B" w14:textId="52866546" w:rsidR="00E02C6B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Za komponentu je považován jakýkoliv </w:t>
      </w:r>
      <w:proofErr w:type="spellStart"/>
      <w:r w:rsidRPr="008F0A6B">
        <w:rPr>
          <w:rFonts w:eastAsia="ComeniaSerif"/>
          <w:lang w:bidi="ar-SA"/>
        </w:rPr>
        <w:t>struct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ozančený</w:t>
      </w:r>
      <w:proofErr w:type="spellEnd"/>
      <w:r w:rsidRPr="008F0A6B">
        <w:rPr>
          <w:rFonts w:eastAsia="ComeniaSerif"/>
          <w:lang w:bidi="ar-SA"/>
        </w:rPr>
        <w:t xml:space="preserve"> jako komponenta. Komponenty slouží ke skladování informací, nebo identifikaci entit pomocí vlastností. </w:t>
      </w:r>
    </w:p>
    <w:p w14:paraId="11A97D0F" w14:textId="4CF37D48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</w:t>
      </w:r>
    </w:p>
    <w:p w14:paraId="45212C82" w14:textId="3460E9D9" w:rsidR="000474BD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 jsou funkce, které jsou volány podle předem určených pravidel</w:t>
      </w:r>
      <w:r w:rsidR="00FC0C79" w:rsidRPr="008F0A6B">
        <w:rPr>
          <w:rFonts w:eastAsia="ComeniaSerif"/>
          <w:lang w:bidi="ar-SA"/>
        </w:rPr>
        <w:t xml:space="preserve"> a dle uvážení plánovače ECS systému. Pořadí běhu těchto funkcí tak není nijak zaručené a funkce se snaží běžet tak paralelně, jak jen je to možné. Výjimkou k tomuto pravidlu jsou funkce, které mají pomocí zmíněných pravidel běhu určené závislosti na jiných systémech.</w:t>
      </w:r>
    </w:p>
    <w:p w14:paraId="7AE65C41" w14:textId="36CE35CB" w:rsidR="00E02C6B" w:rsidRPr="008F0A6B" w:rsidRDefault="00FC0C79" w:rsidP="00FC0C79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Integrace entit, komponent a systémů</w:t>
      </w:r>
    </w:p>
    <w:p w14:paraId="417907C5" w14:textId="7A310F12" w:rsidR="00FC0C79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Pokud je entita jádro, pak komponenty jsou vrstvy navázané na toto jádro. Každá komponenta nějakým způsobem ovli</w:t>
      </w:r>
      <w:r w:rsidR="008A08E1" w:rsidRPr="008F0A6B">
        <w:rPr>
          <w:rFonts w:eastAsia="ComeniaSerif"/>
          <w:lang w:bidi="ar-SA"/>
        </w:rPr>
        <w:t>v</w:t>
      </w:r>
      <w:r w:rsidRPr="008F0A6B">
        <w:rPr>
          <w:rFonts w:eastAsia="ComeniaSerif"/>
          <w:lang w:bidi="ar-SA"/>
        </w:rPr>
        <w:t xml:space="preserve">ňuje výsledné chování entity a slouží i jako identifikátor pro systémy, které mají potřebu s touto entitou nakládat. </w:t>
      </w:r>
    </w:p>
    <w:p w14:paraId="422ACADF" w14:textId="77777777" w:rsidR="00B40461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Příkladem může být jedna z často používaných komponent – </w:t>
      </w:r>
      <w:proofErr w:type="spellStart"/>
      <w:r w:rsidRPr="008F0A6B">
        <w:rPr>
          <w:rFonts w:eastAsia="ComeniaSerif"/>
          <w:lang w:bidi="ar-SA"/>
        </w:rPr>
        <w:t>Transform</w:t>
      </w:r>
      <w:proofErr w:type="spellEnd"/>
      <w:r w:rsidRPr="008F0A6B">
        <w:rPr>
          <w:rFonts w:eastAsia="ComeniaSerif"/>
          <w:lang w:bidi="ar-SA"/>
        </w:rPr>
        <w:t>.</w:t>
      </w:r>
      <w:r w:rsidR="00102BF0" w:rsidRPr="008F0A6B">
        <w:rPr>
          <w:rFonts w:eastAsia="ComeniaSerif"/>
          <w:lang w:bidi="ar-SA"/>
        </w:rPr>
        <w:t xml:space="preserve"> Komponenta určuje pozici entity v prostoru. Při </w:t>
      </w:r>
      <w:proofErr w:type="spellStart"/>
      <w:r w:rsidR="00102BF0" w:rsidRPr="008F0A6B">
        <w:rPr>
          <w:rFonts w:eastAsia="ComeniaSerif"/>
          <w:lang w:bidi="ar-SA"/>
        </w:rPr>
        <w:t>renderu</w:t>
      </w:r>
      <w:proofErr w:type="spellEnd"/>
      <w:r w:rsidR="00102BF0" w:rsidRPr="008F0A6B">
        <w:rPr>
          <w:rFonts w:eastAsia="ComeniaSerif"/>
          <w:lang w:bidi="ar-SA"/>
        </w:rPr>
        <w:t xml:space="preserve"> je tato komponenta použita k vytvoření transformační matice, která se aplikuje na všechny další tělesa, které jsou navázané na stejnou entitu.</w:t>
      </w:r>
    </w:p>
    <w:p w14:paraId="1047E7E8" w14:textId="3A04AFA3" w:rsidR="00B40461" w:rsidRPr="008F0A6B" w:rsidRDefault="00B40461" w:rsidP="00B40461">
      <w:pPr>
        <w:pStyle w:val="Nadpis4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</w:t>
      </w:r>
      <w:r w:rsidR="000474BD" w:rsidRPr="008F0A6B">
        <w:rPr>
          <w:rFonts w:eastAsia="ComeniaSerif"/>
          <w:lang w:bidi="ar-SA"/>
        </w:rPr>
        <w:t>P</w:t>
      </w:r>
      <w:r w:rsidRPr="008F0A6B">
        <w:rPr>
          <w:rFonts w:eastAsia="ComeniaSerif"/>
          <w:lang w:bidi="ar-SA"/>
        </w:rPr>
        <w:t>říklad integrace</w:t>
      </w:r>
    </w:p>
    <w:p w14:paraId="521E4EA7" w14:textId="161661A7" w:rsidR="008A08E1" w:rsidRPr="008F0A6B" w:rsidRDefault="00B4046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V této části se pokusíme</w:t>
      </w:r>
      <w:r w:rsidR="008A08E1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implementovat jednoduchý sytém, který má za úkol každý tik pootočit zvolené objekty o 0.1 rad kolem osy Y.</w:t>
      </w:r>
      <w:r w:rsidR="002B1EDE" w:rsidRPr="008F0A6B">
        <w:rPr>
          <w:rFonts w:eastAsia="ComeniaSerif"/>
          <w:lang w:bidi="ar-SA"/>
        </w:rPr>
        <w:t xml:space="preserve"> </w:t>
      </w:r>
      <w:r w:rsidR="00E4034B" w:rsidRPr="008F0A6B">
        <w:rPr>
          <w:rFonts w:eastAsia="ComeniaSerif"/>
          <w:lang w:bidi="ar-SA"/>
        </w:rPr>
        <w:t>Zvolené objekty musí mít komponentu Rotuj. Ostatní jsou ignorovány.</w:t>
      </w:r>
      <w:r w:rsidR="008A08E1" w:rsidRPr="008F0A6B">
        <w:rPr>
          <w:rFonts w:eastAsia="ComeniaSerif"/>
          <w:lang w:bidi="ar-SA"/>
        </w:rPr>
        <w:t xml:space="preserve"> </w:t>
      </w:r>
    </w:p>
    <w:p w14:paraId="43637CC4" w14:textId="433E2C0A" w:rsidR="008A08E1" w:rsidRPr="008F0A6B" w:rsidRDefault="008A08E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následujícím obrázku je možno vidět schéma provázání entit a komponent tak, aby došlo k rotaci entity ID:1, zatím co entita ID:2 bude statická. </w:t>
      </w:r>
    </w:p>
    <w:p w14:paraId="001B9959" w14:textId="77777777" w:rsidR="008A08E1" w:rsidRPr="008F0A6B" w:rsidRDefault="002B1EDE" w:rsidP="001C4AB9">
      <w:pPr>
        <w:keepNext/>
        <w:jc w:val="left"/>
      </w:pPr>
      <w:r w:rsidRPr="008F0A6B">
        <w:rPr>
          <w:noProof/>
        </w:rPr>
        <w:drawing>
          <wp:inline distT="0" distB="0" distL="0" distR="0" wp14:anchorId="655D9008" wp14:editId="23BDF426">
            <wp:extent cx="2443522" cy="2139790"/>
            <wp:effectExtent l="0" t="0" r="0" b="0"/>
            <wp:docPr id="1323371638" name="Obrázek 4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71638" name="Obrázek 4" descr="Obsah obrázku text, snímek obrazovky, Písmo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318" cy="217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F310C" w14:textId="0EB9C270" w:rsidR="008A08E1" w:rsidRDefault="008A08E1" w:rsidP="001C4AB9">
      <w:pPr>
        <w:pStyle w:val="Titulek"/>
        <w:jc w:val="left"/>
      </w:pPr>
      <w:r w:rsidRPr="008F0A6B">
        <w:t xml:space="preserve">Obr. </w:t>
      </w:r>
      <w:fldSimple w:instr=" SEQ Obr. \* ARABIC ">
        <w:r w:rsidR="00AB1A6B">
          <w:rPr>
            <w:noProof/>
          </w:rPr>
          <w:t>1</w:t>
        </w:r>
      </w:fldSimple>
      <w:r w:rsidRPr="008F0A6B">
        <w:t xml:space="preserve"> Schéma entit a komponent</w:t>
      </w:r>
    </w:p>
    <w:p w14:paraId="40E89060" w14:textId="34F790FC" w:rsidR="00151D20" w:rsidRPr="00151D20" w:rsidRDefault="00151D20" w:rsidP="001C4AB9">
      <w:pPr>
        <w:jc w:val="left"/>
      </w:pPr>
      <w:r>
        <w:t>Zdroj: vlastní zpracování</w:t>
      </w:r>
    </w:p>
    <w:p w14:paraId="11436091" w14:textId="67ECEDB6" w:rsidR="008A08E1" w:rsidRPr="008F0A6B" w:rsidRDefault="008A08E1" w:rsidP="008A08E1">
      <w:r w:rsidRPr="008F0A6B">
        <w:lastRenderedPageBreak/>
        <w:t xml:space="preserve">Po vytvoření entit je potřeba ještě implementovat samotný systém pro provádění rotace. Systém si pomocí dotazu zažádá o transformace všech entit, které mají komponentu rotuj a poté aplikuje rotaci. </w:t>
      </w:r>
    </w:p>
    <w:p w14:paraId="4DE07C1F" w14:textId="07D52024" w:rsidR="00C54E0B" w:rsidRPr="008F0A6B" w:rsidRDefault="00C54E0B" w:rsidP="00C54E0B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rotate_system</w:t>
      </w:r>
      <w:proofErr w:type="spellEnd"/>
      <w:r w:rsidRPr="008F0A6B">
        <w:t>(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query</w:t>
      </w:r>
      <w:proofErr w:type="spellEnd"/>
      <w:r w:rsidRPr="008F0A6B">
        <w:t xml:space="preserve">: </w:t>
      </w:r>
      <w:proofErr w:type="spellStart"/>
      <w:r w:rsidRPr="008F0A6B">
        <w:t>Query</w:t>
      </w:r>
      <w:proofErr w:type="spellEnd"/>
      <w:r w:rsidRPr="008F0A6B">
        <w:t>&lt;&amp;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t>Transform</w:t>
      </w:r>
      <w:proofErr w:type="spellEnd"/>
      <w:r w:rsidRPr="008F0A6B">
        <w:t xml:space="preserve">, </w:t>
      </w:r>
      <w:proofErr w:type="spellStart"/>
      <w:r w:rsidRPr="008F0A6B">
        <w:t>With</w:t>
      </w:r>
      <w:proofErr w:type="spellEnd"/>
      <w:r w:rsidRPr="008F0A6B">
        <w:t>&lt;Rotuj&gt;&gt;){</w:t>
      </w:r>
    </w:p>
    <w:p w14:paraId="380687CE" w14:textId="77777777" w:rsidR="00C54E0B" w:rsidRPr="008F0A6B" w:rsidRDefault="00C54E0B" w:rsidP="00C54E0B">
      <w:pPr>
        <w:pStyle w:val="Kd"/>
      </w:pPr>
      <w:r w:rsidRPr="008F0A6B">
        <w:t xml:space="preserve">    </w:t>
      </w:r>
      <w:proofErr w:type="spellStart"/>
      <w:r w:rsidRPr="008F0A6B">
        <w:t>for</w:t>
      </w:r>
      <w:proofErr w:type="spellEnd"/>
      <w:r w:rsidRPr="008F0A6B">
        <w:t xml:space="preserve">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transform</w:t>
      </w:r>
      <w:proofErr w:type="spellEnd"/>
      <w:r w:rsidRPr="008F0A6B">
        <w:t xml:space="preserve"> in </w:t>
      </w:r>
      <w:proofErr w:type="spellStart"/>
      <w:r w:rsidRPr="008F0A6B">
        <w:rPr>
          <w:u w:val="single"/>
        </w:rPr>
        <w:t>query</w:t>
      </w:r>
      <w:r w:rsidRPr="008F0A6B">
        <w:t>.</w:t>
      </w:r>
      <w:r w:rsidRPr="008F0A6B">
        <w:rPr>
          <w:u w:val="single"/>
        </w:rPr>
        <w:t>iter_mut</w:t>
      </w:r>
      <w:proofErr w:type="spellEnd"/>
      <w:r w:rsidRPr="008F0A6B">
        <w:t>(){</w:t>
      </w:r>
    </w:p>
    <w:p w14:paraId="6D94BBCE" w14:textId="77777777" w:rsidR="00C54E0B" w:rsidRPr="008F0A6B" w:rsidRDefault="00C54E0B" w:rsidP="00C54E0B">
      <w:pPr>
        <w:pStyle w:val="Kd"/>
      </w:pPr>
      <w:r w:rsidRPr="008F0A6B">
        <w:t xml:space="preserve">        </w:t>
      </w:r>
      <w:proofErr w:type="spellStart"/>
      <w:r w:rsidRPr="008F0A6B">
        <w:rPr>
          <w:u w:val="single"/>
        </w:rPr>
        <w:t>transform</w:t>
      </w:r>
      <w:r w:rsidRPr="008F0A6B">
        <w:t>.</w:t>
      </w:r>
      <w:r w:rsidRPr="008F0A6B">
        <w:rPr>
          <w:u w:val="single"/>
        </w:rPr>
        <w:t>rotate_local_y</w:t>
      </w:r>
      <w:proofErr w:type="spellEnd"/>
      <w:r w:rsidRPr="008F0A6B">
        <w:t>(0.1);</w:t>
      </w:r>
    </w:p>
    <w:p w14:paraId="7DF5C318" w14:textId="77777777" w:rsidR="00C54E0B" w:rsidRPr="008F0A6B" w:rsidRDefault="00C54E0B" w:rsidP="00C54E0B">
      <w:pPr>
        <w:pStyle w:val="Kd"/>
      </w:pPr>
      <w:r w:rsidRPr="008F0A6B">
        <w:t>    }</w:t>
      </w:r>
    </w:p>
    <w:p w14:paraId="7F353183" w14:textId="4A3F1D0A" w:rsidR="00541FAE" w:rsidRPr="008F0A6B" w:rsidRDefault="00C54E0B" w:rsidP="00C54E0B">
      <w:pPr>
        <w:pStyle w:val="Kd"/>
      </w:pPr>
      <w:r w:rsidRPr="008F0A6B">
        <w:t>}</w:t>
      </w:r>
    </w:p>
    <w:p w14:paraId="32DA9FEE" w14:textId="455E1343" w:rsidR="00FC0C79" w:rsidRPr="008F0A6B" w:rsidRDefault="00541FAE" w:rsidP="002B1EDE">
      <w:r w:rsidRPr="008F0A6B">
        <w:t xml:space="preserve">Tento systém je nutné do </w:t>
      </w:r>
      <w:proofErr w:type="spellStart"/>
      <w:r w:rsidRPr="008F0A6B">
        <w:t>Bevy</w:t>
      </w:r>
      <w:proofErr w:type="spellEnd"/>
      <w:r w:rsidRPr="008F0A6B">
        <w:t xml:space="preserve"> zavést tak, aby se prováděl s každým tikem – příznak Update.</w:t>
      </w:r>
    </w:p>
    <w:p w14:paraId="3E7A048C" w14:textId="6A0D4327" w:rsidR="000474BD" w:rsidRPr="008F0A6B" w:rsidRDefault="00541FAE" w:rsidP="00541FAE">
      <w:pPr>
        <w:pStyle w:val="Kd"/>
      </w:pPr>
      <w:proofErr w:type="spellStart"/>
      <w:r w:rsidRPr="008F0A6B">
        <w:rPr>
          <w:u w:val="single"/>
        </w:rPr>
        <w:t>app</w:t>
      </w:r>
      <w:r w:rsidRPr="008F0A6B">
        <w:t>.</w:t>
      </w:r>
      <w:r w:rsidRPr="008F0A6B">
        <w:rPr>
          <w:u w:val="single"/>
        </w:rPr>
        <w:t>add_systems</w:t>
      </w:r>
      <w:proofErr w:type="spellEnd"/>
      <w:r w:rsidRPr="008F0A6B">
        <w:t xml:space="preserve">(Update, </w:t>
      </w:r>
      <w:proofErr w:type="spellStart"/>
      <w:r w:rsidRPr="008F0A6B">
        <w:t>rotate_system</w:t>
      </w:r>
      <w:proofErr w:type="spellEnd"/>
      <w:r w:rsidRPr="008F0A6B">
        <w:t>);</w:t>
      </w:r>
    </w:p>
    <w:p w14:paraId="60002C7E" w14:textId="77777777" w:rsidR="00541FAE" w:rsidRDefault="00541FAE" w:rsidP="00541FAE">
      <w:pPr>
        <w:rPr>
          <w:rFonts w:eastAsia="ComeniaSerif"/>
        </w:rPr>
      </w:pPr>
    </w:p>
    <w:p w14:paraId="1FD168A5" w14:textId="339876C2" w:rsidR="008F0A6B" w:rsidRDefault="008F0A6B" w:rsidP="00210AAB">
      <w:pPr>
        <w:pStyle w:val="Nadpis2"/>
        <w:rPr>
          <w:rFonts w:eastAsia="ComeniaSerif"/>
        </w:rPr>
      </w:pPr>
      <w:bookmarkStart w:id="13" w:name="_Toc202457267"/>
      <w:r>
        <w:rPr>
          <w:rFonts w:eastAsia="ComeniaSerif"/>
        </w:rPr>
        <w:t>Zdroje (</w:t>
      </w: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>)</w:t>
      </w:r>
      <w:bookmarkEnd w:id="13"/>
    </w:p>
    <w:p w14:paraId="32065E34" w14:textId="4FEE9E37" w:rsidR="008F0A6B" w:rsidRDefault="008F0A6B" w:rsidP="008F0A6B">
      <w:pPr>
        <w:rPr>
          <w:rFonts w:eastAsia="ComeniaSerif"/>
        </w:rPr>
      </w:pP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 xml:space="preserve">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struct</w:t>
      </w:r>
      <w:proofErr w:type="spellEnd"/>
      <w:r>
        <w:rPr>
          <w:rFonts w:eastAsia="ComeniaSerif"/>
        </w:rPr>
        <w:t xml:space="preserve">, který </w:t>
      </w:r>
      <w:r w:rsidR="00B277DC">
        <w:rPr>
          <w:rFonts w:eastAsia="ComeniaSerif"/>
        </w:rPr>
        <w:t xml:space="preserve">je globální a unikátní v rámci světa a </w:t>
      </w:r>
      <w:r>
        <w:rPr>
          <w:rFonts w:eastAsia="ComeniaSerif"/>
        </w:rPr>
        <w:t xml:space="preserve">slouží ke skladování informací používaných při běhu. Může se jednat o konfigurace, </w:t>
      </w:r>
      <w:proofErr w:type="spellStart"/>
      <w:r>
        <w:rPr>
          <w:rFonts w:eastAsia="ComeniaSerif"/>
        </w:rPr>
        <w:t>assety</w:t>
      </w:r>
      <w:proofErr w:type="spellEnd"/>
      <w:r>
        <w:rPr>
          <w:rFonts w:eastAsia="ComeniaSerif"/>
        </w:rPr>
        <w:t>, proměnn</w:t>
      </w:r>
      <w:r w:rsidR="00D15FB4">
        <w:rPr>
          <w:rFonts w:eastAsia="ComeniaSerif"/>
        </w:rPr>
        <w:t xml:space="preserve">é a další. Tyto informace se mohou za běhu měnit. Registrace zdroje probíhá skrze metodu </w:t>
      </w:r>
      <w:proofErr w:type="spellStart"/>
      <w:r w:rsidR="00D15FB4">
        <w:rPr>
          <w:rFonts w:eastAsia="ComeniaSerif"/>
        </w:rPr>
        <w:t>app.insert_resource</w:t>
      </w:r>
      <w:proofErr w:type="spellEnd"/>
      <w:r w:rsidR="00D15FB4">
        <w:rPr>
          <w:rFonts w:eastAsia="ComeniaSerif"/>
        </w:rPr>
        <w:t xml:space="preserve">(). </w:t>
      </w:r>
      <w:proofErr w:type="spellStart"/>
      <w:r w:rsidR="00D15FB4">
        <w:rPr>
          <w:rFonts w:eastAsia="ComeniaSerif"/>
        </w:rPr>
        <w:t>Mutable</w:t>
      </w:r>
      <w:proofErr w:type="spellEnd"/>
      <w:r w:rsidR="00D15FB4">
        <w:rPr>
          <w:rFonts w:eastAsia="ComeniaSerif"/>
        </w:rPr>
        <w:t xml:space="preserve"> i </w:t>
      </w:r>
      <w:proofErr w:type="spellStart"/>
      <w:r w:rsidR="00D15FB4">
        <w:rPr>
          <w:rFonts w:eastAsia="ComeniaSerif"/>
        </w:rPr>
        <w:t>imutable</w:t>
      </w:r>
      <w:proofErr w:type="spellEnd"/>
      <w:r w:rsidR="00D15FB4">
        <w:rPr>
          <w:rFonts w:eastAsia="ComeniaSerif"/>
        </w:rPr>
        <w:t xml:space="preserve"> přístup ke zdrojům probíhá skrze systémy. Avšak vlastníkem zdrojů je stále </w:t>
      </w:r>
      <w:proofErr w:type="spellStart"/>
      <w:r w:rsidR="00D15FB4">
        <w:rPr>
          <w:rFonts w:eastAsia="ComeniaSerif"/>
        </w:rPr>
        <w:t>Bevy</w:t>
      </w:r>
      <w:proofErr w:type="spellEnd"/>
      <w:r w:rsidR="00D15FB4">
        <w:rPr>
          <w:rFonts w:eastAsia="ComeniaSerif"/>
        </w:rPr>
        <w:t>.</w:t>
      </w:r>
    </w:p>
    <w:p w14:paraId="70C3EEB0" w14:textId="7956F888" w:rsidR="00286D29" w:rsidRDefault="00286D29" w:rsidP="00286D29">
      <w:pPr>
        <w:pStyle w:val="Nadpis2"/>
        <w:rPr>
          <w:rFonts w:eastAsia="ComeniaSerif"/>
        </w:rPr>
      </w:pPr>
      <w:bookmarkStart w:id="14" w:name="_Toc202457268"/>
      <w:proofErr w:type="spellStart"/>
      <w:r>
        <w:rPr>
          <w:rFonts w:eastAsia="ComeniaSerif"/>
        </w:rPr>
        <w:t>Asset</w:t>
      </w:r>
      <w:proofErr w:type="spellEnd"/>
      <w:r>
        <w:rPr>
          <w:rFonts w:eastAsia="ComeniaSerif"/>
        </w:rPr>
        <w:t xml:space="preserve"> server</w:t>
      </w:r>
      <w:bookmarkEnd w:id="14"/>
    </w:p>
    <w:p w14:paraId="6E8C5616" w14:textId="1DE6A613" w:rsidR="00286D29" w:rsidRPr="00286D29" w:rsidRDefault="00286D29" w:rsidP="00286D29">
      <w:pPr>
        <w:rPr>
          <w:rFonts w:eastAsia="ComeniaSerif"/>
        </w:rPr>
      </w:pPr>
      <w:r>
        <w:rPr>
          <w:rFonts w:eastAsia="ComeniaSerif"/>
        </w:rPr>
        <w:t xml:space="preserve">Pro načítání souborů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využívá</w:t>
      </w:r>
      <w:r w:rsidR="0001101D"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asset</w:t>
      </w:r>
      <w:proofErr w:type="spellEnd"/>
      <w:r>
        <w:rPr>
          <w:rFonts w:eastAsia="ComeniaSerif"/>
        </w:rPr>
        <w:t xml:space="preserve"> server. Jedná se zdroj, který </w:t>
      </w:r>
      <w:r w:rsidR="006646BF">
        <w:rPr>
          <w:rFonts w:eastAsia="ComeniaSerif"/>
        </w:rPr>
        <w:t>zajistí včasné načtení souboru</w:t>
      </w:r>
      <w:r w:rsidR="00962E2C">
        <w:rPr>
          <w:rFonts w:eastAsia="ComeniaSerif"/>
        </w:rPr>
        <w:t xml:space="preserve"> a</w:t>
      </w:r>
      <w:r w:rsidR="006646BF">
        <w:rPr>
          <w:rFonts w:eastAsia="ComeniaSerif"/>
        </w:rPr>
        <w:t xml:space="preserve"> zabrání </w:t>
      </w:r>
      <w:r w:rsidR="0001101D">
        <w:rPr>
          <w:rFonts w:eastAsia="ComeniaSerif"/>
        </w:rPr>
        <w:t xml:space="preserve">jejich </w:t>
      </w:r>
      <w:r w:rsidR="006646BF">
        <w:rPr>
          <w:rFonts w:eastAsia="ComeniaSerif"/>
        </w:rPr>
        <w:t>případné duplikac</w:t>
      </w:r>
      <w:r w:rsidR="00962E2C">
        <w:rPr>
          <w:rFonts w:eastAsia="ComeniaSerif"/>
        </w:rPr>
        <w:t xml:space="preserve">i. Funkce </w:t>
      </w:r>
      <w:proofErr w:type="spellStart"/>
      <w:r w:rsidR="00962E2C">
        <w:rPr>
          <w:rFonts w:eastAsia="ComeniaSerif"/>
        </w:rPr>
        <w:t>load</w:t>
      </w:r>
      <w:proofErr w:type="spellEnd"/>
      <w:r w:rsidR="00962E2C">
        <w:rPr>
          <w:rFonts w:eastAsia="ComeniaSerif"/>
        </w:rPr>
        <w:t xml:space="preserve"> vrací univerzální </w:t>
      </w:r>
      <w:proofErr w:type="spellStart"/>
      <w:r w:rsidR="00962E2C">
        <w:rPr>
          <w:rFonts w:eastAsia="ComeniaSerif"/>
        </w:rPr>
        <w:t>asset</w:t>
      </w:r>
      <w:proofErr w:type="spellEnd"/>
      <w:r w:rsidR="00962E2C">
        <w:rPr>
          <w:rFonts w:eastAsia="ComeniaSerif"/>
        </w:rPr>
        <w:t xml:space="preserve"> handle, pomocí kterého se reference na soubor předává v rámci ECS.</w:t>
      </w:r>
      <w:r w:rsidR="0001101D">
        <w:rPr>
          <w:rFonts w:eastAsia="ComeniaSerif"/>
        </w:rPr>
        <w:t xml:space="preserve"> Díky </w:t>
      </w:r>
      <w:proofErr w:type="spellStart"/>
      <w:r w:rsidR="0001101D">
        <w:rPr>
          <w:rFonts w:eastAsia="ComeniaSerif"/>
        </w:rPr>
        <w:t>asset</w:t>
      </w:r>
      <w:proofErr w:type="spellEnd"/>
      <w:r w:rsidR="0001101D">
        <w:rPr>
          <w:rFonts w:eastAsia="ComeniaSerif"/>
        </w:rPr>
        <w:t xml:space="preserve"> </w:t>
      </w:r>
      <w:proofErr w:type="spellStart"/>
      <w:r w:rsidR="0001101D">
        <w:rPr>
          <w:rFonts w:eastAsia="ComeniaSerif"/>
        </w:rPr>
        <w:t>handles</w:t>
      </w:r>
      <w:proofErr w:type="spellEnd"/>
      <w:r w:rsidR="0001101D">
        <w:rPr>
          <w:rFonts w:eastAsia="ComeniaSerif"/>
        </w:rPr>
        <w:t xml:space="preserve"> nevznikají potíže s vlastnictvím, protože handle je pouze </w:t>
      </w:r>
      <w:proofErr w:type="gramStart"/>
      <w:r w:rsidR="0001101D">
        <w:rPr>
          <w:rFonts w:eastAsia="ComeniaSerif"/>
        </w:rPr>
        <w:t>odkaz</w:t>
      </w:r>
      <w:proofErr w:type="gramEnd"/>
      <w:r w:rsidR="0001101D">
        <w:rPr>
          <w:rFonts w:eastAsia="ComeniaSerif"/>
        </w:rPr>
        <w:t xml:space="preserve"> pomocí kterého v kombinaci s </w:t>
      </w:r>
      <w:proofErr w:type="spellStart"/>
      <w:r w:rsidR="0001101D">
        <w:rPr>
          <w:rFonts w:eastAsia="ComeniaSerif"/>
        </w:rPr>
        <w:t>asset</w:t>
      </w:r>
      <w:proofErr w:type="spellEnd"/>
      <w:r w:rsidR="0001101D">
        <w:rPr>
          <w:rFonts w:eastAsia="ComeniaSerif"/>
        </w:rPr>
        <w:t xml:space="preserve"> serverem lze přistupovat k obsahu souboru.</w:t>
      </w:r>
    </w:p>
    <w:p w14:paraId="4BA96EF0" w14:textId="43C5BDAA" w:rsidR="008F0A6B" w:rsidRPr="008F0A6B" w:rsidRDefault="008F0A6B" w:rsidP="00210AAB">
      <w:pPr>
        <w:pStyle w:val="Nadpis2"/>
        <w:rPr>
          <w:rFonts w:eastAsia="ComeniaSerif"/>
        </w:rPr>
      </w:pPr>
      <w:bookmarkStart w:id="15" w:name="_Toc202457269"/>
      <w:r w:rsidRPr="008F0A6B">
        <w:rPr>
          <w:rFonts w:eastAsia="ComeniaSerif"/>
        </w:rPr>
        <w:t>Pluginy</w:t>
      </w:r>
      <w:bookmarkEnd w:id="15"/>
      <w:r w:rsidR="00EE2B85">
        <w:rPr>
          <w:rFonts w:eastAsia="ComeniaSerif"/>
        </w:rPr>
        <w:t xml:space="preserve"> </w:t>
      </w:r>
    </w:p>
    <w:p w14:paraId="1DA33AA4" w14:textId="6E6D4F75" w:rsidR="008F0A6B" w:rsidRDefault="008F0A6B" w:rsidP="008F0A6B">
      <w:pPr>
        <w:rPr>
          <w:rFonts w:eastAsia="ComeniaSerif"/>
        </w:rPr>
      </w:pPr>
      <w:r w:rsidRPr="008F0A6B">
        <w:rPr>
          <w:rFonts w:eastAsia="ComeniaSerif"/>
        </w:rPr>
        <w:t xml:space="preserve">Pro zvýšení </w:t>
      </w:r>
      <w:r>
        <w:rPr>
          <w:rFonts w:eastAsia="ComeniaSerif"/>
        </w:rPr>
        <w:t xml:space="preserve">přehlednosti a modularity používá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systém modulů. Moduly jsou do aplikace přidány při startu a obsahují předem připravené systémy, do kterých vývojář nemusí zasahovat. </w:t>
      </w:r>
    </w:p>
    <w:p w14:paraId="553F2461" w14:textId="0112CEC4" w:rsidR="006D588A" w:rsidRDefault="006D588A" w:rsidP="008F0A6B">
      <w:pPr>
        <w:rPr>
          <w:rFonts w:eastAsia="ComeniaSerif"/>
        </w:rPr>
      </w:pPr>
      <w:r w:rsidRPr="006D588A">
        <w:rPr>
          <w:rFonts w:eastAsia="ComeniaSerif"/>
        </w:rPr>
        <w:t xml:space="preserve">Pluginy lze získat z různých zdrojů.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poskytuje sadu základních pluginů, které zajišťují </w:t>
      </w:r>
      <w:r>
        <w:rPr>
          <w:rFonts w:eastAsia="ComeniaSerif"/>
        </w:rPr>
        <w:t>základní</w:t>
      </w:r>
      <w:r w:rsidRPr="006D588A">
        <w:rPr>
          <w:rFonts w:eastAsia="ComeniaSerif"/>
        </w:rPr>
        <w:t xml:space="preserve"> funkcionality </w:t>
      </w:r>
      <w:proofErr w:type="spellStart"/>
      <w:r w:rsidRPr="006D588A">
        <w:rPr>
          <w:rFonts w:eastAsia="ComeniaSerif"/>
        </w:rPr>
        <w:t>enginu</w:t>
      </w:r>
      <w:proofErr w:type="spellEnd"/>
      <w:r>
        <w:rPr>
          <w:rFonts w:eastAsia="ComeniaSerif"/>
        </w:rPr>
        <w:t xml:space="preserve">. </w:t>
      </w:r>
      <w:r w:rsidRPr="006D588A">
        <w:rPr>
          <w:rFonts w:eastAsia="ComeniaSerif"/>
        </w:rPr>
        <w:t xml:space="preserve">Vývojáři si mohou vytvářet vlastní pluginy nebo využívat existující pluginy z knihoven, které rozšiřují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o </w:t>
      </w:r>
      <w:r>
        <w:rPr>
          <w:rFonts w:eastAsia="ComeniaSerif"/>
        </w:rPr>
        <w:t>pokročilejší funkce</w:t>
      </w:r>
      <w:r w:rsidRPr="006D588A">
        <w:rPr>
          <w:rFonts w:eastAsia="ComeniaSerif"/>
        </w:rPr>
        <w:t xml:space="preserve">. </w:t>
      </w:r>
    </w:p>
    <w:p w14:paraId="3626F00A" w14:textId="764C7FDA" w:rsidR="00A440FB" w:rsidRDefault="00A440FB" w:rsidP="00A440FB">
      <w:pPr>
        <w:pStyle w:val="Nadpis2"/>
        <w:rPr>
          <w:rFonts w:eastAsia="ComeniaSerif"/>
        </w:rPr>
      </w:pPr>
      <w:bookmarkStart w:id="16" w:name="_Toc202457270"/>
      <w:proofErr w:type="spellStart"/>
      <w:r>
        <w:rPr>
          <w:rFonts w:eastAsia="ComeniaSerif"/>
        </w:rPr>
        <w:lastRenderedPageBreak/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backendy</w:t>
      </w:r>
      <w:bookmarkEnd w:id="16"/>
      <w:proofErr w:type="spellEnd"/>
    </w:p>
    <w:p w14:paraId="32552B9A" w14:textId="4B5611D0" w:rsidR="00CD1158" w:rsidRDefault="00CD1158" w:rsidP="00CD1158">
      <w:pPr>
        <w:rPr>
          <w:rFonts w:eastAsia="ComeniaSerif"/>
        </w:rPr>
      </w:pP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r w:rsidR="00967A3F">
        <w:rPr>
          <w:rFonts w:eastAsia="ComeniaSerif"/>
        </w:rPr>
        <w:t>pro render</w:t>
      </w:r>
      <w:r w:rsidR="000C1FB8">
        <w:rPr>
          <w:rFonts w:eastAsia="ComeniaSerif"/>
        </w:rPr>
        <w:t>ování</w:t>
      </w:r>
      <w:r w:rsidR="00967A3F">
        <w:rPr>
          <w:rFonts w:eastAsia="ComeniaSerif"/>
        </w:rPr>
        <w:t xml:space="preserve"> používá</w:t>
      </w:r>
      <w:r w:rsidR="00053AFC">
        <w:rPr>
          <w:rFonts w:eastAsia="ComeniaSerif"/>
        </w:rPr>
        <w:t xml:space="preserve"> </w:t>
      </w:r>
      <w:proofErr w:type="spellStart"/>
      <w:r w:rsidR="00053AFC">
        <w:rPr>
          <w:rFonts w:eastAsia="ComeniaSerif"/>
        </w:rPr>
        <w:t>crate</w:t>
      </w:r>
      <w:proofErr w:type="spellEnd"/>
      <w:r w:rsidR="00967A3F">
        <w:rPr>
          <w:rFonts w:eastAsia="ComeniaSerif"/>
        </w:rPr>
        <w:t xml:space="preserve"> </w:t>
      </w:r>
      <w:proofErr w:type="spellStart"/>
      <w:proofErr w:type="gramStart"/>
      <w:r w:rsidR="00967A3F">
        <w:rPr>
          <w:rFonts w:eastAsia="ComeniaSerif"/>
        </w:rPr>
        <w:t>wgpu</w:t>
      </w:r>
      <w:proofErr w:type="spellEnd"/>
      <w:proofErr w:type="gramEnd"/>
      <w:r w:rsidR="00967A3F">
        <w:rPr>
          <w:rFonts w:eastAsia="ComeniaSerif"/>
        </w:rPr>
        <w:t xml:space="preserve"> a proto </w:t>
      </w:r>
      <w:r w:rsidR="003B0470">
        <w:rPr>
          <w:rFonts w:eastAsia="ComeniaSerif"/>
        </w:rPr>
        <w:t xml:space="preserve">nativně </w:t>
      </w:r>
      <w:r w:rsidR="00967A3F">
        <w:rPr>
          <w:rFonts w:eastAsia="ComeniaSerif"/>
        </w:rPr>
        <w:t xml:space="preserve">podporuje několik </w:t>
      </w:r>
      <w:proofErr w:type="spellStart"/>
      <w:r w:rsidR="00967A3F">
        <w:rPr>
          <w:rFonts w:eastAsia="ComeniaSerif"/>
        </w:rPr>
        <w:t>renderovacích</w:t>
      </w:r>
      <w:proofErr w:type="spellEnd"/>
      <w:r w:rsidR="00967A3F">
        <w:rPr>
          <w:rFonts w:eastAsia="ComeniaSerif"/>
        </w:rPr>
        <w:t xml:space="preserve"> </w:t>
      </w:r>
      <w:proofErr w:type="spellStart"/>
      <w:r w:rsidR="00967A3F">
        <w:rPr>
          <w:rFonts w:eastAsia="ComeniaSerif"/>
        </w:rPr>
        <w:t>backendů</w:t>
      </w:r>
      <w:proofErr w:type="spellEnd"/>
      <w:r w:rsidR="000C1FB8">
        <w:rPr>
          <w:rFonts w:eastAsia="ComeniaSerif"/>
        </w:rPr>
        <w:t>, které je možné při startu aplikace snadno měnit.</w:t>
      </w:r>
    </w:p>
    <w:p w14:paraId="259ACB62" w14:textId="09CB2F6E" w:rsidR="000A485E" w:rsidRDefault="00967A3F" w:rsidP="00CD1158">
      <w:pPr>
        <w:rPr>
          <w:rFonts w:eastAsia="ComeniaSerif"/>
        </w:rPr>
      </w:pPr>
      <w:r>
        <w:rPr>
          <w:rFonts w:eastAsia="ComeniaSerif"/>
        </w:rPr>
        <w:t xml:space="preserve">Primární </w:t>
      </w:r>
      <w:proofErr w:type="spellStart"/>
      <w:r>
        <w:rPr>
          <w:rFonts w:eastAsia="ComeniaSerif"/>
        </w:rPr>
        <w:t>backendy</w:t>
      </w:r>
      <w:proofErr w:type="spellEnd"/>
      <w:r>
        <w:rPr>
          <w:rFonts w:eastAsia="ComeniaSerif"/>
        </w:rPr>
        <w:t xml:space="preserve">, které </w:t>
      </w:r>
      <w:r w:rsidR="009E2BB4">
        <w:rPr>
          <w:rFonts w:eastAsia="ComeniaSerif"/>
        </w:rPr>
        <w:t xml:space="preserve">mají </w:t>
      </w:r>
      <w:r>
        <w:rPr>
          <w:rFonts w:eastAsia="ComeniaSerif"/>
        </w:rPr>
        <w:t xml:space="preserve">mít plnou podporu jsou: </w:t>
      </w:r>
      <w:proofErr w:type="spellStart"/>
      <w:r>
        <w:rPr>
          <w:rFonts w:eastAsia="ComeniaSerif"/>
        </w:rPr>
        <w:t>Vulkan</w:t>
      </w:r>
      <w:proofErr w:type="spellEnd"/>
      <w:r>
        <w:rPr>
          <w:rFonts w:eastAsia="ComeniaSerif"/>
        </w:rPr>
        <w:t>, Metal, DirectX 12</w:t>
      </w:r>
      <w:r w:rsidR="006D20EC">
        <w:rPr>
          <w:rFonts w:eastAsia="ComeniaSerif"/>
        </w:rPr>
        <w:t xml:space="preserve">. V případech, kdy aplikace cílí na prohlížeč pomocí </w:t>
      </w:r>
      <w:proofErr w:type="spellStart"/>
      <w:r w:rsidR="006D20EC" w:rsidRPr="006D20EC">
        <w:rPr>
          <w:rFonts w:eastAsia="ComeniaSerif"/>
        </w:rPr>
        <w:t>webassembly</w:t>
      </w:r>
      <w:proofErr w:type="spellEnd"/>
      <w:r w:rsidR="006D20EC" w:rsidRPr="006D20EC">
        <w:rPr>
          <w:rFonts w:eastAsia="ComeniaSerif"/>
        </w:rPr>
        <w:t xml:space="preserve"> </w:t>
      </w:r>
      <w:r w:rsidR="006D20EC">
        <w:rPr>
          <w:rFonts w:eastAsia="ComeniaSerif"/>
        </w:rPr>
        <w:t xml:space="preserve">je k dispozici </w:t>
      </w:r>
      <w:proofErr w:type="spellStart"/>
      <w:r>
        <w:rPr>
          <w:rFonts w:eastAsia="ComeniaSerif"/>
        </w:rPr>
        <w:t>WebGPU</w:t>
      </w:r>
      <w:proofErr w:type="spellEnd"/>
      <w:r w:rsidR="00376D7F">
        <w:rPr>
          <w:rFonts w:eastAsia="ComeniaSerif"/>
        </w:rPr>
        <w:t xml:space="preserve"> </w:t>
      </w:r>
      <w:proofErr w:type="spellStart"/>
      <w:r w:rsidR="00376D7F">
        <w:rPr>
          <w:rFonts w:eastAsia="ComeniaSerif"/>
        </w:rPr>
        <w:t>backend</w:t>
      </w:r>
      <w:proofErr w:type="spellEnd"/>
      <w:r>
        <w:rPr>
          <w:rFonts w:eastAsia="ComeniaSerif"/>
        </w:rPr>
        <w:t xml:space="preserve">. Sekundární </w:t>
      </w:r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</w:t>
      </w:r>
      <w:proofErr w:type="spellEnd"/>
      <w:r>
        <w:rPr>
          <w:rFonts w:eastAsia="ComeniaSerif"/>
        </w:rPr>
        <w:t>, který</w:t>
      </w:r>
      <w:r w:rsidR="006D20EC">
        <w:rPr>
          <w:rFonts w:eastAsia="ComeniaSerif"/>
        </w:rPr>
        <w:t xml:space="preserve"> sice</w:t>
      </w:r>
      <w:r>
        <w:rPr>
          <w:rFonts w:eastAsia="ComeniaSerif"/>
        </w:rPr>
        <w:t xml:space="preserve"> </w:t>
      </w:r>
      <w:r w:rsidR="00053AFC">
        <w:rPr>
          <w:rFonts w:eastAsia="ComeniaSerif"/>
        </w:rPr>
        <w:t xml:space="preserve">nemá plnou podporu ale </w:t>
      </w:r>
      <w:r>
        <w:rPr>
          <w:rFonts w:eastAsia="ComeniaSerif"/>
        </w:rPr>
        <w:t>lze</w:t>
      </w:r>
      <w:r w:rsidR="00053AFC">
        <w:rPr>
          <w:rFonts w:eastAsia="ComeniaSerif"/>
        </w:rPr>
        <w:t xml:space="preserve"> jej</w:t>
      </w:r>
      <w:r>
        <w:rPr>
          <w:rFonts w:eastAsia="ComeniaSerif"/>
        </w:rPr>
        <w:t xml:space="preserve"> </w:t>
      </w:r>
      <w:r w:rsidR="00053AFC">
        <w:rPr>
          <w:rFonts w:eastAsia="ComeniaSerif"/>
        </w:rPr>
        <w:t>i tak využí</w:t>
      </w:r>
      <w:r w:rsidR="006D20EC">
        <w:rPr>
          <w:rFonts w:eastAsia="ComeniaSerif"/>
        </w:rPr>
        <w:t>vat</w:t>
      </w:r>
      <w:r w:rsidR="00053AFC">
        <w:rPr>
          <w:rFonts w:eastAsia="ComeniaSerif"/>
        </w:rPr>
        <w:t xml:space="preserve"> </w:t>
      </w:r>
      <w:r>
        <w:rPr>
          <w:rFonts w:eastAsia="ComeniaSerif"/>
        </w:rPr>
        <w:t xml:space="preserve">je </w:t>
      </w:r>
      <w:proofErr w:type="spellStart"/>
      <w:r>
        <w:rPr>
          <w:rFonts w:eastAsia="ComeniaSerif"/>
        </w:rPr>
        <w:t>OpenGL</w:t>
      </w:r>
      <w:proofErr w:type="spellEnd"/>
      <w:r>
        <w:rPr>
          <w:rFonts w:eastAsia="ComeniaSerif"/>
        </w:rPr>
        <w:t>.</w:t>
      </w:r>
    </w:p>
    <w:p w14:paraId="4CA29847" w14:textId="561DFBFC" w:rsidR="00C46317" w:rsidRDefault="00FC4CB8" w:rsidP="00FC4CB8">
      <w:pPr>
        <w:pStyle w:val="Nadpis3"/>
        <w:rPr>
          <w:rFonts w:eastAsia="ComeniaSerif"/>
        </w:rPr>
      </w:pPr>
      <w:proofErr w:type="spellStart"/>
      <w:r>
        <w:rPr>
          <w:rFonts w:eastAsia="ComeniaSerif"/>
        </w:rPr>
        <w:t>WebGPU</w:t>
      </w:r>
      <w:proofErr w:type="spellEnd"/>
      <w:r>
        <w:rPr>
          <w:rFonts w:eastAsia="ComeniaSerif"/>
        </w:rPr>
        <w:t xml:space="preserve"> a </w:t>
      </w:r>
      <w:proofErr w:type="spellStart"/>
      <w:r>
        <w:rPr>
          <w:rFonts w:eastAsia="ComeniaSerif"/>
        </w:rPr>
        <w:t>wgpu</w:t>
      </w:r>
      <w:proofErr w:type="spellEnd"/>
    </w:p>
    <w:p w14:paraId="2D411646" w14:textId="6E6D1D55" w:rsidR="001D5ACF" w:rsidRDefault="00A01416" w:rsidP="00CD1158">
      <w:pPr>
        <w:rPr>
          <w:rFonts w:eastAsia="ComeniaSerif"/>
        </w:rPr>
      </w:pPr>
      <w:proofErr w:type="spellStart"/>
      <w:r w:rsidRPr="00A01416">
        <w:rPr>
          <w:rFonts w:eastAsia="ComeniaSerif"/>
        </w:rPr>
        <w:t>Wgpu</w:t>
      </w:r>
      <w:proofErr w:type="spellEnd"/>
      <w:r w:rsidRPr="00A01416">
        <w:rPr>
          <w:rFonts w:eastAsia="ComeniaSerif"/>
        </w:rPr>
        <w:t xml:space="preserve"> je</w:t>
      </w:r>
      <w:r w:rsidR="001D5ACF">
        <w:rPr>
          <w:rFonts w:eastAsia="ComeniaSerif"/>
        </w:rPr>
        <w:t xml:space="preserve"> </w:t>
      </w:r>
      <w:r w:rsidRPr="00A01416">
        <w:rPr>
          <w:rFonts w:eastAsia="ComeniaSerif"/>
        </w:rPr>
        <w:t xml:space="preserve">knihovna pro jazyk </w:t>
      </w:r>
      <w:proofErr w:type="spellStart"/>
      <w:r w:rsidRPr="00A01416">
        <w:rPr>
          <w:rFonts w:eastAsia="ComeniaSerif"/>
        </w:rPr>
        <w:t>Rust</w:t>
      </w:r>
      <w:proofErr w:type="spellEnd"/>
      <w:r w:rsidRPr="00A01416">
        <w:rPr>
          <w:rFonts w:eastAsia="ComeniaSerif"/>
        </w:rPr>
        <w:t xml:space="preserve">, která slouží jako rozhraní mezi aplikací a </w:t>
      </w:r>
      <w:proofErr w:type="spellStart"/>
      <w:r w:rsidRPr="00A01416">
        <w:rPr>
          <w:rFonts w:eastAsia="ComeniaSerif"/>
        </w:rPr>
        <w:t>WebGPU</w:t>
      </w:r>
      <w:proofErr w:type="spellEnd"/>
      <w:r w:rsidR="00B80E1F">
        <w:rPr>
          <w:rFonts w:eastAsia="ComeniaSerif"/>
        </w:rPr>
        <w:t xml:space="preserve"> </w:t>
      </w:r>
      <w:r>
        <w:rPr>
          <w:rFonts w:eastAsia="ComeniaSerif"/>
        </w:rPr>
        <w:t>API</w:t>
      </w:r>
      <w:r w:rsidR="00FC4CB8">
        <w:rPr>
          <w:rFonts w:eastAsia="ComeniaSerif"/>
        </w:rPr>
        <w:t xml:space="preserve">, které </w:t>
      </w:r>
      <w:r w:rsidRPr="00A01416">
        <w:rPr>
          <w:rFonts w:eastAsia="ComeniaSerif"/>
        </w:rPr>
        <w:t>zajišťuje</w:t>
      </w:r>
      <w:r w:rsidR="00053AFC">
        <w:rPr>
          <w:rFonts w:eastAsia="ComeniaSerif"/>
        </w:rPr>
        <w:t xml:space="preserve"> komunikaci s konkrétním</w:t>
      </w:r>
      <w:r w:rsidRPr="00A01416">
        <w:rPr>
          <w:rFonts w:eastAsia="ComeniaSerif"/>
        </w:rPr>
        <w:t xml:space="preserve"> </w:t>
      </w:r>
      <w:proofErr w:type="spellStart"/>
      <w:r w:rsidRPr="00A01416">
        <w:rPr>
          <w:rFonts w:eastAsia="ComeniaSerif"/>
        </w:rPr>
        <w:t>renderovacím</w:t>
      </w:r>
      <w:proofErr w:type="spellEnd"/>
      <w:r w:rsidRPr="00A01416">
        <w:rPr>
          <w:rFonts w:eastAsia="ComeniaSerif"/>
        </w:rPr>
        <w:t xml:space="preserve"> </w:t>
      </w:r>
      <w:proofErr w:type="spellStart"/>
      <w:r w:rsidRPr="00A01416">
        <w:rPr>
          <w:rFonts w:eastAsia="ComeniaSerif"/>
        </w:rPr>
        <w:t>backendem</w:t>
      </w:r>
      <w:proofErr w:type="spellEnd"/>
      <w:r w:rsidRPr="00A01416">
        <w:rPr>
          <w:rFonts w:eastAsia="ComeniaSerif"/>
        </w:rPr>
        <w:t xml:space="preserve">. </w:t>
      </w:r>
    </w:p>
    <w:p w14:paraId="23B2A7C1" w14:textId="416FA96F" w:rsidR="001D5ACF" w:rsidRDefault="001D5ACF" w:rsidP="00CD1158">
      <w:pPr>
        <w:rPr>
          <w:rFonts w:eastAsia="ComeniaSerif"/>
        </w:rPr>
      </w:pPr>
      <w:proofErr w:type="spellStart"/>
      <w:r>
        <w:rPr>
          <w:rFonts w:eastAsia="ComeniaSerif"/>
        </w:rPr>
        <w:t>WebGPU</w:t>
      </w:r>
      <w:proofErr w:type="spellEnd"/>
      <w:r>
        <w:rPr>
          <w:rFonts w:eastAsia="ComeniaSerif"/>
        </w:rPr>
        <w:t xml:space="preserve"> je navrženo s důrazem na přenosnost mezi </w:t>
      </w:r>
      <w:r w:rsidR="00B80E1F">
        <w:rPr>
          <w:rFonts w:eastAsia="ComeniaSerif"/>
        </w:rPr>
        <w:t>operačními systémy</w:t>
      </w:r>
      <w:r>
        <w:rPr>
          <w:rFonts w:eastAsia="ComeniaSerif"/>
        </w:rPr>
        <w:t xml:space="preserve"> a různým</w:t>
      </w:r>
      <w:r w:rsidR="00B80E1F">
        <w:rPr>
          <w:rFonts w:eastAsia="ComeniaSerif"/>
        </w:rPr>
        <w:t xml:space="preserve"> hardwarem</w:t>
      </w:r>
      <w:r>
        <w:rPr>
          <w:rFonts w:eastAsia="ComeniaSerif"/>
        </w:rPr>
        <w:t xml:space="preserve">, a proto neimplementuje všechny funkcionality, které by jinak jednotlivé </w:t>
      </w:r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backendy</w:t>
      </w:r>
      <w:proofErr w:type="spellEnd"/>
      <w:r>
        <w:rPr>
          <w:rFonts w:eastAsia="ComeniaSerif"/>
        </w:rPr>
        <w:t xml:space="preserve"> poskytovali. Mezi nedostupné funkce patří například geometry nebo </w:t>
      </w:r>
      <w:proofErr w:type="spellStart"/>
      <w:r>
        <w:rPr>
          <w:rFonts w:eastAsia="ComeniaSerif"/>
        </w:rPr>
        <w:t>teselační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shadery</w:t>
      </w:r>
      <w:proofErr w:type="spellEnd"/>
      <w:r>
        <w:rPr>
          <w:rFonts w:eastAsia="ComeniaSerif"/>
        </w:rPr>
        <w:t>.</w:t>
      </w:r>
    </w:p>
    <w:p w14:paraId="27365EA6" w14:textId="3B955BCC" w:rsidR="00A01416" w:rsidRDefault="001D5ACF" w:rsidP="00CD1158">
      <w:pPr>
        <w:rPr>
          <w:rFonts w:eastAsia="ComeniaSerif"/>
        </w:rPr>
      </w:pPr>
      <w:proofErr w:type="spellStart"/>
      <w:r>
        <w:rPr>
          <w:rFonts w:eastAsia="ComeniaSerif"/>
        </w:rPr>
        <w:t>Podporovné</w:t>
      </w:r>
      <w:proofErr w:type="spellEnd"/>
      <w:r>
        <w:rPr>
          <w:rFonts w:eastAsia="ComeniaSerif"/>
        </w:rPr>
        <w:t xml:space="preserve"> </w:t>
      </w:r>
      <w:proofErr w:type="spellStart"/>
      <w:r w:rsidR="00A01416" w:rsidRPr="00A01416">
        <w:rPr>
          <w:rFonts w:eastAsia="ComeniaSerif"/>
        </w:rPr>
        <w:t>WebGPU</w:t>
      </w:r>
      <w:proofErr w:type="spellEnd"/>
      <w:r w:rsidR="00A01416" w:rsidRPr="00A01416">
        <w:rPr>
          <w:rFonts w:eastAsia="ComeniaSerif"/>
        </w:rPr>
        <w:t xml:space="preserve"> </w:t>
      </w:r>
      <w:proofErr w:type="spellStart"/>
      <w:r w:rsidR="00B80E1F">
        <w:rPr>
          <w:rFonts w:eastAsia="ComeniaSerif"/>
        </w:rPr>
        <w:t>shadery</w:t>
      </w:r>
      <w:proofErr w:type="spellEnd"/>
      <w:r w:rsidR="00B80E1F">
        <w:rPr>
          <w:rFonts w:eastAsia="ComeniaSerif"/>
        </w:rPr>
        <w:t xml:space="preserve"> – vertex, fragment a </w:t>
      </w:r>
      <w:proofErr w:type="spellStart"/>
      <w:r w:rsidR="00B80E1F">
        <w:rPr>
          <w:rFonts w:eastAsia="ComeniaSerif"/>
        </w:rPr>
        <w:t>compute</w:t>
      </w:r>
      <w:proofErr w:type="spellEnd"/>
      <w:r w:rsidR="00A01416">
        <w:rPr>
          <w:rFonts w:eastAsia="ComeniaSerif"/>
        </w:rPr>
        <w:t xml:space="preserve"> jsou psány v</w:t>
      </w:r>
      <w:r w:rsidR="00593C86">
        <w:rPr>
          <w:rFonts w:eastAsia="ComeniaSerif"/>
        </w:rPr>
        <w:t xml:space="preserve"> jazyce WGSL (</w:t>
      </w:r>
      <w:proofErr w:type="spellStart"/>
      <w:r w:rsidR="00593C86">
        <w:rPr>
          <w:rFonts w:eastAsia="ComeniaSerif"/>
        </w:rPr>
        <w:t>WebGPU</w:t>
      </w:r>
      <w:proofErr w:type="spellEnd"/>
      <w:r w:rsidR="00593C86">
        <w:rPr>
          <w:rFonts w:eastAsia="ComeniaSerif"/>
        </w:rPr>
        <w:t xml:space="preserve"> </w:t>
      </w:r>
      <w:proofErr w:type="spellStart"/>
      <w:r w:rsidR="00593C86">
        <w:rPr>
          <w:rFonts w:eastAsia="ComeniaSerif"/>
        </w:rPr>
        <w:t>Shading</w:t>
      </w:r>
      <w:proofErr w:type="spellEnd"/>
      <w:r w:rsidR="00593C86">
        <w:rPr>
          <w:rFonts w:eastAsia="ComeniaSerif"/>
        </w:rPr>
        <w:t xml:space="preserve"> </w:t>
      </w:r>
      <w:proofErr w:type="spellStart"/>
      <w:r w:rsidR="00593C86">
        <w:rPr>
          <w:rFonts w:eastAsia="ComeniaSerif"/>
        </w:rPr>
        <w:t>Language</w:t>
      </w:r>
      <w:proofErr w:type="spellEnd"/>
      <w:r w:rsidR="00593C86">
        <w:rPr>
          <w:rFonts w:eastAsia="ComeniaSerif"/>
        </w:rPr>
        <w:t>)</w:t>
      </w:r>
      <w:r w:rsidR="00B80E1F">
        <w:rPr>
          <w:rFonts w:eastAsia="ComeniaSerif"/>
        </w:rPr>
        <w:t xml:space="preserve"> </w:t>
      </w:r>
      <w:r w:rsidR="00593C86">
        <w:rPr>
          <w:rFonts w:eastAsia="ComeniaSerif"/>
        </w:rPr>
        <w:t>[8]</w:t>
      </w:r>
      <w:r w:rsidR="00A01416">
        <w:rPr>
          <w:rFonts w:eastAsia="ComeniaSerif"/>
        </w:rPr>
        <w:t xml:space="preserve">, </w:t>
      </w:r>
      <w:r w:rsidR="00B80E1F">
        <w:rPr>
          <w:rFonts w:eastAsia="ComeniaSerif"/>
        </w:rPr>
        <w:t xml:space="preserve">kód </w:t>
      </w:r>
      <w:proofErr w:type="spellStart"/>
      <w:r w:rsidR="00B80E1F">
        <w:rPr>
          <w:rFonts w:eastAsia="ComeniaSerif"/>
        </w:rPr>
        <w:t>shaderu</w:t>
      </w:r>
      <w:proofErr w:type="spellEnd"/>
      <w:r w:rsidR="00B80E1F">
        <w:rPr>
          <w:rFonts w:eastAsia="ComeniaSerif"/>
        </w:rPr>
        <w:t xml:space="preserve"> </w:t>
      </w:r>
      <w:r>
        <w:rPr>
          <w:rFonts w:eastAsia="ComeniaSerif"/>
        </w:rPr>
        <w:t xml:space="preserve">je </w:t>
      </w:r>
      <w:r w:rsidR="00A01416">
        <w:rPr>
          <w:rFonts w:eastAsia="ComeniaSerif"/>
        </w:rPr>
        <w:t>poté</w:t>
      </w:r>
      <w:r w:rsidR="00593C86">
        <w:rPr>
          <w:rFonts w:eastAsia="ComeniaSerif"/>
        </w:rPr>
        <w:t xml:space="preserve"> </w:t>
      </w:r>
      <w:r w:rsidR="00B80E1F">
        <w:rPr>
          <w:rFonts w:eastAsia="ComeniaSerif"/>
        </w:rPr>
        <w:t xml:space="preserve">při kompilaci </w:t>
      </w:r>
      <w:r w:rsidR="00A01416">
        <w:rPr>
          <w:rFonts w:eastAsia="ComeniaSerif"/>
        </w:rPr>
        <w:t>překládá</w:t>
      </w:r>
      <w:r w:rsidR="00593C86">
        <w:rPr>
          <w:rFonts w:eastAsia="ComeniaSerif"/>
        </w:rPr>
        <w:t>n</w:t>
      </w:r>
      <w:r w:rsidR="00A01416">
        <w:rPr>
          <w:rFonts w:eastAsia="ComeniaSerif"/>
        </w:rPr>
        <w:t xml:space="preserve"> do formátu</w:t>
      </w:r>
      <w:r w:rsidR="009669D8">
        <w:rPr>
          <w:rFonts w:eastAsia="ComeniaSerif"/>
        </w:rPr>
        <w:t xml:space="preserve">, </w:t>
      </w:r>
      <w:r w:rsidR="00A01416">
        <w:rPr>
          <w:rFonts w:eastAsia="ComeniaSerif"/>
        </w:rPr>
        <w:t xml:space="preserve">který je kompatibilní se zvoleným </w:t>
      </w:r>
      <w:proofErr w:type="spellStart"/>
      <w:r w:rsidR="00593C86">
        <w:rPr>
          <w:rFonts w:eastAsia="ComeniaSerif"/>
        </w:rPr>
        <w:t>renderovacím</w:t>
      </w:r>
      <w:proofErr w:type="spellEnd"/>
      <w:r w:rsidR="00593C86">
        <w:rPr>
          <w:rFonts w:eastAsia="ComeniaSerif"/>
        </w:rPr>
        <w:t xml:space="preserve"> </w:t>
      </w:r>
      <w:proofErr w:type="spellStart"/>
      <w:r w:rsidR="00A01416">
        <w:rPr>
          <w:rFonts w:eastAsia="ComeniaSerif"/>
        </w:rPr>
        <w:t>backendem</w:t>
      </w:r>
      <w:proofErr w:type="spellEnd"/>
      <w:r w:rsidR="00A01416">
        <w:rPr>
          <w:rFonts w:eastAsia="ComeniaSerif"/>
        </w:rPr>
        <w:t xml:space="preserve">. </w:t>
      </w:r>
    </w:p>
    <w:p w14:paraId="59ABA050" w14:textId="1C3E8836" w:rsidR="003A0555" w:rsidRDefault="003A0555" w:rsidP="003A0555">
      <w:pPr>
        <w:pStyle w:val="Nadpis2"/>
        <w:rPr>
          <w:rFonts w:eastAsia="ComeniaSerif"/>
        </w:rPr>
      </w:pPr>
      <w:bookmarkStart w:id="17" w:name="_Toc202457271"/>
      <w:r>
        <w:rPr>
          <w:rFonts w:eastAsia="ComeniaSerif"/>
        </w:rPr>
        <w:t>Ko</w:t>
      </w:r>
      <w:r w:rsidR="00CE1C73">
        <w:rPr>
          <w:rFonts w:eastAsia="ComeniaSerif"/>
        </w:rPr>
        <w:t>n</w:t>
      </w:r>
      <w:r>
        <w:rPr>
          <w:rFonts w:eastAsia="ComeniaSerif"/>
        </w:rPr>
        <w:t>cept světů</w:t>
      </w:r>
      <w:bookmarkEnd w:id="17"/>
    </w:p>
    <w:p w14:paraId="00EE7993" w14:textId="77777777" w:rsidR="00561733" w:rsidRDefault="003A0555" w:rsidP="00FC0C79">
      <w:pPr>
        <w:rPr>
          <w:rFonts w:eastAsia="ComeniaSerif"/>
        </w:rPr>
      </w:pPr>
      <w:r>
        <w:rPr>
          <w:rFonts w:eastAsia="ComeniaSerif"/>
        </w:rPr>
        <w:t xml:space="preserve">Svět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prostor, který reprezentuje stav aplikace, obsahuje všechny</w:t>
      </w:r>
      <w:r w:rsidR="00561733">
        <w:rPr>
          <w:rFonts w:eastAsia="ComeniaSerif"/>
        </w:rPr>
        <w:t xml:space="preserve"> </w:t>
      </w:r>
      <w:r>
        <w:rPr>
          <w:rFonts w:eastAsia="ComeniaSerif"/>
        </w:rPr>
        <w:t>zdroje, entity a dalš</w:t>
      </w:r>
      <w:r w:rsidR="00561733">
        <w:rPr>
          <w:rFonts w:eastAsia="ComeniaSerif"/>
        </w:rPr>
        <w:t xml:space="preserve">í informace. Základní </w:t>
      </w:r>
      <w:proofErr w:type="spellStart"/>
      <w:r w:rsidR="00561733">
        <w:rPr>
          <w:rFonts w:eastAsia="ComeniaSerif"/>
        </w:rPr>
        <w:t>Bevy</w:t>
      </w:r>
      <w:proofErr w:type="spellEnd"/>
      <w:r w:rsidR="00561733">
        <w:rPr>
          <w:rFonts w:eastAsia="ComeniaSerif"/>
        </w:rPr>
        <w:t xml:space="preserve"> aplikace má světy dva. Jeden hlavní, ve kterém probíhá simulace a jeden vykreslovací, který zodpovídá za renderování. Většina běžných operací probíhá nad světem simulačním, až na operace, které se pracují přímo s </w:t>
      </w:r>
      <w:proofErr w:type="spellStart"/>
      <w:r w:rsidR="00561733">
        <w:rPr>
          <w:rFonts w:eastAsia="ComeniaSerif"/>
        </w:rPr>
        <w:t>renderem</w:t>
      </w:r>
      <w:proofErr w:type="spellEnd"/>
      <w:r w:rsidR="00561733">
        <w:rPr>
          <w:rFonts w:eastAsia="ComeniaSerif"/>
        </w:rPr>
        <w:t xml:space="preserve">, ty je potřeba provádět ve světě </w:t>
      </w:r>
      <w:proofErr w:type="spellStart"/>
      <w:r w:rsidR="00561733">
        <w:rPr>
          <w:rFonts w:eastAsia="ComeniaSerif"/>
        </w:rPr>
        <w:t>renderovacím</w:t>
      </w:r>
      <w:proofErr w:type="spellEnd"/>
      <w:r w:rsidR="00561733">
        <w:rPr>
          <w:rFonts w:eastAsia="ComeniaSerif"/>
        </w:rPr>
        <w:t xml:space="preserve">. Příkladem takové operace je například </w:t>
      </w:r>
      <w:proofErr w:type="spellStart"/>
      <w:r w:rsidR="00561733">
        <w:rPr>
          <w:rFonts w:eastAsia="ComeniaSerif"/>
        </w:rPr>
        <w:t>pipeline</w:t>
      </w:r>
      <w:proofErr w:type="spellEnd"/>
      <w:r w:rsidR="00561733">
        <w:rPr>
          <w:rFonts w:eastAsia="ComeniaSerif"/>
        </w:rPr>
        <w:t xml:space="preserve"> pro post </w:t>
      </w:r>
      <w:proofErr w:type="spellStart"/>
      <w:r w:rsidR="00561733">
        <w:rPr>
          <w:rFonts w:eastAsia="ComeniaSerif"/>
        </w:rPr>
        <w:t>processing</w:t>
      </w:r>
      <w:proofErr w:type="spellEnd"/>
      <w:r w:rsidR="00561733">
        <w:rPr>
          <w:rFonts w:eastAsia="ComeniaSerif"/>
        </w:rPr>
        <w:t xml:space="preserve">. </w:t>
      </w:r>
    </w:p>
    <w:p w14:paraId="14CEA921" w14:textId="77777777" w:rsidR="004D0E40" w:rsidRDefault="004D0E40" w:rsidP="00FC0C79">
      <w:pPr>
        <w:rPr>
          <w:rFonts w:eastAsia="ComeniaSerif"/>
        </w:rPr>
      </w:pPr>
    </w:p>
    <w:p w14:paraId="22427986" w14:textId="3CB829A2" w:rsidR="004D0E40" w:rsidRDefault="001663B6" w:rsidP="00FC0C79">
      <w:pPr>
        <w:rPr>
          <w:rFonts w:eastAsia="ComeniaSerif"/>
        </w:rPr>
      </w:pPr>
      <w:r>
        <w:rPr>
          <w:rFonts w:eastAsia="ComeniaSerif"/>
        </w:rPr>
        <w:t xml:space="preserve">Přesun dat mezi světy probíhá v závislosti na nastavení </w:t>
      </w:r>
      <w:proofErr w:type="spellStart"/>
      <w:r>
        <w:rPr>
          <w:rFonts w:eastAsia="ComeniaSerif"/>
        </w:rPr>
        <w:t>pipeliningu</w:t>
      </w:r>
      <w:proofErr w:type="spellEnd"/>
      <w:r>
        <w:rPr>
          <w:rFonts w:eastAsia="ComeniaSerif"/>
        </w:rPr>
        <w:t xml:space="preserve">. Pokud je </w:t>
      </w:r>
      <w:proofErr w:type="spellStart"/>
      <w:r>
        <w:rPr>
          <w:rFonts w:eastAsia="ComeniaSerif"/>
        </w:rPr>
        <w:t>pipelining</w:t>
      </w:r>
      <w:proofErr w:type="spellEnd"/>
      <w:r>
        <w:rPr>
          <w:rFonts w:eastAsia="ComeniaSerif"/>
        </w:rPr>
        <w:t xml:space="preserve"> povolen, tak se na začátku cyklu data ze simulačního světa extrahují do světa </w:t>
      </w:r>
      <w:proofErr w:type="spellStart"/>
      <w:r>
        <w:rPr>
          <w:rFonts w:eastAsia="ComeniaSerif"/>
        </w:rPr>
        <w:t>renderovacího</w:t>
      </w:r>
      <w:proofErr w:type="spellEnd"/>
      <w:r>
        <w:rPr>
          <w:rFonts w:eastAsia="ComeniaSerif"/>
        </w:rPr>
        <w:t xml:space="preserve">. Oba světy poté paralelně provádějí vlastní agendu. Před započnutím dalšího cyklu </w:t>
      </w:r>
      <w:r w:rsidR="004D0E40">
        <w:rPr>
          <w:rFonts w:eastAsia="ComeniaSerif"/>
        </w:rPr>
        <w:t xml:space="preserve">musí </w:t>
      </w:r>
      <w:r>
        <w:rPr>
          <w:rFonts w:eastAsia="ComeniaSerif"/>
        </w:rPr>
        <w:t>ček</w:t>
      </w:r>
      <w:r w:rsidR="004D0E40">
        <w:rPr>
          <w:rFonts w:eastAsia="ComeniaSerif"/>
        </w:rPr>
        <w:t>at</w:t>
      </w:r>
      <w:r>
        <w:rPr>
          <w:rFonts w:eastAsia="ComeniaSerif"/>
        </w:rPr>
        <w:t xml:space="preserve"> rychlejší svět na </w:t>
      </w:r>
      <w:r w:rsidR="004D0E40">
        <w:rPr>
          <w:rFonts w:eastAsia="ComeniaSerif"/>
        </w:rPr>
        <w:t xml:space="preserve">ten </w:t>
      </w:r>
      <w:r>
        <w:rPr>
          <w:rFonts w:eastAsia="ComeniaSerif"/>
        </w:rPr>
        <w:t>pomalejší, aby mohlo dojít k</w:t>
      </w:r>
      <w:r w:rsidR="004D0E40">
        <w:rPr>
          <w:rFonts w:eastAsia="ComeniaSerif"/>
        </w:rPr>
        <w:t xml:space="preserve"> bezpečné </w:t>
      </w:r>
      <w:r>
        <w:rPr>
          <w:rFonts w:eastAsia="ComeniaSerif"/>
        </w:rPr>
        <w:t>synchronizaci</w:t>
      </w:r>
      <w:r w:rsidR="004D0E40">
        <w:rPr>
          <w:rFonts w:eastAsia="ComeniaSerif"/>
        </w:rPr>
        <w:t xml:space="preserve"> všech dat. Tento stav je na následujícím obrázku zachycen pro obě možné situace.</w:t>
      </w:r>
    </w:p>
    <w:p w14:paraId="5CB015A4" w14:textId="2AD44F35" w:rsidR="001663B6" w:rsidRDefault="001663B6" w:rsidP="00FC0C79">
      <w:pPr>
        <w:rPr>
          <w:rFonts w:eastAsia="ComeniaSerif"/>
        </w:rPr>
      </w:pPr>
      <w:r>
        <w:rPr>
          <w:rFonts w:eastAsia="ComeniaSerif"/>
        </w:rPr>
        <w:lastRenderedPageBreak/>
        <w:t xml:space="preserve">Při zakázaném </w:t>
      </w:r>
      <w:proofErr w:type="spellStart"/>
      <w:r>
        <w:rPr>
          <w:rFonts w:eastAsia="ComeniaSerif"/>
        </w:rPr>
        <w:t>pipeliningu</w:t>
      </w:r>
      <w:proofErr w:type="spellEnd"/>
      <w:r>
        <w:rPr>
          <w:rFonts w:eastAsia="ComeniaSerif"/>
        </w:rPr>
        <w:t xml:space="preserve"> nejprve proběhne </w:t>
      </w:r>
      <w:proofErr w:type="spellStart"/>
      <w:r>
        <w:rPr>
          <w:rFonts w:eastAsia="ComeniaSerif"/>
        </w:rPr>
        <w:t>cykl</w:t>
      </w:r>
      <w:proofErr w:type="spellEnd"/>
      <w:r>
        <w:rPr>
          <w:rFonts w:eastAsia="ComeniaSerif"/>
        </w:rPr>
        <w:t xml:space="preserve"> ve světě simulačním, po</w:t>
      </w:r>
      <w:r w:rsidR="004D0E40">
        <w:rPr>
          <w:rFonts w:eastAsia="ComeniaSerif"/>
        </w:rPr>
        <w:t xml:space="preserve">té </w:t>
      </w:r>
      <w:r>
        <w:rPr>
          <w:rFonts w:eastAsia="ComeniaSerif"/>
        </w:rPr>
        <w:t xml:space="preserve">dojde k přesunu dat a </w:t>
      </w:r>
      <w:r w:rsidR="004D0E40">
        <w:rPr>
          <w:rFonts w:eastAsia="ComeniaSerif"/>
        </w:rPr>
        <w:t xml:space="preserve">probíhá </w:t>
      </w:r>
      <w:proofErr w:type="spellStart"/>
      <w:r w:rsidR="004D0E40">
        <w:rPr>
          <w:rFonts w:eastAsia="ComeniaSerif"/>
        </w:rPr>
        <w:t>cykl</w:t>
      </w:r>
      <w:proofErr w:type="spellEnd"/>
      <w:r w:rsidR="004D0E40">
        <w:rPr>
          <w:rFonts w:eastAsia="ComeniaSerif"/>
        </w:rPr>
        <w:t xml:space="preserve"> ve</w:t>
      </w:r>
      <w:r>
        <w:rPr>
          <w:rFonts w:eastAsia="ComeniaSerif"/>
        </w:rPr>
        <w:t xml:space="preserve"> svět</w:t>
      </w:r>
      <w:r w:rsidR="004D0E40">
        <w:rPr>
          <w:rFonts w:eastAsia="ComeniaSerif"/>
        </w:rPr>
        <w:t>ě</w:t>
      </w:r>
      <w:r>
        <w:rPr>
          <w:rFonts w:eastAsia="ComeniaSerif"/>
        </w:rPr>
        <w:t xml:space="preserve"> </w:t>
      </w:r>
      <w:r w:rsidR="004D0E40">
        <w:rPr>
          <w:rFonts w:eastAsia="ComeniaSerif"/>
        </w:rPr>
        <w:t xml:space="preserve">vykreslovacím. </w:t>
      </w:r>
      <w:r w:rsidR="00E70900">
        <w:rPr>
          <w:rFonts w:eastAsia="ComeniaSerif"/>
        </w:rPr>
        <w:t>Celá smyčka tak probíhá sériově.</w:t>
      </w:r>
    </w:p>
    <w:p w14:paraId="5497B4FD" w14:textId="0C069447" w:rsidR="00E70900" w:rsidRDefault="00E70900" w:rsidP="00FC0C79">
      <w:pPr>
        <w:rPr>
          <w:rFonts w:eastAsia="ComeniaSerif"/>
        </w:rPr>
      </w:pPr>
      <w:r>
        <w:rPr>
          <w:rFonts w:eastAsia="ComeniaSerif"/>
        </w:rPr>
        <w:t>Tento přístup snižuje odezvu v počtu snímků mezi vstupem a viditelnou akcí na obrazovce za cenu nižší frekvenci aktualizace. Což může být v některých aplikacích žádoucí.</w:t>
      </w:r>
    </w:p>
    <w:p w14:paraId="01963007" w14:textId="77777777" w:rsidR="004D0E40" w:rsidRDefault="004D0E40" w:rsidP="004D0E40">
      <w:pPr>
        <w:keepNext/>
      </w:pPr>
      <w:r>
        <w:rPr>
          <w:noProof/>
        </w:rPr>
        <w:drawing>
          <wp:inline distT="0" distB="0" distL="0" distR="0" wp14:anchorId="287B3C6E" wp14:editId="1FC2C846">
            <wp:extent cx="5386507" cy="2549503"/>
            <wp:effectExtent l="0" t="0" r="5080" b="3810"/>
            <wp:docPr id="323432840" name="Obrázek 4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32840" name="Obrázek 4" descr="Obsah obrázku text, snímek obrazovky, Písmo, číslo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66" cy="2554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020D4" w14:textId="6A2DC55E" w:rsidR="0025097D" w:rsidRDefault="004D0E40" w:rsidP="0045733A">
      <w:pPr>
        <w:pStyle w:val="Titulek"/>
        <w:jc w:val="both"/>
      </w:pPr>
      <w:r>
        <w:t xml:space="preserve">Obr. </w:t>
      </w:r>
      <w:fldSimple w:instr=" SEQ Obr. \* ARABIC ">
        <w:r w:rsidR="00AB1A6B">
          <w:rPr>
            <w:noProof/>
          </w:rPr>
          <w:t>2</w:t>
        </w:r>
      </w:fldSimple>
      <w:r>
        <w:t xml:space="preserve"> Fáze vykreslování v</w:t>
      </w:r>
      <w:r w:rsidR="0025097D">
        <w:t> </w:t>
      </w:r>
      <w:proofErr w:type="spellStart"/>
      <w:r>
        <w:t>Bevy</w:t>
      </w:r>
      <w:proofErr w:type="spellEnd"/>
    </w:p>
    <w:p w14:paraId="72710009" w14:textId="59DA27E0" w:rsidR="004B556C" w:rsidRPr="0045733A" w:rsidRDefault="0025097D" w:rsidP="0025097D">
      <w:r>
        <w:t>Zdroj: vlastní zpracování</w:t>
      </w:r>
      <w:r w:rsidRPr="008F0A6B">
        <w:t xml:space="preserve"> </w:t>
      </w:r>
      <w:r w:rsidR="004B556C" w:rsidRPr="008F0A6B">
        <w:br w:type="page"/>
      </w:r>
    </w:p>
    <w:p w14:paraId="741B587F" w14:textId="4637D478" w:rsidR="004366F7" w:rsidRDefault="00B04724" w:rsidP="00B04724">
      <w:pPr>
        <w:pStyle w:val="Nadpis1"/>
      </w:pPr>
      <w:bookmarkStart w:id="18" w:name="_Toc202457272"/>
      <w:r w:rsidRPr="00B04724">
        <w:lastRenderedPageBreak/>
        <w:t>Metodika a zpracování</w:t>
      </w:r>
      <w:bookmarkEnd w:id="18"/>
    </w:p>
    <w:p w14:paraId="6E4FE881" w14:textId="43AF6813" w:rsidR="0030312E" w:rsidRDefault="0030312E" w:rsidP="0030312E">
      <w:pPr>
        <w:pStyle w:val="Nadpis2"/>
      </w:pPr>
      <w:bookmarkStart w:id="19" w:name="_Toc202457273"/>
      <w:r>
        <w:t>Zpracování ukázek</w:t>
      </w:r>
      <w:bookmarkEnd w:id="19"/>
    </w:p>
    <w:p w14:paraId="7F87AB2D" w14:textId="4B6398C5" w:rsidR="0030312E" w:rsidRDefault="0030312E" w:rsidP="0030312E">
      <w:r>
        <w:t>Ukázky jsou založené na ukázkách z práce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 xml:space="preserve">“ [3] a implementovány pomocí </w:t>
      </w:r>
      <w:proofErr w:type="spellStart"/>
      <w:r>
        <w:t>Bevy</w:t>
      </w:r>
      <w:proofErr w:type="spellEnd"/>
      <w:r>
        <w:t xml:space="preserve">. </w:t>
      </w:r>
      <w:proofErr w:type="spellStart"/>
      <w:r w:rsidR="00ED21C2">
        <w:t>Rendering</w:t>
      </w:r>
      <w:proofErr w:type="spellEnd"/>
      <w:r w:rsidR="00ED21C2">
        <w:t xml:space="preserve"> </w:t>
      </w:r>
      <w:proofErr w:type="spellStart"/>
      <w:r w:rsidR="00ED21C2">
        <w:t>engine</w:t>
      </w:r>
      <w:proofErr w:type="spellEnd"/>
      <w:r w:rsidR="00ED21C2">
        <w:t xml:space="preserve"> </w:t>
      </w:r>
      <w:proofErr w:type="spellStart"/>
      <w:r w:rsidR="00ED21C2">
        <w:t>Bevy</w:t>
      </w:r>
      <w:proofErr w:type="spellEnd"/>
      <w:r w:rsidR="00ED21C2">
        <w:t xml:space="preserve"> některé operace velmi zjednodušuje, ztěžuje a v některých případech i znemožňuje. Proto bylo upuštěno od původního záměru implementovat ukázky co nejvěrněji i po stránce kódu. A při implementaci byl kladen důraz hlavně na implementaci stejného tématu a druhotně i na podobnost výstupu.</w:t>
      </w:r>
      <w:r w:rsidR="00C87BCB">
        <w:t xml:space="preserve"> </w:t>
      </w:r>
    </w:p>
    <w:p w14:paraId="64921C1D" w14:textId="56E19F27" w:rsidR="00C87BCB" w:rsidRDefault="00C87BCB" w:rsidP="0030312E">
      <w:proofErr w:type="spellStart"/>
      <w:r>
        <w:t>Engine</w:t>
      </w:r>
      <w:proofErr w:type="spellEnd"/>
      <w:r>
        <w:t xml:space="preserve"> umožňuje přepínat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backendy</w:t>
      </w:r>
      <w:proofErr w:type="spellEnd"/>
      <w:r w:rsidR="0045733A">
        <w:t>,</w:t>
      </w:r>
      <w:r>
        <w:t xml:space="preserve"> ale přepínání </w:t>
      </w:r>
      <w:proofErr w:type="spellStart"/>
      <w:r>
        <w:t>backendu</w:t>
      </w:r>
      <w:proofErr w:type="spellEnd"/>
      <w:r>
        <w:t xml:space="preserve"> přináší pouze další nestability v závislosti na </w:t>
      </w:r>
      <w:proofErr w:type="gramStart"/>
      <w:r>
        <w:t>OS</w:t>
      </w:r>
      <w:proofErr w:type="gramEnd"/>
      <w:r>
        <w:t xml:space="preserve"> a proto jsou ukázky řešeny pouze pomocí </w:t>
      </w:r>
      <w:proofErr w:type="spellStart"/>
      <w:r>
        <w:t>renderovacího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Vulkan</w:t>
      </w:r>
      <w:proofErr w:type="spellEnd"/>
      <w:r>
        <w:t>.</w:t>
      </w:r>
    </w:p>
    <w:p w14:paraId="3F56E27C" w14:textId="28B4546B" w:rsidR="007F78A4" w:rsidRDefault="007F78A4" w:rsidP="0030312E">
      <w:r>
        <w:t xml:space="preserve">Některé pokročilé techniky vyžadují modifikaci nebo nahrazení exitujícího </w:t>
      </w:r>
      <w:proofErr w:type="spellStart"/>
      <w:r>
        <w:t>render</w:t>
      </w:r>
      <w:proofErr w:type="spellEnd"/>
      <w:r>
        <w:t xml:space="preserve"> grafu a </w:t>
      </w:r>
      <w:proofErr w:type="spellStart"/>
      <w:r>
        <w:t>pipeline</w:t>
      </w:r>
      <w:proofErr w:type="spellEnd"/>
      <w:r>
        <w:t xml:space="preserve">. Vytváření vlastní </w:t>
      </w:r>
      <w:proofErr w:type="spellStart"/>
      <w:r>
        <w:t>pipeline</w:t>
      </w:r>
      <w:proofErr w:type="spellEnd"/>
      <w:r>
        <w:t xml:space="preserve"> je z větší části práce s knihovnou WGPU, která je nepříjemně zapouzdřena pomocí </w:t>
      </w:r>
      <w:proofErr w:type="spellStart"/>
      <w:r>
        <w:t>Bevy</w:t>
      </w:r>
      <w:proofErr w:type="spellEnd"/>
      <w:r>
        <w:t xml:space="preserve">. Proto byly implementovány pouze ty úlohy, které již existující </w:t>
      </w:r>
      <w:proofErr w:type="spellStart"/>
      <w:r>
        <w:t>pipeline</w:t>
      </w:r>
      <w:proofErr w:type="spellEnd"/>
      <w:r w:rsidR="007C4021">
        <w:t xml:space="preserve"> a </w:t>
      </w:r>
      <w:proofErr w:type="spellStart"/>
      <w:r w:rsidR="007C4021">
        <w:t>render</w:t>
      </w:r>
      <w:proofErr w:type="spellEnd"/>
      <w:r w:rsidR="007C4021">
        <w:t xml:space="preserve"> graf</w:t>
      </w:r>
      <w:r>
        <w:t xml:space="preserve"> modifikují nebo rozšiřují. Úlohy vyžadující celkovou </w:t>
      </w:r>
      <w:r w:rsidR="007C4021">
        <w:t>re-</w:t>
      </w:r>
      <w:r>
        <w:t xml:space="preserve">implementaci vlastního </w:t>
      </w:r>
      <w:proofErr w:type="spellStart"/>
      <w:r>
        <w:t>render</w:t>
      </w:r>
      <w:proofErr w:type="spellEnd"/>
      <w:r>
        <w:t xml:space="preserve"> grafu a </w:t>
      </w:r>
      <w:proofErr w:type="spellStart"/>
      <w:r>
        <w:t>pipeline</w:t>
      </w:r>
      <w:proofErr w:type="spellEnd"/>
      <w:r>
        <w:t xml:space="preserve"> </w:t>
      </w:r>
      <w:r w:rsidR="007C4021">
        <w:t>proto nejsou řešeny.</w:t>
      </w:r>
      <w:r>
        <w:t xml:space="preserve"> </w:t>
      </w:r>
    </w:p>
    <w:p w14:paraId="7BB88060" w14:textId="3A9D2513" w:rsidR="00B04724" w:rsidRDefault="00B04724" w:rsidP="00B04724">
      <w:pPr>
        <w:pStyle w:val="Nadpis1"/>
      </w:pPr>
      <w:bookmarkStart w:id="20" w:name="_Toc202457274"/>
      <w:r>
        <w:t>Ukázky</w:t>
      </w:r>
      <w:bookmarkEnd w:id="20"/>
    </w:p>
    <w:p w14:paraId="21DA35AA" w14:textId="292F819E" w:rsidR="0030312E" w:rsidRPr="00EC5E14" w:rsidRDefault="00EC5E14" w:rsidP="00EC5E14">
      <w:r>
        <w:t>Tato kapitola se z</w:t>
      </w:r>
      <w:r w:rsidR="008D4E74">
        <w:t>abývá</w:t>
      </w:r>
      <w:r>
        <w:t xml:space="preserve"> </w:t>
      </w:r>
      <w:r w:rsidR="008D4E74">
        <w:t>ukázkami, jejich implementací</w:t>
      </w:r>
      <w:r w:rsidR="0030312E">
        <w:t xml:space="preserve"> v </w:t>
      </w:r>
      <w:proofErr w:type="spellStart"/>
      <w:r w:rsidR="0030312E">
        <w:t>Bevy</w:t>
      </w:r>
      <w:proofErr w:type="spellEnd"/>
      <w:r w:rsidR="008D4E74">
        <w:t xml:space="preserve">, vysvětlením a </w:t>
      </w:r>
      <w:r>
        <w:t xml:space="preserve">porovnáním </w:t>
      </w:r>
      <w:r w:rsidR="008D4E74">
        <w:t>s </w:t>
      </w:r>
      <w:r>
        <w:t>ukáz</w:t>
      </w:r>
      <w:r w:rsidR="008D4E74">
        <w:t>kami</w:t>
      </w:r>
      <w:r>
        <w:t xml:space="preserve"> </w:t>
      </w:r>
      <w:r w:rsidR="008D4E74">
        <w:t>představenými</w:t>
      </w:r>
      <w:r>
        <w:t xml:space="preserve"> </w:t>
      </w:r>
      <w:r w:rsidR="008D4E74">
        <w:t>v práci</w:t>
      </w:r>
      <w:r>
        <w:t xml:space="preserve">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>“</w:t>
      </w:r>
      <w:r w:rsidR="008D4E74">
        <w:t xml:space="preserve"> </w:t>
      </w:r>
      <w:r>
        <w:t xml:space="preserve">[3].  </w:t>
      </w:r>
      <w:r w:rsidR="0030312E">
        <w:t>Jejich cílem</w:t>
      </w:r>
      <w:r w:rsidR="008D4E74">
        <w:t xml:space="preserve"> je </w:t>
      </w:r>
      <w:r w:rsidR="00495755">
        <w:t>představení</w:t>
      </w:r>
      <w:r w:rsidR="008D4E74">
        <w:t xml:space="preserve"> stejné </w:t>
      </w:r>
      <w:r>
        <w:t>funkcionality</w:t>
      </w:r>
      <w:r w:rsidR="008D4E74">
        <w:t xml:space="preserve">, </w:t>
      </w:r>
      <w:r w:rsidR="0030312E">
        <w:t>kterou</w:t>
      </w:r>
      <w:r w:rsidR="008D4E74">
        <w:t xml:space="preserve"> </w:t>
      </w:r>
      <w:r w:rsidR="0030312E">
        <w:t xml:space="preserve">implementují referenční </w:t>
      </w:r>
      <w:r w:rsidR="008D4E74">
        <w:t>ukázky</w:t>
      </w:r>
      <w:r w:rsidR="0030312E">
        <w:t xml:space="preserve"> řešené ve výše zmíněné bakalářské práci.</w:t>
      </w:r>
      <w:r>
        <w:t xml:space="preserve"> </w:t>
      </w:r>
      <w:r w:rsidR="0030312E">
        <w:t xml:space="preserve">Některé části kódu jsou tedy podobné, zatím co jiné se můžou výrazně lišit. </w:t>
      </w:r>
    </w:p>
    <w:p w14:paraId="2F40B18C" w14:textId="5095E2A8" w:rsidR="00C65438" w:rsidRDefault="00C65438" w:rsidP="00C65438">
      <w:pPr>
        <w:pStyle w:val="Nadpis2"/>
      </w:pPr>
      <w:bookmarkStart w:id="21" w:name="_Toc202457275"/>
      <w:r>
        <w:t>Vytvoření okna, příprava projektu</w:t>
      </w:r>
      <w:bookmarkEnd w:id="21"/>
    </w:p>
    <w:p w14:paraId="44EBFF15" w14:textId="13CA423E" w:rsidR="004E2823" w:rsidRPr="004E2823" w:rsidRDefault="004E2823" w:rsidP="004E2823">
      <w:r>
        <w:t xml:space="preserve">Velmi krátká ukázka p00 obsahuje základní struktury potřebné pro vytvoření okna, s předem určenými parametry. Vlastnosti okna jsou definovány pomocí </w:t>
      </w:r>
      <w:proofErr w:type="spellStart"/>
      <w:r>
        <w:t>structu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ve kterém lze nastavit rozlišení okna, titulek, režim okna, </w:t>
      </w:r>
      <w:proofErr w:type="spellStart"/>
      <w:r>
        <w:t>vsync</w:t>
      </w:r>
      <w:proofErr w:type="spellEnd"/>
      <w:r>
        <w:t xml:space="preserve"> nebo vlastnosti kurzoru. </w:t>
      </w:r>
      <w:proofErr w:type="spellStart"/>
      <w:r>
        <w:t>Struct</w:t>
      </w:r>
      <w:proofErr w:type="spellEnd"/>
      <w:r>
        <w:t xml:space="preserve"> je dále předán </w:t>
      </w:r>
      <w:proofErr w:type="spellStart"/>
      <w:r>
        <w:t>WindowPluginu</w:t>
      </w:r>
      <w:proofErr w:type="spellEnd"/>
      <w:r>
        <w:t xml:space="preserve"> a aplikace je spuštěna. Z této základní struktury budou vycházet všechny následující ukázky.</w:t>
      </w:r>
    </w:p>
    <w:p w14:paraId="151DD4B4" w14:textId="1A1BFB86" w:rsidR="00C65438" w:rsidRDefault="00C65438" w:rsidP="00C65438">
      <w:pPr>
        <w:pStyle w:val="Nadpis2"/>
      </w:pPr>
      <w:bookmarkStart w:id="22" w:name="_Toc202457276"/>
      <w:r>
        <w:lastRenderedPageBreak/>
        <w:t>Obyčejný trojúhelník</w:t>
      </w:r>
      <w:bookmarkEnd w:id="22"/>
    </w:p>
    <w:p w14:paraId="6CEDC0CB" w14:textId="49297C81" w:rsidR="004E2823" w:rsidRDefault="004E2823" w:rsidP="004E2823">
      <w:r>
        <w:t xml:space="preserve">Ukázka p01 implementuje </w:t>
      </w:r>
      <w:proofErr w:type="spellStart"/>
      <w:r>
        <w:t>rendering</w:t>
      </w:r>
      <w:proofErr w:type="spellEnd"/>
      <w:r>
        <w:t xml:space="preserve"> dvourozměrného trojúhelníku</w:t>
      </w:r>
      <w:r w:rsidR="009E6AF4">
        <w:t xml:space="preserve">. Ukázka je oproti ukázce p00 rozšířena o nastavení </w:t>
      </w:r>
      <w:proofErr w:type="spellStart"/>
      <w:r w:rsidR="009E6AF4">
        <w:t>renderovacího</w:t>
      </w:r>
      <w:proofErr w:type="spellEnd"/>
      <w:r w:rsidR="009E6AF4">
        <w:t xml:space="preserve"> </w:t>
      </w:r>
      <w:proofErr w:type="spellStart"/>
      <w:r w:rsidR="009E6AF4">
        <w:t>backendu</w:t>
      </w:r>
      <w:proofErr w:type="spellEnd"/>
      <w:r w:rsidR="009E6AF4">
        <w:t xml:space="preserve"> pomocí </w:t>
      </w:r>
      <w:proofErr w:type="spellStart"/>
      <w:r w:rsidR="009E6AF4">
        <w:t>RenderPluginu</w:t>
      </w:r>
      <w:proofErr w:type="spellEnd"/>
      <w:r w:rsidR="009E6AF4">
        <w:t xml:space="preserve">. Definici vlastního materiálu pro podporu upraveného fragment </w:t>
      </w:r>
      <w:proofErr w:type="spellStart"/>
      <w:r w:rsidR="009E6AF4">
        <w:t>shaderu</w:t>
      </w:r>
      <w:proofErr w:type="spellEnd"/>
      <w:r w:rsidR="009E6AF4">
        <w:t xml:space="preserve"> a setup systém, který obstará jednorázové nastavení scény.</w:t>
      </w:r>
      <w:r w:rsidR="003624B0">
        <w:t xml:space="preserve"> Fragment </w:t>
      </w:r>
      <w:proofErr w:type="spellStart"/>
      <w:r w:rsidR="003624B0">
        <w:t>shader</w:t>
      </w:r>
      <w:proofErr w:type="spellEnd"/>
      <w:r w:rsidR="003624B0">
        <w:t xml:space="preserve"> je v tomto případě pouze minimální </w:t>
      </w:r>
      <w:proofErr w:type="spellStart"/>
      <w:r w:rsidR="003624B0">
        <w:t>fukce</w:t>
      </w:r>
      <w:proofErr w:type="spellEnd"/>
      <w:r w:rsidR="003624B0">
        <w:t xml:space="preserve">, která barvu poskytnutou </w:t>
      </w:r>
      <w:proofErr w:type="spellStart"/>
      <w:r w:rsidR="003624B0">
        <w:t>Bevy</w:t>
      </w:r>
      <w:proofErr w:type="spellEnd"/>
      <w:r w:rsidR="003624B0">
        <w:t xml:space="preserve"> vertex </w:t>
      </w:r>
      <w:proofErr w:type="spellStart"/>
      <w:r w:rsidR="003624B0">
        <w:t>shaderem</w:t>
      </w:r>
      <w:proofErr w:type="spellEnd"/>
      <w:r w:rsidR="003624B0">
        <w:t xml:space="preserve"> předá dál. </w:t>
      </w:r>
    </w:p>
    <w:p w14:paraId="7BA65752" w14:textId="294116AE" w:rsidR="009C3CA2" w:rsidRDefault="009C3CA2" w:rsidP="009C3CA2">
      <w:pPr>
        <w:pStyle w:val="Nadpis3"/>
      </w:pPr>
      <w:r>
        <w:t>Porovnání s </w:t>
      </w:r>
      <w:proofErr w:type="spellStart"/>
      <w:r>
        <w:t>Vulkano</w:t>
      </w:r>
      <w:proofErr w:type="spellEnd"/>
    </w:p>
    <w:p w14:paraId="426DDBD0" w14:textId="77777777" w:rsidR="009C3CA2" w:rsidRPr="009C3CA2" w:rsidRDefault="009C3CA2" w:rsidP="009C3CA2"/>
    <w:p w14:paraId="4C4D2BCC" w14:textId="0F2E78C6" w:rsidR="00C65438" w:rsidRDefault="00C65438" w:rsidP="00C65438">
      <w:pPr>
        <w:pStyle w:val="Nadpis2"/>
      </w:pPr>
      <w:bookmarkStart w:id="23" w:name="_Toc202457277"/>
      <w:proofErr w:type="spellStart"/>
      <w:r>
        <w:t>Uniform</w:t>
      </w:r>
      <w:proofErr w:type="spellEnd"/>
      <w:r>
        <w:t xml:space="preserve"> buffer</w:t>
      </w:r>
      <w:bookmarkEnd w:id="23"/>
    </w:p>
    <w:p w14:paraId="42C5A7C7" w14:textId="4B28EDEA" w:rsidR="009E6AF4" w:rsidRDefault="009E6AF4" w:rsidP="009E6AF4">
      <w:r>
        <w:t xml:space="preserve">p02 dále rozšiřuje ukázku p01 o </w:t>
      </w:r>
      <w:proofErr w:type="spellStart"/>
      <w:r>
        <w:t>uniform</w:t>
      </w:r>
      <w:proofErr w:type="spellEnd"/>
      <w:r>
        <w:t xml:space="preserve"> buffer, pro nastavení </w:t>
      </w:r>
      <w:r w:rsidR="00495755">
        <w:t xml:space="preserve">násobiče </w:t>
      </w:r>
      <w:r>
        <w:t xml:space="preserve">barvy trojúhelníku. Obsah </w:t>
      </w:r>
      <w:proofErr w:type="spellStart"/>
      <w:r>
        <w:t>uniform</w:t>
      </w:r>
      <w:proofErr w:type="spellEnd"/>
      <w:r>
        <w:t xml:space="preserve"> bufferu je možné měnit za běhu </w:t>
      </w:r>
      <w:r w:rsidR="0042120D">
        <w:t xml:space="preserve">aplikace </w:t>
      </w:r>
      <w:r>
        <w:t>pomocí UI.</w:t>
      </w:r>
    </w:p>
    <w:p w14:paraId="412CC3B1" w14:textId="5D957C48" w:rsidR="009E6AF4" w:rsidRDefault="009E6AF4" w:rsidP="009E6AF4">
      <w:r>
        <w:t xml:space="preserve">UI je v tomto případě řešeno knihovnou </w:t>
      </w:r>
      <w:proofErr w:type="spellStart"/>
      <w:r>
        <w:t>Egui</w:t>
      </w:r>
      <w:proofErr w:type="spellEnd"/>
      <w:r>
        <w:t>, která</w:t>
      </w:r>
      <w:r w:rsidR="00827708">
        <w:t xml:space="preserve"> umožňuje snadnou</w:t>
      </w:r>
      <w:r>
        <w:t> tvorb</w:t>
      </w:r>
      <w:r w:rsidR="00827708">
        <w:t>u</w:t>
      </w:r>
      <w:r>
        <w:t xml:space="preserve"> jednoduchých uživatelských rozhraní</w:t>
      </w:r>
      <w:r w:rsidR="00827708">
        <w:t xml:space="preserve">. Díky integraci pomocí knihovny a pluginu </w:t>
      </w:r>
      <w:proofErr w:type="spellStart"/>
      <w:r w:rsidR="00827708">
        <w:t>Bevy-Egui</w:t>
      </w:r>
      <w:proofErr w:type="spellEnd"/>
      <w:r w:rsidR="00827708">
        <w:t xml:space="preserve"> není potřeba nijak upravovat </w:t>
      </w:r>
      <w:proofErr w:type="spellStart"/>
      <w:r w:rsidR="00827708">
        <w:t>rendering</w:t>
      </w:r>
      <w:proofErr w:type="spellEnd"/>
      <w:r w:rsidR="00827708">
        <w:t xml:space="preserve"> </w:t>
      </w:r>
      <w:proofErr w:type="spellStart"/>
      <w:r w:rsidR="00827708">
        <w:t>pipeline</w:t>
      </w:r>
      <w:proofErr w:type="spellEnd"/>
      <w:r w:rsidR="00827708">
        <w:t>.</w:t>
      </w:r>
    </w:p>
    <w:p w14:paraId="27759CF1" w14:textId="1E4ED34F" w:rsidR="0033010D" w:rsidRDefault="0033010D" w:rsidP="0033010D">
      <w:pPr>
        <w:pStyle w:val="Nadpis3"/>
      </w:pPr>
      <w:r>
        <w:t>Porovnání s </w:t>
      </w:r>
      <w:proofErr w:type="spellStart"/>
      <w:r>
        <w:t>Vulkano</w:t>
      </w:r>
      <w:proofErr w:type="spellEnd"/>
    </w:p>
    <w:p w14:paraId="69802E2C" w14:textId="62E9CE02" w:rsidR="0033010D" w:rsidRPr="0033010D" w:rsidRDefault="0033010D" w:rsidP="0033010D">
      <w:proofErr w:type="spellStart"/>
      <w:r>
        <w:t>Vulkano</w:t>
      </w:r>
      <w:proofErr w:type="spellEnd"/>
      <w:r>
        <w:t xml:space="preserve"> ukázka využívá </w:t>
      </w:r>
      <w:proofErr w:type="spellStart"/>
      <w:r>
        <w:t>uniform</w:t>
      </w:r>
      <w:proofErr w:type="spellEnd"/>
      <w:r>
        <w:t xml:space="preserve"> buffer pro MVP matice a časovou složku animací. </w:t>
      </w:r>
      <w:proofErr w:type="spellStart"/>
      <w:r>
        <w:t>Bevy</w:t>
      </w:r>
      <w:proofErr w:type="spellEnd"/>
      <w:r>
        <w:t xml:space="preserve"> poskytuje MVP matici interně, a proto se ukázka soustředí pouze na využití bufferu k nastavení násobiče barvy.</w:t>
      </w:r>
    </w:p>
    <w:p w14:paraId="0D0E04E0" w14:textId="6FA78781" w:rsidR="00C65438" w:rsidRDefault="00C65438" w:rsidP="00C65438">
      <w:pPr>
        <w:pStyle w:val="Nadpis2"/>
      </w:pPr>
      <w:bookmarkStart w:id="24" w:name="_Toc202457278"/>
      <w:r>
        <w:t>Geometrie</w:t>
      </w:r>
      <w:bookmarkEnd w:id="24"/>
    </w:p>
    <w:p w14:paraId="525DFEDB" w14:textId="0C1EB3B3" w:rsidR="00827708" w:rsidRDefault="00827708" w:rsidP="00827708">
      <w:r>
        <w:t xml:space="preserve">Ukázka p03 je první, která implementuje </w:t>
      </w:r>
      <w:proofErr w:type="gramStart"/>
      <w:r>
        <w:t>3D</w:t>
      </w:r>
      <w:proofErr w:type="gramEnd"/>
      <w:r>
        <w:t xml:space="preserve"> scénu. Pomocí Mesh3d je</w:t>
      </w:r>
      <w:r w:rsidR="00DF1376">
        <w:t xml:space="preserve"> v rámci setup systému</w:t>
      </w:r>
      <w:r>
        <w:t xml:space="preserve"> na scénu přidána statická krychle o </w:t>
      </w:r>
      <w:r w:rsidR="00DF1376">
        <w:t xml:space="preserve">délce hrany </w:t>
      </w:r>
      <w:r>
        <w:t>5 jednotek</w:t>
      </w:r>
      <w:r w:rsidR="00DF1376">
        <w:t xml:space="preserve"> a zdroj světla. Na rozdíl od předchozích ukázek není využíván explicitní vertex a index buffer ale </w:t>
      </w:r>
      <w:proofErr w:type="spellStart"/>
      <w:r w:rsidR="00DF1376">
        <w:t>Cuboid</w:t>
      </w:r>
      <w:proofErr w:type="spellEnd"/>
      <w:r w:rsidR="00DF1376">
        <w:t xml:space="preserve">. </w:t>
      </w:r>
      <w:proofErr w:type="spellStart"/>
      <w:r w:rsidR="00DF1376">
        <w:t>Bevy</w:t>
      </w:r>
      <w:proofErr w:type="spellEnd"/>
      <w:r w:rsidR="00DF1376">
        <w:t xml:space="preserve"> obsahuje předpřipravené definice základních tvarů pro usnadnění práce s knihovnou. Další podporovaná </w:t>
      </w:r>
      <w:r w:rsidR="00A01441">
        <w:t xml:space="preserve">trojrozměrná </w:t>
      </w:r>
      <w:r w:rsidR="00DF1376">
        <w:t xml:space="preserve">tělesa jsou například </w:t>
      </w:r>
      <w:proofErr w:type="spellStart"/>
      <w:r w:rsidR="00DF1376">
        <w:t>Sphere</w:t>
      </w:r>
      <w:proofErr w:type="spellEnd"/>
      <w:r w:rsidR="00DF1376">
        <w:t xml:space="preserve">, </w:t>
      </w:r>
      <w:proofErr w:type="spellStart"/>
      <w:r w:rsidR="00DF1376">
        <w:t>Cone</w:t>
      </w:r>
      <w:proofErr w:type="spellEnd"/>
      <w:r w:rsidR="00DF1376">
        <w:t xml:space="preserve"> nebo Torus.</w:t>
      </w:r>
    </w:p>
    <w:p w14:paraId="608B7AEB" w14:textId="67ABFEB3" w:rsidR="0033010D" w:rsidRDefault="0033010D" w:rsidP="0033010D">
      <w:pPr>
        <w:pStyle w:val="Nadpis3"/>
      </w:pPr>
      <w:r>
        <w:t>Porovnání s </w:t>
      </w:r>
      <w:proofErr w:type="spellStart"/>
      <w:r>
        <w:t>Vulkano</w:t>
      </w:r>
      <w:proofErr w:type="spellEnd"/>
    </w:p>
    <w:p w14:paraId="5576BC87" w14:textId="20659F0D" w:rsidR="0033010D" w:rsidRPr="0033010D" w:rsidRDefault="0033010D" w:rsidP="0033010D">
      <w:r>
        <w:t xml:space="preserve">Ukázky se liší v tělesech, které jsou ve scéně použity a způsobem, jakým jsou vrcholy těles definovány. </w:t>
      </w:r>
    </w:p>
    <w:p w14:paraId="2F8A8435" w14:textId="6FBDE3E4" w:rsidR="00C65438" w:rsidRDefault="00C65438" w:rsidP="00C65438">
      <w:pPr>
        <w:pStyle w:val="Nadpis2"/>
      </w:pPr>
      <w:bookmarkStart w:id="25" w:name="_Toc202457279"/>
      <w:r>
        <w:lastRenderedPageBreak/>
        <w:t>Textury</w:t>
      </w:r>
      <w:bookmarkEnd w:id="25"/>
    </w:p>
    <w:p w14:paraId="5FDE07AC" w14:textId="52E013F8" w:rsidR="005B19E9" w:rsidRDefault="0045733A" w:rsidP="005B19E9">
      <w:r>
        <w:t xml:space="preserve">Výstupem ukázky p04 je </w:t>
      </w:r>
      <w:proofErr w:type="spellStart"/>
      <w:r>
        <w:t>render</w:t>
      </w:r>
      <w:proofErr w:type="spellEnd"/>
      <w:r>
        <w:t xml:space="preserve"> koule, na kterou je aplikována textura Země. Textura byla získána z</w:t>
      </w:r>
      <w:r w:rsidR="005C45D8">
        <w:t xml:space="preserve"> Wikipedia – Blue </w:t>
      </w:r>
      <w:proofErr w:type="spellStart"/>
      <w:r w:rsidR="005C45D8">
        <w:t>Marble</w:t>
      </w:r>
      <w:proofErr w:type="spellEnd"/>
      <w:r w:rsidR="005C45D8">
        <w:t xml:space="preserve"> 2002[4]. </w:t>
      </w:r>
      <w:r w:rsidR="004E00F7">
        <w:t xml:space="preserve">Samotná ukázka není náročná na implementaci, většina kódu je takzvaný </w:t>
      </w:r>
      <w:proofErr w:type="spellStart"/>
      <w:r w:rsidR="004E00F7">
        <w:t>boilerplate</w:t>
      </w:r>
      <w:proofErr w:type="spellEnd"/>
      <w:r w:rsidR="004E00F7">
        <w:t xml:space="preserve"> – kód který je nutný pro běh, ale obsahově mezi implementacemi se liší minimálně.</w:t>
      </w:r>
    </w:p>
    <w:p w14:paraId="1868FE0A" w14:textId="3FDC88F7" w:rsidR="009C3CA2" w:rsidRPr="005B19E9" w:rsidRDefault="009C3CA2" w:rsidP="009C3CA2">
      <w:pPr>
        <w:pStyle w:val="Nadpis3"/>
      </w:pPr>
      <w:r>
        <w:t xml:space="preserve">Porovnání s </w:t>
      </w:r>
      <w:proofErr w:type="spellStart"/>
      <w:r>
        <w:t>Vulkano</w:t>
      </w:r>
      <w:proofErr w:type="spellEnd"/>
    </w:p>
    <w:p w14:paraId="4C65374E" w14:textId="1C16948E" w:rsidR="00C65438" w:rsidRDefault="00C65438" w:rsidP="00C65438">
      <w:pPr>
        <w:pStyle w:val="Nadpis2"/>
      </w:pPr>
      <w:bookmarkStart w:id="26" w:name="_Toc202457280"/>
      <w:r>
        <w:t>Kamera</w:t>
      </w:r>
      <w:bookmarkEnd w:id="26"/>
    </w:p>
    <w:p w14:paraId="160E6123" w14:textId="10AF70CF" w:rsidR="004E00F7" w:rsidRDefault="000A1CBD" w:rsidP="000A1CBD">
      <w:r>
        <w:t>Implementovat vlastní kameru není</w:t>
      </w:r>
      <w:r w:rsidR="009C53BB">
        <w:t xml:space="preserve"> v ukázce p05</w:t>
      </w:r>
      <w:r>
        <w:t xml:space="preserve"> nutné. </w:t>
      </w:r>
      <w:proofErr w:type="spellStart"/>
      <w:r>
        <w:t>Bevy</w:t>
      </w:r>
      <w:proofErr w:type="spellEnd"/>
      <w:r>
        <w:t xml:space="preserve"> nabízí konfigurovatelné komponenty pro </w:t>
      </w:r>
      <w:proofErr w:type="gramStart"/>
      <w:r>
        <w:t>3D</w:t>
      </w:r>
      <w:proofErr w:type="gramEnd"/>
      <w:r>
        <w:t xml:space="preserve"> a 2D kamery, které jsou plně integrované do ECS a ve většině případ</w:t>
      </w:r>
      <w:r w:rsidR="009C53BB">
        <w:t>ů</w:t>
      </w:r>
      <w:r>
        <w:t xml:space="preserve"> vyžadují minimum úprav. Pohyb a rotace kamery je řešena aplikací transformace na entitu, se kterou je komponenta kamery svázána. Ukázka toto implementuje pomocí funkce </w:t>
      </w:r>
      <w:proofErr w:type="spellStart"/>
      <w:r>
        <w:t>camera_controller_system</w:t>
      </w:r>
      <w:proofErr w:type="spellEnd"/>
      <w:r>
        <w:t xml:space="preserve">, která je do aplikace zavedena jako systém, volaný s každým </w:t>
      </w:r>
      <w:proofErr w:type="spellStart"/>
      <w:r>
        <w:t>renderovacím</w:t>
      </w:r>
      <w:proofErr w:type="spellEnd"/>
      <w:r>
        <w:t xml:space="preserve"> cyklem. </w:t>
      </w:r>
      <w:r w:rsidR="00536370">
        <w:t xml:space="preserve">Funkce samotná si pomocí </w:t>
      </w:r>
      <w:proofErr w:type="spellStart"/>
      <w:r w:rsidR="00536370">
        <w:t>Query</w:t>
      </w:r>
      <w:proofErr w:type="spellEnd"/>
      <w:r w:rsidR="00536370">
        <w:t xml:space="preserve"> získá entitu kamery, přečte ze zdrojů a eventů informace o vstupech a aplikuje odpovídající transformaci na entitu</w:t>
      </w:r>
      <w:r w:rsidR="009C53BB">
        <w:t xml:space="preserve"> kamery, čímž dojde k ke změně pohledu v dalším </w:t>
      </w:r>
      <w:proofErr w:type="spellStart"/>
      <w:r w:rsidR="009C53BB">
        <w:t>renderovacím</w:t>
      </w:r>
      <w:proofErr w:type="spellEnd"/>
      <w:r w:rsidR="009C53BB">
        <w:t xml:space="preserve"> cyklu.</w:t>
      </w:r>
    </w:p>
    <w:p w14:paraId="4D6F1CCD" w14:textId="37B17E4B" w:rsidR="009C3CA2" w:rsidRPr="000A1CBD" w:rsidRDefault="009C3CA2" w:rsidP="009C3CA2">
      <w:pPr>
        <w:pStyle w:val="Nadpis3"/>
      </w:pPr>
      <w:r>
        <w:t xml:space="preserve">Porovnání s </w:t>
      </w:r>
      <w:proofErr w:type="spellStart"/>
      <w:r>
        <w:t>Vulkano</w:t>
      </w:r>
      <w:proofErr w:type="spellEnd"/>
    </w:p>
    <w:p w14:paraId="670FB04F" w14:textId="5B15DA4B" w:rsidR="00C65438" w:rsidRDefault="00C65438" w:rsidP="00C65438">
      <w:pPr>
        <w:pStyle w:val="Nadpis2"/>
      </w:pPr>
      <w:bookmarkStart w:id="27" w:name="_Toc202457281"/>
      <w:r>
        <w:t>Modely</w:t>
      </w:r>
      <w:bookmarkEnd w:id="27"/>
    </w:p>
    <w:p w14:paraId="7EC995D6" w14:textId="24E539CF" w:rsidR="001547C7" w:rsidRDefault="00892247" w:rsidP="001547C7">
      <w:r>
        <w:t xml:space="preserve">P06 – </w:t>
      </w:r>
      <w:proofErr w:type="spellStart"/>
      <w:r>
        <w:t>Bevy</w:t>
      </w:r>
      <w:proofErr w:type="spellEnd"/>
      <w:r w:rsidR="001547C7">
        <w:t xml:space="preserve"> nativně podporuje načítání </w:t>
      </w:r>
      <w:proofErr w:type="spellStart"/>
      <w:r w:rsidR="001547C7">
        <w:t>gltf</w:t>
      </w:r>
      <w:proofErr w:type="spellEnd"/>
      <w:r w:rsidR="001547C7">
        <w:t xml:space="preserve"> scén, ale pro načtení jiných formátů </w:t>
      </w:r>
      <w:r w:rsidR="00EB2836">
        <w:t xml:space="preserve">objektů </w:t>
      </w:r>
      <w:r w:rsidR="001547C7">
        <w:t xml:space="preserve">je potřeba načítací funkci implementovat, nebo stejně jako v případě této ukázky, využít </w:t>
      </w:r>
      <w:r w:rsidR="00EB2836">
        <w:t>plugin</w:t>
      </w:r>
      <w:r w:rsidR="000A1CBD">
        <w:t>.</w:t>
      </w:r>
      <w:r w:rsidR="00286D29">
        <w:t xml:space="preserve"> </w:t>
      </w:r>
      <w:proofErr w:type="spellStart"/>
      <w:r w:rsidR="00286D29">
        <w:t>Bevy</w:t>
      </w:r>
      <w:proofErr w:type="spellEnd"/>
      <w:r w:rsidR="00286D29">
        <w:t xml:space="preserve"> </w:t>
      </w:r>
      <w:proofErr w:type="spellStart"/>
      <w:r w:rsidR="00286D29">
        <w:t>obj</w:t>
      </w:r>
      <w:proofErr w:type="spellEnd"/>
      <w:r w:rsidR="000A1CBD">
        <w:t xml:space="preserve"> je plugin pro načítání .</w:t>
      </w:r>
      <w:proofErr w:type="spellStart"/>
      <w:r w:rsidR="000A1CBD">
        <w:t>obj</w:t>
      </w:r>
      <w:proofErr w:type="spellEnd"/>
      <w:r w:rsidR="000A1CBD">
        <w:t xml:space="preserve"> souborů, je možné ho snadno získat za pomocí systému </w:t>
      </w:r>
      <w:proofErr w:type="spellStart"/>
      <w:r w:rsidR="000A1CBD">
        <w:t>crates</w:t>
      </w:r>
      <w:proofErr w:type="spellEnd"/>
      <w:r w:rsidR="000A1CBD">
        <w:t xml:space="preserve"> a </w:t>
      </w:r>
      <w:proofErr w:type="spellStart"/>
      <w:r w:rsidR="000A1CBD">
        <w:t>cargo</w:t>
      </w:r>
      <w:proofErr w:type="spellEnd"/>
      <w:r w:rsidR="000A1CBD">
        <w:t>.</w:t>
      </w:r>
      <w:r w:rsidR="00EB2836">
        <w:t xml:space="preserve"> Plugin </w:t>
      </w:r>
      <w:r w:rsidR="00286D29">
        <w:t xml:space="preserve">stačí </w:t>
      </w:r>
      <w:r w:rsidR="00EB2836">
        <w:t>do aplikace zavést při jejím startu, a poté lze .</w:t>
      </w:r>
      <w:proofErr w:type="spellStart"/>
      <w:r w:rsidR="00EB2836">
        <w:t>obj</w:t>
      </w:r>
      <w:proofErr w:type="spellEnd"/>
      <w:r w:rsidR="00EB2836">
        <w:t xml:space="preserve"> modely načítat pomocí </w:t>
      </w:r>
      <w:proofErr w:type="spellStart"/>
      <w:r w:rsidR="00EB2836">
        <w:t>asset</w:t>
      </w:r>
      <w:proofErr w:type="spellEnd"/>
      <w:r w:rsidR="00EB2836">
        <w:t xml:space="preserve"> serveru, bez potřeby další konfigurace nebo manipulace s daty.</w:t>
      </w:r>
      <w:r w:rsidR="00286D29">
        <w:t xml:space="preserve"> Jeho použití je tedy velmi snadné.</w:t>
      </w:r>
    </w:p>
    <w:p w14:paraId="2DBD088A" w14:textId="2B0C70F0" w:rsidR="000F1451" w:rsidRPr="001547C7" w:rsidRDefault="000F1451" w:rsidP="000F1451">
      <w:pPr>
        <w:pStyle w:val="Nadpis3"/>
      </w:pPr>
      <w:r>
        <w:t xml:space="preserve">Porovnání s </w:t>
      </w:r>
      <w:proofErr w:type="spellStart"/>
      <w:r>
        <w:t>Vulkano</w:t>
      </w:r>
      <w:proofErr w:type="spellEnd"/>
    </w:p>
    <w:p w14:paraId="5282A098" w14:textId="5267544F" w:rsidR="00C65438" w:rsidRDefault="00892247" w:rsidP="00C65438">
      <w:pPr>
        <w:pStyle w:val="Nadpis2"/>
      </w:pPr>
      <w:bookmarkStart w:id="28" w:name="_Toc202457282"/>
      <w:r>
        <w:t>Vykreslování více objektů</w:t>
      </w:r>
      <w:bookmarkEnd w:id="28"/>
    </w:p>
    <w:p w14:paraId="29D58079" w14:textId="77777777" w:rsidR="00801B98" w:rsidRDefault="00801B98" w:rsidP="00892247">
      <w:r>
        <w:t xml:space="preserve">Úlohy p07 není nutné implementovat, protože </w:t>
      </w:r>
      <w:proofErr w:type="spellStart"/>
      <w:r>
        <w:t>Bevy</w:t>
      </w:r>
      <w:proofErr w:type="spellEnd"/>
      <w:r>
        <w:t xml:space="preserve"> již tuto problematiku řeší nativně. Jednotlivé techniky lze implementovat pomocí vlastní </w:t>
      </w:r>
      <w:proofErr w:type="spellStart"/>
      <w:r>
        <w:t>pipeline</w:t>
      </w:r>
      <w:proofErr w:type="spellEnd"/>
      <w:r>
        <w:t xml:space="preserve">, ale v tu chvíli se dle </w:t>
      </w:r>
      <w:r>
        <w:lastRenderedPageBreak/>
        <w:t xml:space="preserve">mého názoru jedná o práci s knihovnou WGPU, kterou </w:t>
      </w:r>
      <w:proofErr w:type="spellStart"/>
      <w:r>
        <w:t>Bevy</w:t>
      </w:r>
      <w:proofErr w:type="spellEnd"/>
      <w:r>
        <w:t xml:space="preserve"> pouze zapouzdřuje a omezuje. </w:t>
      </w:r>
    </w:p>
    <w:p w14:paraId="48091521" w14:textId="1F938D9F" w:rsidR="00892247" w:rsidRDefault="00801B98" w:rsidP="00400E0C">
      <w:r w:rsidRPr="00801B98">
        <w:t xml:space="preserve">Tělesa jsou běžně vykreslována pomocí </w:t>
      </w:r>
      <w:proofErr w:type="spellStart"/>
      <w:r w:rsidRPr="00801B98">
        <w:t>loop</w:t>
      </w:r>
      <w:proofErr w:type="spellEnd"/>
      <w:r w:rsidRPr="00801B98">
        <w:t xml:space="preserve"> </w:t>
      </w:r>
      <w:proofErr w:type="spellStart"/>
      <w:r w:rsidRPr="00801B98">
        <w:t>renderingu</w:t>
      </w:r>
      <w:proofErr w:type="spellEnd"/>
      <w:r w:rsidRPr="00801B98">
        <w:t xml:space="preserve">. Pokud však existuje více entit, které sdílejí </w:t>
      </w:r>
      <w:proofErr w:type="spellStart"/>
      <w:r w:rsidRPr="00801B98">
        <w:t>mesh</w:t>
      </w:r>
      <w:proofErr w:type="spellEnd"/>
      <w:r w:rsidRPr="00801B98">
        <w:t xml:space="preserve"> a materiál, pak jsou tyto entity automaticky vykreslovány pomocí techniky </w:t>
      </w:r>
      <w:proofErr w:type="spellStart"/>
      <w:r w:rsidRPr="00801B98">
        <w:t>instancování</w:t>
      </w:r>
      <w:proofErr w:type="spellEnd"/>
      <w:r w:rsidRPr="00801B98">
        <w:t>.</w:t>
      </w:r>
      <w:r>
        <w:t xml:space="preserve"> </w:t>
      </w:r>
    </w:p>
    <w:p w14:paraId="7633B419" w14:textId="38911AE5" w:rsidR="00772FBF" w:rsidRPr="00892247" w:rsidRDefault="00801B98" w:rsidP="00892247">
      <w:r>
        <w:t xml:space="preserve">Offset </w:t>
      </w:r>
      <w:proofErr w:type="spellStart"/>
      <w:r>
        <w:t>rendering</w:t>
      </w:r>
      <w:proofErr w:type="spellEnd"/>
      <w:r>
        <w:t xml:space="preserve"> není v </w:t>
      </w:r>
      <w:proofErr w:type="spellStart"/>
      <w:r>
        <w:t>Bevy</w:t>
      </w:r>
      <w:proofErr w:type="spellEnd"/>
      <w:r>
        <w:t xml:space="preserve"> nijak implementován. V případě potřeby by bylo nutné vytvořit vlastní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, který by plně nahradil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>.</w:t>
      </w:r>
    </w:p>
    <w:p w14:paraId="4916DF82" w14:textId="70A09554" w:rsidR="00C65438" w:rsidRDefault="00C65438" w:rsidP="00C65438">
      <w:pPr>
        <w:pStyle w:val="Nadpis2"/>
      </w:pPr>
      <w:bookmarkStart w:id="29" w:name="_Toc202457283"/>
      <w:r>
        <w:t>Osvětlení</w:t>
      </w:r>
      <w:bookmarkEnd w:id="29"/>
    </w:p>
    <w:p w14:paraId="65806E97" w14:textId="724F7108" w:rsidR="00C65438" w:rsidRDefault="005B19E9" w:rsidP="000279E7">
      <w:r>
        <w:t xml:space="preserve">Na této ukázce je dobře vidět dříve zmíněné zlehčování, které </w:t>
      </w:r>
      <w:proofErr w:type="spellStart"/>
      <w:r>
        <w:t>Bevy</w:t>
      </w:r>
      <w:proofErr w:type="spellEnd"/>
      <w:r>
        <w:t xml:space="preserve"> poskytuje. Všechny předchozí ukázky již implementují </w:t>
      </w:r>
      <w:proofErr w:type="spellStart"/>
      <w:r w:rsidR="00C728BE">
        <w:t>Bevy</w:t>
      </w:r>
      <w:proofErr w:type="spellEnd"/>
      <w:r w:rsidR="00C728BE">
        <w:t xml:space="preserve"> </w:t>
      </w:r>
      <w:r>
        <w:t xml:space="preserve">osvětlení pomocí přidání zdroje světla přímo do scény. Pokud by bylo implementováno stejné osvětlení i zde, ukázka by ztrácela smysl. Proto </w:t>
      </w:r>
      <w:r w:rsidR="000279E7">
        <w:t xml:space="preserve">je v p08 implementován </w:t>
      </w:r>
      <w:proofErr w:type="spellStart"/>
      <w:r w:rsidR="000279E7">
        <w:t>Phong</w:t>
      </w:r>
      <w:r w:rsidR="002A681B">
        <w:t>ův</w:t>
      </w:r>
      <w:proofErr w:type="spellEnd"/>
      <w:r w:rsidR="000279E7">
        <w:t xml:space="preserve"> osvětlovací model pomocí vlastního fragment </w:t>
      </w:r>
      <w:proofErr w:type="spellStart"/>
      <w:r w:rsidR="000279E7">
        <w:t>shaderu</w:t>
      </w:r>
      <w:proofErr w:type="spellEnd"/>
      <w:r w:rsidR="000279E7">
        <w:t xml:space="preserve">. Systém pro ovládání kamery </w:t>
      </w:r>
      <w:r w:rsidR="0042120D">
        <w:t xml:space="preserve">se nachází ve vlastním </w:t>
      </w:r>
      <w:r w:rsidR="00B94EAC">
        <w:t>pluginu,</w:t>
      </w:r>
      <w:r w:rsidR="0042120D">
        <w:t xml:space="preserve"> a proto byl do ukázky přidán dedikovaný systém, který se stará o aktual</w:t>
      </w:r>
      <w:r w:rsidR="000279E7">
        <w:t xml:space="preserve">izaci </w:t>
      </w:r>
      <w:r w:rsidR="0042120D">
        <w:t xml:space="preserve">hodnot </w:t>
      </w:r>
      <w:proofErr w:type="spellStart"/>
      <w:r w:rsidR="000279E7">
        <w:t>uniform</w:t>
      </w:r>
      <w:proofErr w:type="spellEnd"/>
      <w:r w:rsidR="000279E7">
        <w:t xml:space="preserve"> </w:t>
      </w:r>
      <w:r w:rsidR="00B94EAC">
        <w:t>bufferu,</w:t>
      </w:r>
      <w:r w:rsidR="0042120D">
        <w:t xml:space="preserve"> jenž </w:t>
      </w:r>
      <w:r w:rsidR="000279E7">
        <w:t xml:space="preserve">využívá </w:t>
      </w:r>
      <w:proofErr w:type="spellStart"/>
      <w:r w:rsidR="000279E7">
        <w:t>Phongův</w:t>
      </w:r>
      <w:proofErr w:type="spellEnd"/>
      <w:r w:rsidR="000279E7">
        <w:t xml:space="preserve"> model.</w:t>
      </w:r>
    </w:p>
    <w:p w14:paraId="6881B24E" w14:textId="5A706F1A" w:rsidR="00772FBF" w:rsidRPr="00C65438" w:rsidRDefault="00772FBF" w:rsidP="00772FBF">
      <w:pPr>
        <w:pStyle w:val="Nadpis3"/>
      </w:pPr>
      <w:r>
        <w:t xml:space="preserve">Porovnání s </w:t>
      </w:r>
      <w:proofErr w:type="spellStart"/>
      <w:r>
        <w:t>Vulkano</w:t>
      </w:r>
      <w:proofErr w:type="spellEnd"/>
    </w:p>
    <w:p w14:paraId="1A3F6085" w14:textId="0946407D" w:rsidR="000C0DF2" w:rsidRDefault="000C0DF2" w:rsidP="00D9026C">
      <w:pPr>
        <w:pStyle w:val="Nadpis2"/>
      </w:pPr>
      <w:bookmarkStart w:id="30" w:name="_Toc202457284"/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bookmarkEnd w:id="30"/>
      <w:proofErr w:type="spellEnd"/>
    </w:p>
    <w:p w14:paraId="70D8BD1A" w14:textId="67B78DD0" w:rsidR="000C0DF2" w:rsidRPr="000C0DF2" w:rsidRDefault="000C0DF2" w:rsidP="000C0DF2"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není nativně v </w:t>
      </w:r>
      <w:proofErr w:type="spellStart"/>
      <w:r>
        <w:t>Bevy</w:t>
      </w:r>
      <w:proofErr w:type="spellEnd"/>
      <w:r>
        <w:t xml:space="preserve"> podporován, a proto je potřeba implementovat vlastní </w:t>
      </w:r>
      <w:proofErr w:type="spellStart"/>
      <w:r>
        <w:t>pipeline</w:t>
      </w:r>
      <w:proofErr w:type="spellEnd"/>
      <w:r>
        <w:t xml:space="preserve"> a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. V těchto úlohách slouží </w:t>
      </w:r>
      <w:proofErr w:type="spellStart"/>
      <w:r>
        <w:t>Bevy</w:t>
      </w:r>
      <w:proofErr w:type="spellEnd"/>
      <w:r>
        <w:t xml:space="preserve"> pouze jako prostředník zapouzdřující interní WGPU funkce.</w:t>
      </w:r>
    </w:p>
    <w:p w14:paraId="53A6CF75" w14:textId="2301E1C7" w:rsidR="00D9026C" w:rsidRDefault="00D9026C" w:rsidP="000C0DF2">
      <w:pPr>
        <w:pStyle w:val="Nadpis3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155A00">
        <w:t xml:space="preserve"> A</w:t>
      </w:r>
    </w:p>
    <w:p w14:paraId="6BE00447" w14:textId="502AF29C" w:rsidR="00AD6BF7" w:rsidRDefault="00D9026C" w:rsidP="00D9026C">
      <w:r>
        <w:t xml:space="preserve">Ukázka </w:t>
      </w:r>
      <w:r w:rsidR="00C65438">
        <w:t>p</w:t>
      </w:r>
      <w:r>
        <w:t xml:space="preserve">10a implementuje jednoduchý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AD6BF7">
        <w:t xml:space="preserve">, který má za úkol získat minimum, maximum a součet </w:t>
      </w:r>
      <w:r w:rsidR="00425ACC">
        <w:t>hodnot ze vstupního pole</w:t>
      </w:r>
      <w:r w:rsidR="00AD6BF7">
        <w:t>. Výsledek je poté uložen do výstupního bufferu</w:t>
      </w:r>
      <w:r w:rsidR="006C4A0E">
        <w:t xml:space="preserve">, </w:t>
      </w:r>
      <w:r w:rsidR="00425ACC">
        <w:t xml:space="preserve">a jeho obsah </w:t>
      </w:r>
      <w:r w:rsidR="006C4A0E">
        <w:t>vypsán do konzole.</w:t>
      </w:r>
      <w:r>
        <w:t xml:space="preserve"> </w:t>
      </w:r>
      <w:proofErr w:type="spellStart"/>
      <w:r>
        <w:t>Bevy</w:t>
      </w:r>
      <w:proofErr w:type="spellEnd"/>
      <w:r>
        <w:t xml:space="preserve"> ECS systé</w:t>
      </w:r>
      <w:r w:rsidR="00AD6BF7">
        <w:t xml:space="preserve">m v tomto případě </w:t>
      </w:r>
      <w:r>
        <w:t xml:space="preserve">značně </w:t>
      </w:r>
      <w:r w:rsidR="00AD6BF7">
        <w:t xml:space="preserve">komplikuje implementaci. Díky zapouzdření </w:t>
      </w:r>
      <w:proofErr w:type="spellStart"/>
      <w:r w:rsidR="00AD6BF7">
        <w:t>Wgpu</w:t>
      </w:r>
      <w:proofErr w:type="spellEnd"/>
      <w:r w:rsidR="00AD6BF7">
        <w:t xml:space="preserve"> není možné </w:t>
      </w:r>
      <w:r w:rsidR="006C4A0E">
        <w:t xml:space="preserve">nad bufferem operovat přímo. Výstupní data se po doběhnutí </w:t>
      </w:r>
      <w:proofErr w:type="spellStart"/>
      <w:r w:rsidR="006C4A0E">
        <w:t>compute</w:t>
      </w:r>
      <w:proofErr w:type="spellEnd"/>
      <w:r w:rsidR="006C4A0E">
        <w:t xml:space="preserve"> </w:t>
      </w:r>
      <w:proofErr w:type="spellStart"/>
      <w:r w:rsidR="006C4A0E">
        <w:t>shaderu</w:t>
      </w:r>
      <w:proofErr w:type="spellEnd"/>
      <w:r w:rsidR="006C4A0E">
        <w:t xml:space="preserve"> nachází v pamět</w:t>
      </w:r>
      <w:r w:rsidR="00D60AF1">
        <w:t>i</w:t>
      </w:r>
      <w:r w:rsidR="006C4A0E">
        <w:t xml:space="preserve"> GPU a nastává potřeba je přesunout do běžné RAM, kde budou přístupná pro CPU.  </w:t>
      </w:r>
      <w:proofErr w:type="spellStart"/>
      <w:r w:rsidR="006C4A0E">
        <w:t>Bevy</w:t>
      </w:r>
      <w:proofErr w:type="spellEnd"/>
      <w:r w:rsidR="006C4A0E">
        <w:t xml:space="preserve"> pro tyto účely implementuje </w:t>
      </w:r>
      <w:proofErr w:type="spellStart"/>
      <w:r w:rsidR="006C4A0E">
        <w:t>r</w:t>
      </w:r>
      <w:r w:rsidR="00AD6BF7">
        <w:t>eadback</w:t>
      </w:r>
      <w:proofErr w:type="spellEnd"/>
      <w:r w:rsidR="006C4A0E">
        <w:t>, ten však</w:t>
      </w:r>
      <w:r w:rsidR="00AD6BF7">
        <w:t xml:space="preserve"> probíhá </w:t>
      </w:r>
      <w:r w:rsidR="006C4A0E">
        <w:t>asynchronně</w:t>
      </w:r>
      <w:r w:rsidR="00AD6BF7">
        <w:t xml:space="preserve"> a data mohou být</w:t>
      </w:r>
      <w:r w:rsidR="006C4A0E">
        <w:t xml:space="preserve"> i několik cyklů</w:t>
      </w:r>
      <w:r w:rsidR="00AD6BF7">
        <w:t xml:space="preserve"> pozadu. </w:t>
      </w:r>
      <w:r w:rsidR="006C4A0E">
        <w:t>Toho si lze všimnout i v</w:t>
      </w:r>
      <w:r w:rsidR="00C57137">
        <w:t>e výstupu</w:t>
      </w:r>
      <w:r w:rsidR="006C4A0E">
        <w:t> ukáz</w:t>
      </w:r>
      <w:r w:rsidR="00C57137">
        <w:t>ky</w:t>
      </w:r>
      <w:r w:rsidR="006C4A0E">
        <w:t xml:space="preserve">, kdy </w:t>
      </w:r>
      <w:proofErr w:type="spellStart"/>
      <w:r w:rsidR="006C4A0E">
        <w:t>readback</w:t>
      </w:r>
      <w:proofErr w:type="spellEnd"/>
      <w:r w:rsidR="006C4A0E">
        <w:t xml:space="preserve"> ně</w:t>
      </w:r>
      <w:r w:rsidR="00C57137">
        <w:t>kolik cyklů</w:t>
      </w:r>
      <w:r w:rsidR="006C4A0E">
        <w:t xml:space="preserve"> obsahuje</w:t>
      </w:r>
      <w:r w:rsidR="00C57137">
        <w:t xml:space="preserve"> původní</w:t>
      </w:r>
      <w:r w:rsidR="006C4A0E">
        <w:t xml:space="preserve"> hodnoty, které byly do output bufferu vloženy při inicializaci, než dojde k získání výsledku</w:t>
      </w:r>
      <w:r w:rsidR="00C57137">
        <w:t xml:space="preserve"> a ukončení programu.</w:t>
      </w:r>
    </w:p>
    <w:p w14:paraId="57D6FAC0" w14:textId="42F2DAC1" w:rsidR="00C65438" w:rsidRDefault="00C65438" w:rsidP="000C0DF2">
      <w:pPr>
        <w:pStyle w:val="Nadpis3"/>
      </w:pPr>
      <w:proofErr w:type="spellStart"/>
      <w:r>
        <w:lastRenderedPageBreak/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B</w:t>
      </w:r>
    </w:p>
    <w:p w14:paraId="445D4533" w14:textId="305C4754" w:rsidR="00EC5E14" w:rsidRDefault="00EC5E14" w:rsidP="00EC5E14">
      <w:r>
        <w:t>V ukázce p10b je implementována jednoduchá simulace částic</w:t>
      </w:r>
      <w:r w:rsidR="00BB5A99">
        <w:t xml:space="preserve"> za</w:t>
      </w:r>
      <w:r>
        <w:t xml:space="preserve"> pomocí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shaderu</w:t>
      </w:r>
      <w:proofErr w:type="spellEnd"/>
      <w:r>
        <w:t>, založená na</w:t>
      </w:r>
      <w:r w:rsidR="00D068CA">
        <w:t xml:space="preserve"> </w:t>
      </w:r>
      <w:proofErr w:type="spellStart"/>
      <w:r w:rsidR="00D068CA">
        <w:t>compute</w:t>
      </w:r>
      <w:proofErr w:type="spellEnd"/>
      <w:r w:rsidR="00D068CA">
        <w:t xml:space="preserve"> </w:t>
      </w:r>
      <w:proofErr w:type="spellStart"/>
      <w:r w:rsidR="00D068CA">
        <w:t>shaderu</w:t>
      </w:r>
      <w:proofErr w:type="spellEnd"/>
      <w:r w:rsidR="00D068CA">
        <w:t xml:space="preserve"> z referenční ukázky.</w:t>
      </w:r>
      <w:r>
        <w:t xml:space="preserve"> </w:t>
      </w:r>
      <w:proofErr w:type="spellStart"/>
      <w:r>
        <w:t>Bevy</w:t>
      </w:r>
      <w:proofErr w:type="spellEnd"/>
      <w:r>
        <w:t xml:space="preserve"> není na tento typ aplikací </w:t>
      </w:r>
      <w:r w:rsidR="00D068CA">
        <w:t>v základu uzpůsobené</w:t>
      </w:r>
      <w:r>
        <w:t xml:space="preserve">, a proto je potřeba si nadefinovat vlastní </w:t>
      </w:r>
      <w:proofErr w:type="spellStart"/>
      <w:r>
        <w:t>compute</w:t>
      </w:r>
      <w:proofErr w:type="spellEnd"/>
      <w:r>
        <w:t xml:space="preserve">,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, které se budou spouštět při běhu programu. </w:t>
      </w:r>
    </w:p>
    <w:p w14:paraId="482AEE05" w14:textId="69BAA600" w:rsidR="00D068CA" w:rsidRDefault="00D068CA" w:rsidP="00EC5E14">
      <w:r>
        <w:t xml:space="preserve">Tato ukázka byla jedna z nejnáročnějších na implementaci. Tvorba vlastních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pipelines</w:t>
      </w:r>
      <w:proofErr w:type="spellEnd"/>
      <w:r>
        <w:t xml:space="preserve"> není dobře zdokumentována a velké množství ukázek na internetu využívá starších verzí </w:t>
      </w:r>
      <w:proofErr w:type="spellStart"/>
      <w:r>
        <w:t>Bevy</w:t>
      </w:r>
      <w:proofErr w:type="spellEnd"/>
      <w:r>
        <w:t>.</w:t>
      </w:r>
    </w:p>
    <w:p w14:paraId="3617DDD2" w14:textId="4815C845" w:rsidR="00E51E52" w:rsidRDefault="00E51E52" w:rsidP="00E51E52">
      <w:pPr>
        <w:pStyle w:val="Nadpis2"/>
      </w:pPr>
      <w:bookmarkStart w:id="31" w:name="_Toc202457285"/>
      <w:r>
        <w:t xml:space="preserve">Geometry </w:t>
      </w:r>
      <w:proofErr w:type="spellStart"/>
      <w:r>
        <w:t>shader</w:t>
      </w:r>
      <w:bookmarkEnd w:id="31"/>
      <w:proofErr w:type="spellEnd"/>
    </w:p>
    <w:p w14:paraId="4C5DECD8" w14:textId="0994F762" w:rsidR="00E51E52" w:rsidRDefault="00E51E52" w:rsidP="00E51E52">
      <w:r>
        <w:t>Tuto úlohu nebylo možné v </w:t>
      </w:r>
      <w:proofErr w:type="spellStart"/>
      <w:r>
        <w:t>Bevy</w:t>
      </w:r>
      <w:proofErr w:type="spellEnd"/>
      <w:r>
        <w:t xml:space="preserve"> implementovat, protože knihovna </w:t>
      </w:r>
      <w:proofErr w:type="gramStart"/>
      <w:r>
        <w:t>WGPU</w:t>
      </w:r>
      <w:proofErr w:type="gramEnd"/>
      <w:r>
        <w:t xml:space="preserve"> kterou </w:t>
      </w:r>
      <w:proofErr w:type="spellStart"/>
      <w:r>
        <w:t>Bevy</w:t>
      </w:r>
      <w:proofErr w:type="spellEnd"/>
      <w:r>
        <w:t xml:space="preserve"> používá pro renderování nepodporuje geometry </w:t>
      </w:r>
      <w:proofErr w:type="spellStart"/>
      <w:r>
        <w:t>shadery</w:t>
      </w:r>
      <w:proofErr w:type="spellEnd"/>
      <w:r>
        <w:t>.</w:t>
      </w:r>
    </w:p>
    <w:p w14:paraId="4FF420B1" w14:textId="5DAFFF8B" w:rsidR="00E51E52" w:rsidRDefault="00E51E52" w:rsidP="00E51E52">
      <w:pPr>
        <w:pStyle w:val="Nadpis2"/>
      </w:pPr>
      <w:bookmarkStart w:id="32" w:name="_Toc202457286"/>
      <w:proofErr w:type="spellStart"/>
      <w:r>
        <w:t>Multiple</w:t>
      </w:r>
      <w:proofErr w:type="spellEnd"/>
      <w:r>
        <w:t xml:space="preserve"> </w:t>
      </w:r>
      <w:proofErr w:type="spellStart"/>
      <w:r>
        <w:t>shaders</w:t>
      </w:r>
      <w:bookmarkEnd w:id="32"/>
      <w:proofErr w:type="spellEnd"/>
    </w:p>
    <w:p w14:paraId="39A4137D" w14:textId="1CE0B80E" w:rsidR="00E51E52" w:rsidRDefault="00667A06" w:rsidP="00E51E52">
      <w:r>
        <w:t xml:space="preserve">Úloha p12 </w:t>
      </w:r>
      <w:proofErr w:type="spellStart"/>
      <w:r w:rsidR="000A6898">
        <w:t>renderuje</w:t>
      </w:r>
      <w:proofErr w:type="spellEnd"/>
      <w:r w:rsidR="000A6898">
        <w:t xml:space="preserve"> tři identické trojúhelníky pomocí tří odlišných dvojic v</w:t>
      </w:r>
      <w:r>
        <w:t xml:space="preserve">ertex/fragment </w:t>
      </w:r>
      <w:proofErr w:type="spellStart"/>
      <w:r>
        <w:t>shaderu</w:t>
      </w:r>
      <w:proofErr w:type="spellEnd"/>
      <w:r w:rsidR="000A6898">
        <w:t xml:space="preserve"> pro dosažení odlišných výstupů s identickými vstupy. </w:t>
      </w:r>
      <w:r>
        <w:t xml:space="preserve"> </w:t>
      </w:r>
    </w:p>
    <w:p w14:paraId="00CD7A90" w14:textId="1355BCC6" w:rsidR="000A6898" w:rsidRDefault="0021690D" w:rsidP="00E51E52">
      <w:r>
        <w:t>Samotná i</w:t>
      </w:r>
      <w:r w:rsidR="000A6898">
        <w:t>mplementace této úlohy byla snadná</w:t>
      </w:r>
      <w:r>
        <w:t xml:space="preserve">. </w:t>
      </w:r>
      <w:proofErr w:type="spellStart"/>
      <w:r>
        <w:t>S</w:t>
      </w:r>
      <w:r w:rsidR="000A6898">
        <w:t>hadery</w:t>
      </w:r>
      <w:proofErr w:type="spellEnd"/>
      <w:r>
        <w:t xml:space="preserve"> aplikované na </w:t>
      </w:r>
      <w:r w:rsidR="000A6898">
        <w:t>materiál</w:t>
      </w:r>
      <w:r>
        <w:t xml:space="preserve"> není možné </w:t>
      </w:r>
      <w:r w:rsidR="000A6898">
        <w:t xml:space="preserve">dynamicky nastavovat </w:t>
      </w:r>
      <w:r>
        <w:t xml:space="preserve">při </w:t>
      </w:r>
      <w:r w:rsidR="000A6898">
        <w:t>běhu aplikace, a proto musí mít každá dvojice svůj vlastní materiál definovaný už v čase kompilace.</w:t>
      </w:r>
    </w:p>
    <w:p w14:paraId="191040AA" w14:textId="1E47DA6A" w:rsidR="00E55B16" w:rsidRDefault="00E55B16" w:rsidP="00E55B16">
      <w:pPr>
        <w:pStyle w:val="Nadpis3"/>
      </w:pPr>
      <w:r>
        <w:t xml:space="preserve">Porovnání s </w:t>
      </w:r>
      <w:proofErr w:type="spellStart"/>
      <w:r>
        <w:t>vulkano</w:t>
      </w:r>
      <w:proofErr w:type="spellEnd"/>
    </w:p>
    <w:p w14:paraId="014A4B5F" w14:textId="7C3955B5" w:rsidR="0021690D" w:rsidRDefault="0021690D" w:rsidP="0021690D">
      <w:pPr>
        <w:pStyle w:val="Nadpis2"/>
      </w:pPr>
      <w:bookmarkStart w:id="33" w:name="_Toc202457287"/>
      <w:r>
        <w:t xml:space="preserve">Post </w:t>
      </w:r>
      <w:proofErr w:type="spellStart"/>
      <w:r>
        <w:t>processing</w:t>
      </w:r>
      <w:bookmarkEnd w:id="33"/>
      <w:proofErr w:type="spellEnd"/>
    </w:p>
    <w:p w14:paraId="2AEBC61D" w14:textId="18376EA1" w:rsidR="000C0DF2" w:rsidRPr="000C0DF2" w:rsidRDefault="000C0DF2" w:rsidP="000C0DF2">
      <w:proofErr w:type="spellStart"/>
      <w:r>
        <w:t>Bevy</w:t>
      </w:r>
      <w:proofErr w:type="spellEnd"/>
      <w:r>
        <w:t xml:space="preserve"> nativně implementuje několik různých post </w:t>
      </w:r>
      <w:proofErr w:type="spellStart"/>
      <w:r>
        <w:t>processing</w:t>
      </w:r>
      <w:proofErr w:type="spellEnd"/>
      <w:r>
        <w:t xml:space="preserve"> funkcí, úloha se proto soustředí na implementaci vlastních funkcí než využití existujících.</w:t>
      </w:r>
    </w:p>
    <w:p w14:paraId="348E0F7A" w14:textId="73E99539" w:rsidR="0021690D" w:rsidRDefault="00465711" w:rsidP="0021690D">
      <w:r w:rsidRPr="00465711">
        <w:t xml:space="preserve">V p13 je </w:t>
      </w:r>
      <w:proofErr w:type="spellStart"/>
      <w:r w:rsidRPr="00465711">
        <w:t>postprocessing</w:t>
      </w:r>
      <w:proofErr w:type="spellEnd"/>
      <w:r w:rsidRPr="00465711">
        <w:t xml:space="preserve"> </w:t>
      </w:r>
      <w:r>
        <w:t>implementován</w:t>
      </w:r>
      <w:r w:rsidRPr="00465711">
        <w:t xml:space="preserve"> pomocí renderování do textury. Vzhledem k tomu, že všechny efekty se aplikují na celou obrazovku bez rozdílu, lze pro výstup použít jediný trojúhelník pokrývající cel</w:t>
      </w:r>
      <w:r>
        <w:t>ou plochu obrazovky</w:t>
      </w:r>
      <w:r w:rsidRPr="00465711">
        <w:t xml:space="preserve">. Do části tohoto trojúhelníku se vykresluje obraz z kamery, zpracovaný jedním ze tří </w:t>
      </w:r>
      <w:r>
        <w:t xml:space="preserve">post </w:t>
      </w:r>
      <w:proofErr w:type="spellStart"/>
      <w:r>
        <w:t>processing</w:t>
      </w:r>
      <w:proofErr w:type="spellEnd"/>
      <w:r>
        <w:t xml:space="preserve"> </w:t>
      </w:r>
      <w:r w:rsidRPr="00465711">
        <w:t xml:space="preserve">fragment </w:t>
      </w:r>
      <w:proofErr w:type="spellStart"/>
      <w:r w:rsidRPr="00465711">
        <w:t>shaderů</w:t>
      </w:r>
      <w:proofErr w:type="spellEnd"/>
      <w:r w:rsidRPr="00465711">
        <w:t xml:space="preserve">. Vertex </w:t>
      </w:r>
      <w:proofErr w:type="spellStart"/>
      <w:r w:rsidRPr="00465711">
        <w:t>shader</w:t>
      </w:r>
      <w:proofErr w:type="spellEnd"/>
      <w:r w:rsidRPr="00465711">
        <w:t xml:space="preserve"> pro trojúhelník</w:t>
      </w:r>
      <w:r>
        <w:t>, který obstará i</w:t>
      </w:r>
      <w:r w:rsidRPr="00465711">
        <w:t xml:space="preserve"> výpočet správných UV souřadnic obrazovky </w:t>
      </w:r>
      <w:r>
        <w:t>je</w:t>
      </w:r>
      <w:r w:rsidRPr="00465711">
        <w:t xml:space="preserve"> již v </w:t>
      </w:r>
      <w:proofErr w:type="spellStart"/>
      <w:r w:rsidRPr="00465711">
        <w:t>Bevy</w:t>
      </w:r>
      <w:proofErr w:type="spellEnd"/>
      <w:r w:rsidRPr="00465711">
        <w:t xml:space="preserve"> k</w:t>
      </w:r>
      <w:r>
        <w:t> </w:t>
      </w:r>
      <w:r w:rsidRPr="00465711">
        <w:t>dispozici</w:t>
      </w:r>
      <w:r>
        <w:t xml:space="preserve"> a není ho proto třeba implementovat.</w:t>
      </w:r>
    </w:p>
    <w:p w14:paraId="64DC562F" w14:textId="77777777" w:rsidR="001C4AB9" w:rsidRDefault="00465711" w:rsidP="0021690D">
      <w:r>
        <w:t>Na obrázku lze vidět červeně trojúhelník, a černě prostor obrazovky, do kterého se výstup vykresluje.</w:t>
      </w:r>
    </w:p>
    <w:p w14:paraId="69466E67" w14:textId="77777777" w:rsidR="009B74BF" w:rsidRDefault="001C4AB9" w:rsidP="009B74BF">
      <w:pPr>
        <w:keepNext/>
        <w:jc w:val="left"/>
      </w:pPr>
      <w:r>
        <w:rPr>
          <w:noProof/>
        </w:rPr>
        <w:lastRenderedPageBreak/>
        <w:drawing>
          <wp:inline distT="0" distB="0" distL="0" distR="0" wp14:anchorId="09B8029D" wp14:editId="7348EA05">
            <wp:extent cx="1390650" cy="1390650"/>
            <wp:effectExtent l="0" t="0" r="0" b="0"/>
            <wp:docPr id="1092438281" name="Obrázek 3" descr="Obsah obrázku řada/pruh, snímek obrazovky, Vykreslený graf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38281" name="Obrázek 3" descr="Obsah obrázku řada/pruh, snímek obrazovky, Vykreslený graf, Paralelní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A6510" w14:textId="481C2ED8" w:rsidR="009B74BF" w:rsidRDefault="009B74BF" w:rsidP="009B74BF">
      <w:pPr>
        <w:pStyle w:val="Titulek"/>
        <w:jc w:val="left"/>
      </w:pPr>
      <w:r>
        <w:t xml:space="preserve">Obr. </w:t>
      </w:r>
      <w:fldSimple w:instr=" SEQ Obr. \* ARABIC ">
        <w:r w:rsidR="00AB1A6B">
          <w:rPr>
            <w:noProof/>
          </w:rPr>
          <w:t>3</w:t>
        </w:r>
      </w:fldSimple>
      <w:r>
        <w:t xml:space="preserve"> Trojúhelník výstupu post </w:t>
      </w:r>
      <w:proofErr w:type="spellStart"/>
      <w:r>
        <w:t>procesingu</w:t>
      </w:r>
      <w:proofErr w:type="spellEnd"/>
      <w:r>
        <w:t xml:space="preserve">. </w:t>
      </w:r>
    </w:p>
    <w:p w14:paraId="6B7BE418" w14:textId="7C6E792E" w:rsidR="009B74BF" w:rsidRDefault="009B74BF" w:rsidP="009B74BF">
      <w:r>
        <w:t>Zdroj: Vlastní zpracování</w:t>
      </w:r>
    </w:p>
    <w:p w14:paraId="3D1C71F3" w14:textId="5819309A" w:rsidR="00150FC0" w:rsidRPr="009B74BF" w:rsidRDefault="00150FC0" w:rsidP="00150FC0">
      <w:pPr>
        <w:pStyle w:val="Nadpis3"/>
      </w:pPr>
      <w:r>
        <w:t xml:space="preserve">Porovnání s </w:t>
      </w:r>
      <w:proofErr w:type="spellStart"/>
      <w:r>
        <w:t>Vulkano</w:t>
      </w:r>
      <w:proofErr w:type="spellEnd"/>
    </w:p>
    <w:p w14:paraId="04A094C9" w14:textId="23516E44" w:rsidR="00465711" w:rsidRDefault="00465711" w:rsidP="009B74BF">
      <w:pPr>
        <w:pStyle w:val="Titulek"/>
        <w:jc w:val="left"/>
      </w:pPr>
    </w:p>
    <w:p w14:paraId="2C2E04FE" w14:textId="10640EBA" w:rsidR="00465711" w:rsidRDefault="00465711" w:rsidP="00465711">
      <w:pPr>
        <w:pStyle w:val="Nadpis2"/>
      </w:pPr>
      <w:r>
        <w:t xml:space="preserve"> </w:t>
      </w:r>
      <w:bookmarkStart w:id="34" w:name="_Toc202457288"/>
      <w:proofErr w:type="spellStart"/>
      <w:r>
        <w:t>Tesselace</w:t>
      </w:r>
      <w:bookmarkEnd w:id="34"/>
      <w:proofErr w:type="spellEnd"/>
    </w:p>
    <w:p w14:paraId="00A4347F" w14:textId="05D375D4" w:rsidR="00465711" w:rsidRDefault="00465711" w:rsidP="00465711">
      <w:r>
        <w:t xml:space="preserve">Pro </w:t>
      </w:r>
      <w:proofErr w:type="spellStart"/>
      <w:r>
        <w:t>tesselační</w:t>
      </w:r>
      <w:proofErr w:type="spellEnd"/>
      <w:r>
        <w:t xml:space="preserve"> </w:t>
      </w:r>
      <w:proofErr w:type="spellStart"/>
      <w:r>
        <w:t>shadery</w:t>
      </w:r>
      <w:proofErr w:type="spellEnd"/>
      <w:r>
        <w:t xml:space="preserve"> nemá </w:t>
      </w:r>
      <w:proofErr w:type="gramStart"/>
      <w:r>
        <w:t>WGPU</w:t>
      </w:r>
      <w:proofErr w:type="gramEnd"/>
      <w:r>
        <w:t xml:space="preserve"> a tudíž ani </w:t>
      </w:r>
      <w:proofErr w:type="spellStart"/>
      <w:r>
        <w:t>Bevy</w:t>
      </w:r>
      <w:proofErr w:type="spellEnd"/>
      <w:r>
        <w:t xml:space="preserve"> podporu. Teoreticky je možné </w:t>
      </w:r>
      <w:proofErr w:type="spellStart"/>
      <w:r>
        <w:t>tesselační</w:t>
      </w:r>
      <w:proofErr w:type="spellEnd"/>
      <w:r>
        <w:t xml:space="preserve"> </w:t>
      </w:r>
      <w:proofErr w:type="spellStart"/>
      <w:r>
        <w:t>shadery</w:t>
      </w:r>
      <w:proofErr w:type="spellEnd"/>
      <w:r>
        <w:t xml:space="preserve"> zkompilovat do SPIR-</w:t>
      </w:r>
      <w:proofErr w:type="gramStart"/>
      <w:r>
        <w:t>V</w:t>
      </w:r>
      <w:proofErr w:type="gramEnd"/>
      <w:r>
        <w:t xml:space="preserve"> formátu a poté je vložit přímo do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. Ale toto řešení je považováno za </w:t>
      </w:r>
      <w:r w:rsidR="00956F9B">
        <w:t xml:space="preserve">vysoce </w:t>
      </w:r>
      <w:r>
        <w:t>experimentální</w:t>
      </w:r>
      <w:r w:rsidR="00956F9B">
        <w:t xml:space="preserve">, omezené pouze na </w:t>
      </w:r>
      <w:proofErr w:type="spellStart"/>
      <w:r w:rsidR="00956F9B">
        <w:t>Vulkan</w:t>
      </w:r>
      <w:proofErr w:type="spellEnd"/>
      <w:r w:rsidR="000C0DF2">
        <w:t xml:space="preserve"> </w:t>
      </w:r>
      <w:proofErr w:type="spellStart"/>
      <w:r w:rsidR="000C0DF2">
        <w:t>backend</w:t>
      </w:r>
      <w:proofErr w:type="spellEnd"/>
      <w:r w:rsidR="00956F9B">
        <w:t xml:space="preserve"> a </w:t>
      </w:r>
      <w:r w:rsidR="00E04AFD">
        <w:t>oficiálně není podporované</w:t>
      </w:r>
      <w:r w:rsidR="00956F9B">
        <w:t>.</w:t>
      </w:r>
      <w:r w:rsidR="0078027E">
        <w:t xml:space="preserve"> LOD </w:t>
      </w:r>
      <w:proofErr w:type="spellStart"/>
      <w:r w:rsidR="0078027E">
        <w:t>Bevy</w:t>
      </w:r>
      <w:proofErr w:type="spellEnd"/>
      <w:r w:rsidR="0078027E">
        <w:t xml:space="preserve"> řeší pomocí vlastní virtuální geometrie, která je stále ve vývoji.</w:t>
      </w:r>
    </w:p>
    <w:p w14:paraId="41B50268" w14:textId="79311BDB" w:rsidR="004E00F7" w:rsidRDefault="00E04AFD" w:rsidP="004E00F7">
      <w:pPr>
        <w:pStyle w:val="Nadpis2"/>
      </w:pPr>
      <w:bookmarkStart w:id="35" w:name="_Toc202457289"/>
      <w:proofErr w:type="spellStart"/>
      <w:r>
        <w:t>Deferred</w:t>
      </w:r>
      <w:proofErr w:type="spellEnd"/>
      <w:r>
        <w:t xml:space="preserve"> </w:t>
      </w:r>
      <w:proofErr w:type="spellStart"/>
      <w:r>
        <w:t>shading</w:t>
      </w:r>
      <w:bookmarkEnd w:id="35"/>
      <w:proofErr w:type="spellEnd"/>
    </w:p>
    <w:p w14:paraId="47989C8A" w14:textId="381BE83D" w:rsidR="006822D1" w:rsidRDefault="000C0DF2" w:rsidP="000C0DF2">
      <w:proofErr w:type="spellStart"/>
      <w:r>
        <w:t>Bevy</w:t>
      </w:r>
      <w:proofErr w:type="spellEnd"/>
      <w:r>
        <w:t xml:space="preserve"> nativně implementuje pouze forward </w:t>
      </w:r>
      <w:proofErr w:type="spellStart"/>
      <w:r>
        <w:t>rendering</w:t>
      </w:r>
      <w:proofErr w:type="spellEnd"/>
      <w:r>
        <w:t xml:space="preserve">. Technika </w:t>
      </w:r>
      <w:proofErr w:type="spellStart"/>
      <w:r>
        <w:t>deferred</w:t>
      </w:r>
      <w:proofErr w:type="spellEnd"/>
      <w:r>
        <w:t xml:space="preserve"> </w:t>
      </w:r>
      <w:proofErr w:type="spellStart"/>
      <w:r>
        <w:t>shading</w:t>
      </w:r>
      <w:proofErr w:type="spellEnd"/>
      <w:r>
        <w:t xml:space="preserve"> </w:t>
      </w:r>
      <w:r w:rsidR="0078027E">
        <w:t xml:space="preserve">tedy </w:t>
      </w:r>
      <w:r w:rsidR="00170098">
        <w:t xml:space="preserve">není </w:t>
      </w:r>
      <w:r>
        <w:t xml:space="preserve">podporována. Pro její </w:t>
      </w:r>
      <w:r w:rsidR="0078027E">
        <w:t>implementaci by bylo</w:t>
      </w:r>
      <w:r>
        <w:t xml:space="preserve"> nutné </w:t>
      </w:r>
      <w:r w:rsidR="0078027E">
        <w:t xml:space="preserve">plně nahradit </w:t>
      </w:r>
      <w:proofErr w:type="spellStart"/>
      <w:r w:rsidR="0078027E">
        <w:t>Bevy</w:t>
      </w:r>
      <w:proofErr w:type="spellEnd"/>
      <w:r w:rsidR="0078027E">
        <w:t xml:space="preserve"> </w:t>
      </w:r>
      <w:proofErr w:type="spellStart"/>
      <w:r w:rsidR="0078027E">
        <w:t>render</w:t>
      </w:r>
      <w:proofErr w:type="spellEnd"/>
      <w:r w:rsidR="0078027E">
        <w:t xml:space="preserve"> </w:t>
      </w:r>
      <w:proofErr w:type="spellStart"/>
      <w:r w:rsidR="0078027E">
        <w:t>graph</w:t>
      </w:r>
      <w:proofErr w:type="spellEnd"/>
      <w:r w:rsidR="0078027E">
        <w:t xml:space="preserve"> a </w:t>
      </w:r>
      <w:proofErr w:type="spellStart"/>
      <w:r w:rsidR="0078027E">
        <w:t>pipeline</w:t>
      </w:r>
      <w:proofErr w:type="spellEnd"/>
      <w:r>
        <w:t xml:space="preserve"> vlastní</w:t>
      </w:r>
      <w:r w:rsidR="0078027E">
        <w:t xml:space="preserve">m řešením </w:t>
      </w:r>
      <w:r w:rsidR="007E35E9">
        <w:t>pomocí</w:t>
      </w:r>
      <w:r w:rsidR="0078027E">
        <w:t xml:space="preserve"> nepříjemně</w:t>
      </w:r>
      <w:r w:rsidR="007E35E9">
        <w:t xml:space="preserve"> zapouzdřených WGPU funkcí</w:t>
      </w:r>
      <w:r w:rsidR="0078027E">
        <w:t>.</w:t>
      </w:r>
    </w:p>
    <w:p w14:paraId="69C14FB6" w14:textId="7254892F" w:rsidR="000C0DF2" w:rsidRPr="000C0DF2" w:rsidRDefault="006822D1" w:rsidP="006822D1">
      <w:pPr>
        <w:spacing w:line="240" w:lineRule="auto"/>
        <w:jc w:val="left"/>
      </w:pPr>
      <w:r>
        <w:br w:type="page"/>
      </w:r>
    </w:p>
    <w:p w14:paraId="56240112" w14:textId="18235BB6" w:rsidR="004E00F7" w:rsidRDefault="004E00F7" w:rsidP="004E00F7">
      <w:pPr>
        <w:pStyle w:val="Nadpis1"/>
      </w:pPr>
      <w:bookmarkStart w:id="36" w:name="_Toc202457290"/>
      <w:proofErr w:type="spellStart"/>
      <w:r>
        <w:lastRenderedPageBreak/>
        <w:t>Bevy</w:t>
      </w:r>
      <w:proofErr w:type="spellEnd"/>
      <w:r>
        <w:t xml:space="preserve"> ukázky</w:t>
      </w:r>
      <w:bookmarkEnd w:id="36"/>
    </w:p>
    <w:p w14:paraId="5EFA2E10" w14:textId="472A359A" w:rsidR="004E00F7" w:rsidRDefault="004E00F7" w:rsidP="004E00F7">
      <w:r>
        <w:t xml:space="preserve">Tato kapitola se zabývá stručným popisem ukázek, které implementují a představují prvky vázané na samotnou knihovnu </w:t>
      </w:r>
      <w:proofErr w:type="spellStart"/>
      <w:r>
        <w:t>Bevy</w:t>
      </w:r>
      <w:proofErr w:type="spellEnd"/>
      <w:r>
        <w:t xml:space="preserve">. </w:t>
      </w:r>
    </w:p>
    <w:p w14:paraId="4E26E592" w14:textId="4537F6F4" w:rsidR="004E00F7" w:rsidRDefault="004E00F7" w:rsidP="004E00F7">
      <w:pPr>
        <w:pStyle w:val="Nadpis2"/>
      </w:pPr>
      <w:bookmarkStart w:id="37" w:name="_Toc202457291"/>
      <w:proofErr w:type="spellStart"/>
      <w:r>
        <w:t>Camera</w:t>
      </w:r>
      <w:proofErr w:type="spellEnd"/>
      <w:r>
        <w:t xml:space="preserve"> plugin</w:t>
      </w:r>
      <w:bookmarkEnd w:id="37"/>
    </w:p>
    <w:p w14:paraId="02DEC512" w14:textId="6F8C5C5C" w:rsidR="004E00F7" w:rsidRDefault="004E00F7" w:rsidP="004E00F7">
      <w:r>
        <w:t xml:space="preserve">Ukázka b01 </w:t>
      </w:r>
      <w:r w:rsidR="00C33873">
        <w:t xml:space="preserve">obsahuje minimální </w:t>
      </w:r>
      <w:r>
        <w:t>implement</w:t>
      </w:r>
      <w:r w:rsidR="00C33873">
        <w:t>aci vlastního</w:t>
      </w:r>
      <w:r>
        <w:t xml:space="preserve"> plugin</w:t>
      </w:r>
      <w:r w:rsidR="00C33873">
        <w:t>u</w:t>
      </w:r>
      <w:r>
        <w:t xml:space="preserve"> pro pohyb kamery tak, aby stačilo</w:t>
      </w:r>
      <w:r w:rsidR="002970AD">
        <w:t xml:space="preserve"> pouze</w:t>
      </w:r>
      <w:r>
        <w:t xml:space="preserve"> zavést </w:t>
      </w:r>
      <w:r w:rsidR="002970AD">
        <w:t xml:space="preserve">plugin </w:t>
      </w:r>
      <w:r>
        <w:t xml:space="preserve">do aplikace a označit kameru, která se má pohybovat. </w:t>
      </w:r>
      <w:r w:rsidR="002970AD">
        <w:t>Obsahem knihovny je marker komponenta, která neobsahuje žádn</w:t>
      </w:r>
      <w:r w:rsidR="00C33873">
        <w:t>á</w:t>
      </w:r>
      <w:r w:rsidR="002970AD">
        <w:t xml:space="preserve"> data, a slouží pouze k označení kontrolované kamery. Samotný plugin </w:t>
      </w:r>
      <w:r w:rsidR="00C33873">
        <w:t>pouze přidává jeden systém</w:t>
      </w:r>
      <w:r w:rsidR="002970AD">
        <w:t xml:space="preserve">, který vychází ze systému </w:t>
      </w:r>
      <w:r w:rsidR="00C33873">
        <w:t xml:space="preserve">pro pohyb kamery původně </w:t>
      </w:r>
      <w:r w:rsidR="002970AD">
        <w:t xml:space="preserve">implementovaného v ukázce p05. </w:t>
      </w:r>
    </w:p>
    <w:p w14:paraId="26E5A621" w14:textId="6BA6DE15" w:rsidR="002B4FA1" w:rsidRDefault="002B4FA1" w:rsidP="002B4FA1">
      <w:pPr>
        <w:pStyle w:val="Nadpis2"/>
      </w:pPr>
      <w:bookmarkStart w:id="38" w:name="_Toc202457292"/>
      <w:r>
        <w:t xml:space="preserve">ECS a </w:t>
      </w:r>
      <w:r w:rsidR="00313C4F">
        <w:t>I</w:t>
      </w:r>
      <w:r>
        <w:t>nspektor</w:t>
      </w:r>
      <w:bookmarkEnd w:id="38"/>
    </w:p>
    <w:p w14:paraId="1918F0A6" w14:textId="1E3A823F" w:rsidR="00CE3E14" w:rsidRDefault="002B4FA1" w:rsidP="00C04A76">
      <w:r>
        <w:t xml:space="preserve">V ukázce b02 je využit externí </w:t>
      </w:r>
      <w:proofErr w:type="spellStart"/>
      <w:r>
        <w:t>crate</w:t>
      </w:r>
      <w:proofErr w:type="spellEnd"/>
      <w:r>
        <w:t xml:space="preserve">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inspector</w:t>
      </w:r>
      <w:proofErr w:type="spellEnd"/>
      <w:r>
        <w:t xml:space="preserve"> </w:t>
      </w:r>
      <w:proofErr w:type="spellStart"/>
      <w:r>
        <w:t>egui</w:t>
      </w:r>
      <w:proofErr w:type="spellEnd"/>
      <w:r>
        <w:t>, který slouží k prohlížení a manipulaci</w:t>
      </w:r>
      <w:r w:rsidR="00C04A76">
        <w:t xml:space="preserve"> </w:t>
      </w:r>
      <w:r>
        <w:t>s </w:t>
      </w:r>
      <w:proofErr w:type="spellStart"/>
      <w:r>
        <w:t>Bevy</w:t>
      </w:r>
      <w:proofErr w:type="spellEnd"/>
      <w:r>
        <w:t xml:space="preserve"> světem skrze UI. </w:t>
      </w:r>
      <w:r w:rsidR="00C04A76">
        <w:t xml:space="preserve">Ve světě se krom defaultních zdrojů a entit nachází 2D kamera, skrze kterou se na scénu díváme a několik sprite entit, které jsou reprezentovány barevnými čtverci. Každá entita je pojmenována jako Sprite &lt;id&gt; a obsahuje komponentu </w:t>
      </w:r>
      <w:proofErr w:type="spellStart"/>
      <w:r w:rsidR="00C04A76">
        <w:t>RotateComponent</w:t>
      </w:r>
      <w:proofErr w:type="spellEnd"/>
      <w:r w:rsidR="00C04A76">
        <w:t xml:space="preserve">. Entity s komponentou </w:t>
      </w:r>
      <w:proofErr w:type="spellStart"/>
      <w:r w:rsidR="00C04A76">
        <w:t>RotateComponent</w:t>
      </w:r>
      <w:proofErr w:type="spellEnd"/>
      <w:r w:rsidR="00C04A76">
        <w:t xml:space="preserve"> jsou rotačním systémem rotovány rychlostí, která je v komponentě nastavena. Tuto rychlost lze, stejně jako další parametry, upravit skrze </w:t>
      </w:r>
      <w:proofErr w:type="spellStart"/>
      <w:r w:rsidR="00C04A76">
        <w:t>inspector</w:t>
      </w:r>
      <w:proofErr w:type="spellEnd"/>
      <w:r w:rsidR="00C04A76">
        <w:t xml:space="preserve"> UI.</w:t>
      </w:r>
    </w:p>
    <w:p w14:paraId="3C55DF93" w14:textId="7167F9A7" w:rsidR="00CE3E14" w:rsidRDefault="00C375D1" w:rsidP="00CE3E14">
      <w:pPr>
        <w:pStyle w:val="Nadpis2"/>
      </w:pPr>
      <w:bookmarkStart w:id="39" w:name="_Toc202457293"/>
      <w:r>
        <w:t>Test</w:t>
      </w:r>
      <w:r w:rsidR="00CE3E14">
        <w:t xml:space="preserve"> výkonu </w:t>
      </w:r>
      <w:proofErr w:type="spellStart"/>
      <w:r w:rsidR="00CE3E14">
        <w:t>backendů</w:t>
      </w:r>
      <w:bookmarkEnd w:id="39"/>
      <w:proofErr w:type="spellEnd"/>
    </w:p>
    <w:p w14:paraId="20946443" w14:textId="2E781701" w:rsidR="00CC7D8F" w:rsidRDefault="007060E2" w:rsidP="00CC7D8F">
      <w:r>
        <w:t xml:space="preserve">V ukázce b03 je implementována scéna s velkým počtem různě rozmístěných těles. Pomocí vstupních argumentů lze nastavit </w:t>
      </w:r>
      <w:proofErr w:type="spellStart"/>
      <w:r>
        <w:t>pipelining</w:t>
      </w:r>
      <w:proofErr w:type="spellEnd"/>
      <w:r>
        <w:t xml:space="preserve"> a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backend</w:t>
      </w:r>
      <w:proofErr w:type="spellEnd"/>
      <w:r>
        <w:t>, který bude využit pro test. Během 30 sekund od</w:t>
      </w:r>
      <w:r w:rsidR="00C375D1">
        <w:t xml:space="preserve"> běhu</w:t>
      </w:r>
      <w:r>
        <w:t xml:space="preserve"> prvního cyklu dochází k zaznamená</w:t>
      </w:r>
      <w:r w:rsidR="00965C80">
        <w:t>ní</w:t>
      </w:r>
      <w:r>
        <w:t xml:space="preserve"> času </w:t>
      </w:r>
      <w:r w:rsidR="00C375D1">
        <w:t xml:space="preserve">každého </w:t>
      </w:r>
      <w:r>
        <w:t>snímku</w:t>
      </w:r>
      <w:r w:rsidR="00C375D1">
        <w:t xml:space="preserve"> pomocí </w:t>
      </w:r>
      <w:r w:rsidR="00965C80">
        <w:t xml:space="preserve">zdroje Time a funkce </w:t>
      </w:r>
      <w:proofErr w:type="spellStart"/>
      <w:r w:rsidR="00C375D1">
        <w:t>delta</w:t>
      </w:r>
      <w:r w:rsidR="00965C80">
        <w:t>_secs</w:t>
      </w:r>
      <w:proofErr w:type="spellEnd"/>
      <w:r>
        <w:t>, výsledky jsou poté vypsány ve formátu [</w:t>
      </w:r>
      <w:r w:rsidR="00A714BA">
        <w:t xml:space="preserve">maximum, minimum, </w:t>
      </w:r>
      <w:r>
        <w:t>medián, 5</w:t>
      </w:r>
      <w:r w:rsidR="00B60EB8">
        <w:t>.</w:t>
      </w:r>
      <w:r>
        <w:t xml:space="preserve"> percentil, 95</w:t>
      </w:r>
      <w:r w:rsidR="00B60EB8">
        <w:t>.</w:t>
      </w:r>
      <w:r>
        <w:t xml:space="preserve"> percentil, průměr]. Jednotky </w:t>
      </w:r>
      <w:r w:rsidR="00C375D1">
        <w:t xml:space="preserve">výstupních </w:t>
      </w:r>
      <w:r>
        <w:t>hodnot jsou sekundy.</w:t>
      </w:r>
    </w:p>
    <w:p w14:paraId="48CFEB6B" w14:textId="77777777" w:rsidR="00AB1A6B" w:rsidRDefault="00AB1A6B" w:rsidP="00CC7D8F"/>
    <w:p w14:paraId="4C7B0883" w14:textId="77777777" w:rsidR="006822D1" w:rsidRDefault="006822D1" w:rsidP="00CC7D8F"/>
    <w:p w14:paraId="2ABA1E12" w14:textId="77777777" w:rsidR="006822D1" w:rsidRDefault="006822D1" w:rsidP="00CC7D8F"/>
    <w:p w14:paraId="67D19EFC" w14:textId="2B3B6F83" w:rsidR="009F413F" w:rsidRDefault="009F413F" w:rsidP="009F413F">
      <w:pPr>
        <w:pStyle w:val="Nadpis3"/>
      </w:pPr>
      <w:r>
        <w:lastRenderedPageBreak/>
        <w:t>Výsledky měření výkonu</w:t>
      </w:r>
    </w:p>
    <w:p w14:paraId="3CE86C33" w14:textId="4145D16E" w:rsidR="00AB1A6B" w:rsidRDefault="00AB1A6B" w:rsidP="00CC7D8F">
      <w:r>
        <w:t>V následující</w:t>
      </w:r>
      <w:r w:rsidR="00DE42A4">
        <w:t>m</w:t>
      </w:r>
      <w:r>
        <w:t xml:space="preserve"> grafu lze vidět naměřené hodnoty pro jednotlivé </w:t>
      </w:r>
      <w:proofErr w:type="spellStart"/>
      <w:r>
        <w:t>backendy</w:t>
      </w:r>
      <w:proofErr w:type="spellEnd"/>
      <w:r>
        <w:t xml:space="preserve">. Parametr </w:t>
      </w:r>
      <w:proofErr w:type="spellStart"/>
      <w:r>
        <w:t>np</w:t>
      </w:r>
      <w:proofErr w:type="spellEnd"/>
      <w:r>
        <w:t xml:space="preserve"> symbolizuje běh testu bez </w:t>
      </w:r>
      <w:proofErr w:type="spellStart"/>
      <w:r>
        <w:t>pipeliningu</w:t>
      </w:r>
      <w:proofErr w:type="spellEnd"/>
      <w:r>
        <w:t xml:space="preserve">. </w:t>
      </w:r>
      <w:proofErr w:type="spellStart"/>
      <w:r w:rsidR="009F413F">
        <w:t>B</w:t>
      </w:r>
      <w:r>
        <w:t>ackendy</w:t>
      </w:r>
      <w:proofErr w:type="spellEnd"/>
      <w:r>
        <w:t xml:space="preserve"> jsou značeny zkra</w:t>
      </w:r>
      <w:r w:rsidR="00E5714E">
        <w:t>t</w:t>
      </w:r>
      <w:r>
        <w:t xml:space="preserve">kami, </w:t>
      </w:r>
      <w:proofErr w:type="spellStart"/>
      <w:r w:rsidR="00DE42A4">
        <w:t>vk</w:t>
      </w:r>
      <w:proofErr w:type="spellEnd"/>
      <w:r w:rsidR="00DE42A4">
        <w:t xml:space="preserve"> – </w:t>
      </w:r>
      <w:proofErr w:type="spellStart"/>
      <w:r w:rsidR="00DE42A4">
        <w:t>Vulkan</w:t>
      </w:r>
      <w:proofErr w:type="spellEnd"/>
      <w:r>
        <w:t xml:space="preserve">, </w:t>
      </w:r>
      <w:r w:rsidR="00DE42A4">
        <w:t>dx12 – DirectX12</w:t>
      </w:r>
      <w:r>
        <w:t xml:space="preserve"> a </w:t>
      </w:r>
      <w:proofErr w:type="spellStart"/>
      <w:r w:rsidR="00DE42A4">
        <w:t>gl</w:t>
      </w:r>
      <w:proofErr w:type="spellEnd"/>
      <w:r w:rsidR="00DE42A4">
        <w:t xml:space="preserve"> – </w:t>
      </w:r>
      <w:proofErr w:type="spellStart"/>
      <w:r w:rsidR="00DE42A4">
        <w:t>OpenGL</w:t>
      </w:r>
      <w:proofErr w:type="spellEnd"/>
      <w:r>
        <w:t xml:space="preserve">. </w:t>
      </w:r>
      <w:r w:rsidR="00E5714E">
        <w:t xml:space="preserve"> </w:t>
      </w:r>
      <w:proofErr w:type="spellStart"/>
      <w:r w:rsidR="00E5714E">
        <w:t>Backend</w:t>
      </w:r>
      <w:proofErr w:type="spellEnd"/>
      <w:r w:rsidR="00E5714E">
        <w:t xml:space="preserve"> Metal je určený pro operační systém macOS, a proto ho nebylo možné otestovat</w:t>
      </w:r>
      <w:r w:rsidR="009F413F">
        <w:t xml:space="preserve"> na stejné konfiguraci počítače.</w:t>
      </w:r>
    </w:p>
    <w:p w14:paraId="462668D2" w14:textId="5CECEB70" w:rsidR="00AB1A6B" w:rsidRDefault="00AB1A6B" w:rsidP="00CC7D8F">
      <w:proofErr w:type="spellStart"/>
      <w:r>
        <w:t>OpenGL</w:t>
      </w:r>
      <w:proofErr w:type="spellEnd"/>
      <w:r>
        <w:t xml:space="preserve"> má v testu výhodu, nejedná se totiž o primární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</w:t>
      </w:r>
      <w:r w:rsidR="009F413F">
        <w:t xml:space="preserve">s plnou podporou, </w:t>
      </w:r>
      <w:r>
        <w:t xml:space="preserve">a proto při testu </w:t>
      </w:r>
      <w:r w:rsidR="009F413F">
        <w:t>správně nefunguje</w:t>
      </w:r>
      <w:r>
        <w:t xml:space="preserve"> osvětlení</w:t>
      </w:r>
      <w:r w:rsidR="009F413F">
        <w:t xml:space="preserve"> scény</w:t>
      </w:r>
      <w:r>
        <w:t xml:space="preserve">. I </w:t>
      </w:r>
      <w:r w:rsidR="00E5714E">
        <w:t xml:space="preserve">s touto výhodou však </w:t>
      </w:r>
      <w:proofErr w:type="spellStart"/>
      <w:r w:rsidR="00E5714E">
        <w:t>OpenGL</w:t>
      </w:r>
      <w:proofErr w:type="spellEnd"/>
      <w:r w:rsidR="00E5714E">
        <w:t xml:space="preserve"> skončilo na posledním místě. Měření byla prováděna na počítači s operačním systémem Windows 10, 16 GB operační pamět</w:t>
      </w:r>
      <w:r w:rsidR="009F413F">
        <w:t>í</w:t>
      </w:r>
      <w:r w:rsidR="00E5714E">
        <w:t>, procesorem AMD Ryzen 7 1700 a grafickou kartou AMD RX 7800 XT.</w:t>
      </w:r>
    </w:p>
    <w:p w14:paraId="519FD7E1" w14:textId="2EF8EAB0" w:rsidR="00AB1A6B" w:rsidRDefault="009F413F" w:rsidP="00AB1A6B">
      <w:pPr>
        <w:keepNext/>
      </w:pPr>
      <w:r w:rsidRPr="009F413F">
        <w:drawing>
          <wp:inline distT="0" distB="0" distL="0" distR="0" wp14:anchorId="1E50314A" wp14:editId="67B7249C">
            <wp:extent cx="5598942" cy="2878165"/>
            <wp:effectExtent l="0" t="0" r="1905" b="0"/>
            <wp:docPr id="1087205169" name="Obrázek 1" descr="Obsah obrázku text, snímek obrazovky, číslo, Vykreslený graf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05169" name="Obrázek 1" descr="Obsah obrázku text, snímek obrazovky, číslo, Vykreslený graf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5609" cy="294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C8994" w14:textId="4C4666AB" w:rsidR="00AB1A6B" w:rsidRDefault="00AB1A6B" w:rsidP="00AB1A6B">
      <w:pPr>
        <w:pStyle w:val="Titulek"/>
        <w:jc w:val="both"/>
      </w:pPr>
      <w:r>
        <w:t xml:space="preserve">Obr. </w:t>
      </w:r>
      <w:fldSimple w:instr=" SEQ Obr. \* ARABIC ">
        <w:r>
          <w:rPr>
            <w:noProof/>
          </w:rPr>
          <w:t>4</w:t>
        </w:r>
      </w:fldSimple>
      <w:r>
        <w:t xml:space="preserve"> Výsledky porovnání výkonu </w:t>
      </w:r>
    </w:p>
    <w:p w14:paraId="24FAB6F0" w14:textId="5C3AC58D" w:rsidR="00AB1A6B" w:rsidRDefault="00AB1A6B" w:rsidP="00AB1A6B">
      <w:r>
        <w:t>Zdroj: Vlastní zpracování</w:t>
      </w:r>
    </w:p>
    <w:p w14:paraId="20CD207A" w14:textId="5242E242" w:rsidR="009F413F" w:rsidRPr="00AB1A6B" w:rsidRDefault="009F413F" w:rsidP="009F413F">
      <w:pPr>
        <w:spacing w:line="240" w:lineRule="auto"/>
        <w:jc w:val="left"/>
      </w:pPr>
      <w:r>
        <w:br w:type="page"/>
      </w:r>
    </w:p>
    <w:p w14:paraId="6744357B" w14:textId="68679A21" w:rsidR="00B04724" w:rsidRDefault="00B04724" w:rsidP="00B04724">
      <w:pPr>
        <w:pStyle w:val="Nadpis1"/>
      </w:pPr>
      <w:bookmarkStart w:id="40" w:name="_Toc202457294"/>
      <w:r>
        <w:lastRenderedPageBreak/>
        <w:t>Shrnutí výsledků</w:t>
      </w:r>
      <w:bookmarkEnd w:id="40"/>
    </w:p>
    <w:p w14:paraId="70B02AB8" w14:textId="653E7ABF" w:rsidR="00C56CA2" w:rsidRDefault="00833382" w:rsidP="00C56CA2">
      <w:r>
        <w:t>Většinu ukázek bylo</w:t>
      </w:r>
      <w:r w:rsidR="00E235B9">
        <w:t xml:space="preserve"> možné,</w:t>
      </w:r>
      <w:r>
        <w:t xml:space="preserve"> dle mého subjektivního názoru</w:t>
      </w:r>
      <w:r w:rsidR="00E235B9">
        <w:t>,</w:t>
      </w:r>
      <w:r>
        <w:t xml:space="preserve"> implementovat </w:t>
      </w:r>
      <w:r w:rsidR="00E235B9">
        <w:t>snadněji</w:t>
      </w:r>
      <w:r>
        <w:t xml:space="preserve"> než ukázky ve </w:t>
      </w:r>
      <w:proofErr w:type="spellStart"/>
      <w:r>
        <w:t>Vulkanu</w:t>
      </w:r>
      <w:proofErr w:type="spellEnd"/>
      <w:r>
        <w:t xml:space="preserve">. Avšak u ukázek, které vyžadovali přístup k samotnému jádru renderování bych byl raději za čistou knihovnu, která </w:t>
      </w:r>
      <w:r w:rsidR="00376709">
        <w:t>nijak</w:t>
      </w:r>
      <w:r>
        <w:t xml:space="preserve"> nezapouzdřuje </w:t>
      </w:r>
      <w:r w:rsidR="00376709">
        <w:t xml:space="preserve">přístup k samotnému </w:t>
      </w:r>
      <w:proofErr w:type="spellStart"/>
      <w:r w:rsidR="00376709">
        <w:t>renderovacímu</w:t>
      </w:r>
      <w:proofErr w:type="spellEnd"/>
      <w:r w:rsidR="00376709">
        <w:t xml:space="preserve"> </w:t>
      </w:r>
      <w:proofErr w:type="spellStart"/>
      <w:proofErr w:type="gramStart"/>
      <w:r w:rsidR="00376709">
        <w:t>backendu</w:t>
      </w:r>
      <w:proofErr w:type="spellEnd"/>
      <w:r>
        <w:t>,</w:t>
      </w:r>
      <w:proofErr w:type="gramEnd"/>
      <w:r>
        <w:t xml:space="preserve"> než za </w:t>
      </w:r>
      <w:proofErr w:type="spellStart"/>
      <w:r>
        <w:t>Bevy</w:t>
      </w:r>
      <w:proofErr w:type="spellEnd"/>
      <w:r>
        <w:t>.</w:t>
      </w:r>
      <w:r w:rsidR="00376709">
        <w:t xml:space="preserve"> </w:t>
      </w:r>
    </w:p>
    <w:p w14:paraId="0CEFEEF1" w14:textId="5866F8AA" w:rsidR="00CC7D8F" w:rsidRDefault="00376709" w:rsidP="00C56CA2">
      <w:proofErr w:type="spellStart"/>
      <w:r>
        <w:t>Bevy</w:t>
      </w:r>
      <w:proofErr w:type="spellEnd"/>
      <w:r>
        <w:t xml:space="preserve"> </w:t>
      </w:r>
      <w:r w:rsidR="00E235B9">
        <w:t xml:space="preserve">i přes drobné nedostatky </w:t>
      </w:r>
      <w:r>
        <w:t xml:space="preserve">plní svůj účel jakožto game </w:t>
      </w:r>
      <w:proofErr w:type="spellStart"/>
      <w:r>
        <w:t>engine</w:t>
      </w:r>
      <w:proofErr w:type="spellEnd"/>
      <w:r>
        <w:t xml:space="preserve">, který má za úkol z větší části odstínit problematiku renderování a optimalizace. </w:t>
      </w:r>
      <w:r w:rsidR="00E235B9">
        <w:t>V</w:t>
      </w:r>
      <w:r>
        <w:t xml:space="preserve">ývojář se tak může soustředit na vývoj </w:t>
      </w:r>
      <w:r w:rsidR="00E235B9">
        <w:t xml:space="preserve">výsledné </w:t>
      </w:r>
      <w:r>
        <w:t xml:space="preserve">aplikace jako takové. </w:t>
      </w:r>
      <w:r w:rsidR="00354618">
        <w:t xml:space="preserve">Proto bych knihovnu doporučil spíše pro výuku předmětu se zaměřením na počítačové hry jako takové, než </w:t>
      </w:r>
      <w:proofErr w:type="spellStart"/>
      <w:r w:rsidR="00354618">
        <w:t>li</w:t>
      </w:r>
      <w:proofErr w:type="spellEnd"/>
      <w:r w:rsidR="00354618">
        <w:t xml:space="preserve"> pro výuku základů počítačové grafiky a </w:t>
      </w:r>
      <w:proofErr w:type="spellStart"/>
      <w:r w:rsidR="00354618">
        <w:t>rederu</w:t>
      </w:r>
      <w:proofErr w:type="spellEnd"/>
      <w:r w:rsidR="00354618">
        <w:t>.</w:t>
      </w:r>
    </w:p>
    <w:p w14:paraId="12CA5C93" w14:textId="77777777" w:rsidR="00F12B93" w:rsidRPr="00C56CA2" w:rsidRDefault="00F12B93" w:rsidP="00C56CA2"/>
    <w:p w14:paraId="3515811E" w14:textId="40785899" w:rsidR="004366F7" w:rsidRDefault="004366F7" w:rsidP="0016335D">
      <w:pPr>
        <w:pStyle w:val="Nadpis1"/>
      </w:pPr>
      <w:bookmarkStart w:id="41" w:name="_Toc202457295"/>
      <w:r w:rsidRPr="008F0A6B">
        <w:t>Závěr</w:t>
      </w:r>
      <w:bookmarkEnd w:id="41"/>
    </w:p>
    <w:p w14:paraId="15ED352C" w14:textId="78B69696" w:rsidR="00EB6E77" w:rsidRDefault="00E64FF2" w:rsidP="00E64FF2">
      <w:r>
        <w:t xml:space="preserve">Knihovna </w:t>
      </w:r>
      <w:proofErr w:type="spellStart"/>
      <w:r>
        <w:t>Bevy</w:t>
      </w:r>
      <w:proofErr w:type="spellEnd"/>
      <w:r>
        <w:t xml:space="preserve"> není vhodné řešení pro výuku počítačové grafiky</w:t>
      </w:r>
      <w:r w:rsidR="00EB6E77">
        <w:t xml:space="preserve"> ze dvou hlavních důvodů</w:t>
      </w:r>
      <w:r w:rsidR="000D3F29">
        <w:t xml:space="preserve"> – problém s jazykem </w:t>
      </w:r>
      <w:proofErr w:type="spellStart"/>
      <w:r w:rsidR="000D3F29">
        <w:t>Rust</w:t>
      </w:r>
      <w:proofErr w:type="spellEnd"/>
      <w:r w:rsidR="000D3F29">
        <w:t xml:space="preserve"> a problém se samotným </w:t>
      </w:r>
      <w:proofErr w:type="spellStart"/>
      <w:r w:rsidR="000D3F29">
        <w:t>Bevy</w:t>
      </w:r>
      <w:proofErr w:type="spellEnd"/>
      <w:r w:rsidR="000D3F29">
        <w:t>.</w:t>
      </w:r>
    </w:p>
    <w:p w14:paraId="48C0397C" w14:textId="6F9225EC" w:rsidR="00EB6E77" w:rsidRDefault="00EB6E77" w:rsidP="00E64FF2">
      <w:r>
        <w:t xml:space="preserve">Studenti by se museli naučit pracovat s jazykem </w:t>
      </w:r>
      <w:proofErr w:type="spellStart"/>
      <w:r>
        <w:t>Rust</w:t>
      </w:r>
      <w:proofErr w:type="spellEnd"/>
      <w:r>
        <w:t>, který není sv</w:t>
      </w:r>
      <w:r w:rsidR="000D3F29">
        <w:t xml:space="preserve">ojí syntaxí a fungováním </w:t>
      </w:r>
      <w:r>
        <w:t xml:space="preserve">kompatibilní s ostatními předměty, které vyučují a využívají převážně klasické objektově orientované jazyky (Java, C# a další…). </w:t>
      </w:r>
    </w:p>
    <w:p w14:paraId="2465C127" w14:textId="140DF42C" w:rsidR="00741AA9" w:rsidRDefault="000D3F29" w:rsidP="00E64FF2">
      <w:proofErr w:type="spellStart"/>
      <w:r>
        <w:t>Bevy</w:t>
      </w:r>
      <w:proofErr w:type="spellEnd"/>
      <w:r>
        <w:t xml:space="preserve"> je</w:t>
      </w:r>
      <w:r w:rsidR="00741AA9">
        <w:t xml:space="preserve"> rozhodně velmi zajímavý projekt, ale </w:t>
      </w:r>
      <w:proofErr w:type="spellStart"/>
      <w:r w:rsidR="00741AA9">
        <w:t>engine</w:t>
      </w:r>
      <w:proofErr w:type="spellEnd"/>
      <w:r w:rsidR="00741AA9">
        <w:t xml:space="preserve"> stále není dostatečně vyspělý pro reálné využití. </w:t>
      </w:r>
      <w:r w:rsidR="00CF3657">
        <w:t>V době psaní této práce neustále vycházejí aktualizace, které přináší nové optimalizace a funkc</w:t>
      </w:r>
      <w:r w:rsidR="00741AA9">
        <w:t>e</w:t>
      </w:r>
      <w:r w:rsidR="00CF3657">
        <w:t xml:space="preserve">, ale zároveň značně </w:t>
      </w:r>
      <w:r w:rsidR="00D068CA">
        <w:t>mění</w:t>
      </w:r>
      <w:r w:rsidR="00CF3657">
        <w:t xml:space="preserve"> fungovaní knihovny jako celku. Verze jsou mezi sebou nekompatibilní a migrace mezi verzemi často vyžaduje značné zásahy do projektu. Na tyto časté změny trpí hlavně malé veřejné knihovny</w:t>
      </w:r>
      <w:r w:rsidR="00C87BCB">
        <w:t xml:space="preserve"> a pluginy</w:t>
      </w:r>
      <w:r w:rsidR="00CF3657">
        <w:t>. Vývojáři často nestíhají svůj kód aktualizovat do další aktualizace</w:t>
      </w:r>
      <w:r w:rsidR="00741AA9">
        <w:t xml:space="preserve"> </w:t>
      </w:r>
      <w:r w:rsidR="00CF3657">
        <w:t xml:space="preserve">a v některých případech byl z tohoto důvodu vývoj </w:t>
      </w:r>
      <w:r w:rsidR="00741AA9">
        <w:t xml:space="preserve">jinak velmi </w:t>
      </w:r>
      <w:r w:rsidR="00CF3657">
        <w:t>užitečné knihovny ukončen.</w:t>
      </w:r>
    </w:p>
    <w:p w14:paraId="1409D280" w14:textId="6B3C91C2" w:rsidR="00E64FF2" w:rsidRDefault="000D3F29" w:rsidP="00E64FF2">
      <w:proofErr w:type="spellStart"/>
      <w:r>
        <w:t>Bevy</w:t>
      </w:r>
      <w:proofErr w:type="spellEnd"/>
      <w:r>
        <w:t xml:space="preserve"> game </w:t>
      </w:r>
      <w:proofErr w:type="spellStart"/>
      <w:r>
        <w:t>e</w:t>
      </w:r>
      <w:r w:rsidR="00CF3657">
        <w:t>ngine</w:t>
      </w:r>
      <w:proofErr w:type="spellEnd"/>
      <w:r w:rsidR="00CF3657">
        <w:t xml:space="preserve"> zapouzdřuje </w:t>
      </w:r>
      <w:r>
        <w:t>nízko-úrovňové</w:t>
      </w:r>
      <w:r w:rsidR="00CF3657">
        <w:t xml:space="preserve"> funkc</w:t>
      </w:r>
      <w:r>
        <w:t xml:space="preserve">e samotných </w:t>
      </w:r>
      <w:proofErr w:type="spellStart"/>
      <w:r>
        <w:t>renderovacích</w:t>
      </w:r>
      <w:proofErr w:type="spellEnd"/>
      <w:r>
        <w:t xml:space="preserve"> </w:t>
      </w:r>
      <w:proofErr w:type="spellStart"/>
      <w:r>
        <w:t>backendů</w:t>
      </w:r>
      <w:proofErr w:type="spellEnd"/>
      <w:r>
        <w:t xml:space="preserve">, </w:t>
      </w:r>
      <w:r w:rsidR="00CF3657">
        <w:t xml:space="preserve">čímž usnadňuje vývojáři práci, ale </w:t>
      </w:r>
      <w:r w:rsidR="00741AA9">
        <w:t xml:space="preserve">student se pak učí spíše </w:t>
      </w:r>
      <w:r>
        <w:t>pracovat</w:t>
      </w:r>
      <w:r w:rsidR="00741AA9">
        <w:t xml:space="preserve"> </w:t>
      </w:r>
      <w:r>
        <w:t xml:space="preserve">s game </w:t>
      </w:r>
      <w:proofErr w:type="spellStart"/>
      <w:r w:rsidR="00741AA9">
        <w:t>engin</w:t>
      </w:r>
      <w:r>
        <w:t>em</w:t>
      </w:r>
      <w:proofErr w:type="spellEnd"/>
      <w:r>
        <w:t xml:space="preserve"> </w:t>
      </w:r>
      <w:r w:rsidR="00741AA9">
        <w:t xml:space="preserve">jako </w:t>
      </w:r>
      <w:r>
        <w:t>takovým</w:t>
      </w:r>
      <w:r w:rsidR="00741AA9">
        <w:t xml:space="preserve"> než principy počítačové grafiky, na kter</w:t>
      </w:r>
      <w:r>
        <w:t>ých</w:t>
      </w:r>
      <w:r w:rsidR="00741AA9">
        <w:t xml:space="preserve"> </w:t>
      </w:r>
      <w:proofErr w:type="spellStart"/>
      <w:r w:rsidR="00741AA9">
        <w:t>engine</w:t>
      </w:r>
      <w:proofErr w:type="spellEnd"/>
      <w:r w:rsidR="00741AA9">
        <w:t xml:space="preserve"> stojí.</w:t>
      </w:r>
      <w:r w:rsidR="00E64FF2">
        <w:t xml:space="preserve"> </w:t>
      </w:r>
    </w:p>
    <w:p w14:paraId="61DFBBA6" w14:textId="28A7F6B5" w:rsidR="00D41835" w:rsidRDefault="00741AA9" w:rsidP="00E64FF2">
      <w:r>
        <w:t xml:space="preserve">Myšlenka přepínání grafického </w:t>
      </w:r>
      <w:proofErr w:type="spellStart"/>
      <w:r>
        <w:t>backendu</w:t>
      </w:r>
      <w:proofErr w:type="spellEnd"/>
      <w:r>
        <w:t xml:space="preserve"> je rozhodně zajímavá, ale během psaní </w:t>
      </w:r>
      <w:proofErr w:type="gramStart"/>
      <w:r>
        <w:t>3D</w:t>
      </w:r>
      <w:proofErr w:type="gramEnd"/>
      <w:r>
        <w:t xml:space="preserve"> ukázek byla tato funkcionalita </w:t>
      </w:r>
      <w:r w:rsidR="000D3F29">
        <w:t xml:space="preserve">vzhledem k nestabilitě chování DirectX </w:t>
      </w:r>
      <w:r>
        <w:t>spíše na obtíž</w:t>
      </w:r>
      <w:r w:rsidR="000D3F29">
        <w:t>. P</w:t>
      </w:r>
      <w:r w:rsidR="00C87BCB">
        <w:t xml:space="preserve">roto byly ukázky cíleny na </w:t>
      </w:r>
      <w:proofErr w:type="spellStart"/>
      <w:r w:rsidR="00C87BCB">
        <w:t>backend</w:t>
      </w:r>
      <w:proofErr w:type="spellEnd"/>
      <w:r w:rsidR="00C87BCB">
        <w:t xml:space="preserve"> </w:t>
      </w:r>
      <w:proofErr w:type="spellStart"/>
      <w:r w:rsidR="00C87BCB">
        <w:t>Vulkan</w:t>
      </w:r>
      <w:proofErr w:type="spellEnd"/>
      <w:r w:rsidR="00C87BCB">
        <w:t>.</w:t>
      </w:r>
    </w:p>
    <w:p w14:paraId="76EC6B63" w14:textId="3604B32F" w:rsidR="00741AA9" w:rsidRPr="00E64FF2" w:rsidRDefault="00D41835" w:rsidP="00D41835">
      <w:pPr>
        <w:spacing w:line="240" w:lineRule="auto"/>
        <w:jc w:val="left"/>
      </w:pPr>
      <w:r>
        <w:br w:type="page"/>
      </w:r>
    </w:p>
    <w:p w14:paraId="5CFD3F2E" w14:textId="539B321F" w:rsidR="00D7500B" w:rsidRPr="008F0A6B" w:rsidRDefault="00B04724" w:rsidP="00422B51">
      <w:pPr>
        <w:pStyle w:val="Nadpis1"/>
      </w:pPr>
      <w:bookmarkStart w:id="42" w:name="_Toc202457296"/>
      <w:r>
        <w:lastRenderedPageBreak/>
        <w:t>Zdroje a literatura</w:t>
      </w:r>
      <w:bookmarkEnd w:id="42"/>
    </w:p>
    <w:p w14:paraId="71BE527B" w14:textId="77777777" w:rsidR="00F94E5A" w:rsidRDefault="003C1091" w:rsidP="003C1091">
      <w:pPr>
        <w:rPr>
          <w:rFonts w:eastAsia="Calibri"/>
          <w:lang w:bidi="ar-SA"/>
        </w:rPr>
      </w:pPr>
      <w:r w:rsidRPr="008F0A6B">
        <w:rPr>
          <w:rFonts w:eastAsia="Calibri"/>
          <w:lang w:bidi="ar-SA"/>
        </w:rPr>
        <w:t xml:space="preserve">[1]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foundation</w:t>
      </w:r>
      <w:proofErr w:type="spellEnd"/>
      <w:r w:rsidRPr="008F0A6B">
        <w:rPr>
          <w:rFonts w:eastAsia="Calibri"/>
          <w:lang w:bidi="ar-SA"/>
        </w:rPr>
        <w:t xml:space="preserve">,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documentation</w:t>
      </w:r>
      <w:proofErr w:type="spellEnd"/>
      <w:r w:rsidRPr="008F0A6B">
        <w:rPr>
          <w:rFonts w:eastAsia="Calibri"/>
          <w:lang w:bidi="ar-SA"/>
        </w:rPr>
        <w:t xml:space="preserve"> [online]. </w:t>
      </w:r>
    </w:p>
    <w:p w14:paraId="084E71F3" w14:textId="6102730D" w:rsidR="003C1091" w:rsidRPr="008F0A6B" w:rsidRDefault="00D41835" w:rsidP="003C1091">
      <w:pPr>
        <w:rPr>
          <w:rFonts w:eastAsia="Calibri"/>
          <w:lang w:bidi="ar-SA"/>
        </w:rPr>
      </w:pPr>
      <w:r>
        <w:rPr>
          <w:rFonts w:eastAsia="Calibri"/>
          <w:lang w:bidi="ar-SA"/>
        </w:rPr>
        <w:t>D</w:t>
      </w:r>
      <w:r w:rsidR="003C1091" w:rsidRPr="008F0A6B">
        <w:rPr>
          <w:rFonts w:eastAsia="Calibri"/>
          <w:lang w:bidi="ar-SA"/>
        </w:rPr>
        <w:t>ostupné z:</w:t>
      </w:r>
      <w:r w:rsidR="00F94E5A">
        <w:rPr>
          <w:rFonts w:eastAsia="Calibri"/>
          <w:lang w:bidi="ar-SA"/>
        </w:rPr>
        <w:t xml:space="preserve"> </w:t>
      </w:r>
      <w:hyperlink r:id="rId15" w:history="1">
        <w:r w:rsidR="00BC4D72" w:rsidRPr="00014501">
          <w:rPr>
            <w:rStyle w:val="Hypertextovodkaz"/>
            <w:rFonts w:eastAsia="Calibri"/>
            <w:lang w:bidi="ar-SA"/>
          </w:rPr>
          <w:t>https://docs.rs/bevy/0.14.2/bevy/index.html</w:t>
        </w:r>
      </w:hyperlink>
    </w:p>
    <w:p w14:paraId="63C2EFCA" w14:textId="167B2658" w:rsidR="003C1091" w:rsidRDefault="003C1091" w:rsidP="00185E4F">
      <w:r w:rsidRPr="008F0A6B">
        <w:rPr>
          <w:rFonts w:eastAsia="Calibri"/>
          <w:lang w:bidi="ar-SA"/>
        </w:rPr>
        <w:t xml:space="preserve">[2] KLABNIK, Steve, NICHOLS, Carol. </w:t>
      </w:r>
      <w:proofErr w:type="spellStart"/>
      <w:r w:rsidRPr="008F0A6B">
        <w:rPr>
          <w:rFonts w:eastAsia="Calibri"/>
          <w:lang w:bidi="ar-SA"/>
        </w:rPr>
        <w:t>The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Rust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Programming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Language</w:t>
      </w:r>
      <w:proofErr w:type="spellEnd"/>
      <w:r w:rsidRPr="008F0A6B">
        <w:rPr>
          <w:rFonts w:eastAsia="Calibri"/>
          <w:lang w:bidi="ar-SA"/>
        </w:rPr>
        <w:t xml:space="preserve"> [online]. Dostupné z: </w:t>
      </w:r>
      <w:hyperlink r:id="rId16" w:history="1">
        <w:r w:rsidR="00B04724" w:rsidRPr="004F187D">
          <w:rPr>
            <w:rStyle w:val="Hypertextovodkaz"/>
            <w:rFonts w:eastAsia="Calibri"/>
            <w:lang w:bidi="ar-SA"/>
          </w:rPr>
          <w:t>https://doc.rust-lang.org/stable/book/title-page.html</w:t>
        </w:r>
      </w:hyperlink>
    </w:p>
    <w:p w14:paraId="47A88B27" w14:textId="038505A5" w:rsidR="000C60AD" w:rsidRDefault="000C60AD" w:rsidP="00185E4F">
      <w:r>
        <w:t xml:space="preserve">[3] </w:t>
      </w:r>
      <w:r w:rsidRPr="000C60AD">
        <w:t>PROKOP, Dominik.</w:t>
      </w:r>
      <w:r>
        <w:t xml:space="preserve"> 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 w:rsidR="00CB13AF">
        <w:t xml:space="preserve"> [online]. Dostupné z</w:t>
      </w:r>
      <w:r w:rsidR="00CB13AF" w:rsidRPr="00CB13AF">
        <w:t xml:space="preserve">: </w:t>
      </w:r>
      <w:hyperlink r:id="rId17" w:history="1">
        <w:r w:rsidR="005C45D8" w:rsidRPr="00FB2E95">
          <w:rPr>
            <w:rStyle w:val="Hypertextovodkaz"/>
          </w:rPr>
          <w:t>https://theses.cz/id/il01k0/</w:t>
        </w:r>
      </w:hyperlink>
      <w:r w:rsidR="00CB13AF" w:rsidRPr="00CB13AF">
        <w:t>.</w:t>
      </w:r>
    </w:p>
    <w:p w14:paraId="183C3071" w14:textId="77777777" w:rsidR="005C45D8" w:rsidRDefault="005C45D8" w:rsidP="00185E4F">
      <w:r>
        <w:t xml:space="preserve">[4] Wikipedia, Blue </w:t>
      </w:r>
      <w:proofErr w:type="spellStart"/>
      <w:r>
        <w:t>Marble</w:t>
      </w:r>
      <w:proofErr w:type="spellEnd"/>
      <w:r>
        <w:t xml:space="preserve"> 2002.png [online]. </w:t>
      </w:r>
    </w:p>
    <w:p w14:paraId="092BA8CA" w14:textId="60B838C2" w:rsidR="005C45D8" w:rsidRDefault="005C45D8" w:rsidP="00185E4F">
      <w:r>
        <w:t xml:space="preserve">Dostupné z: </w:t>
      </w:r>
      <w:hyperlink r:id="rId18" w:history="1">
        <w:r w:rsidR="007C4021" w:rsidRPr="00724B7C">
          <w:rPr>
            <w:rStyle w:val="Hypertextovodkaz"/>
          </w:rPr>
          <w:t>https://en.wikipedia.org/wiki/File:Blue_Marble_2002.png</w:t>
        </w:r>
      </w:hyperlink>
    </w:p>
    <w:p w14:paraId="0645ED53" w14:textId="77777777" w:rsidR="00F94E5A" w:rsidRDefault="007C4021" w:rsidP="00185E4F">
      <w:r>
        <w:t xml:space="preserve">[5] </w:t>
      </w:r>
      <w:proofErr w:type="spellStart"/>
      <w:r w:rsidR="00CB77D2" w:rsidRPr="00CB77D2">
        <w:t>gfx-rs</w:t>
      </w:r>
      <w:proofErr w:type="spellEnd"/>
      <w:r w:rsidR="00CB77D2">
        <w:t xml:space="preserve">, </w:t>
      </w:r>
      <w:proofErr w:type="spellStart"/>
      <w:r>
        <w:t>Wgpu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[online].</w:t>
      </w:r>
    </w:p>
    <w:p w14:paraId="7DD57370" w14:textId="43AE3489" w:rsidR="007C4021" w:rsidRDefault="007C4021" w:rsidP="00185E4F">
      <w:r>
        <w:t xml:space="preserve">Dostupné z: </w:t>
      </w:r>
      <w:hyperlink r:id="rId19" w:history="1">
        <w:r w:rsidRPr="00724B7C">
          <w:rPr>
            <w:rStyle w:val="Hypertextovodkaz"/>
          </w:rPr>
          <w:t>https://docs.rs/wgpu/latest/wgpu/</w:t>
        </w:r>
      </w:hyperlink>
    </w:p>
    <w:p w14:paraId="1AEBEC6E" w14:textId="14A4201E" w:rsidR="007F3659" w:rsidRDefault="007F3659" w:rsidP="00185E4F">
      <w:r>
        <w:t xml:space="preserve">[6] </w:t>
      </w:r>
      <w:r w:rsidR="00833382" w:rsidRPr="00833382">
        <w:t>Ida Borisova</w:t>
      </w:r>
      <w:r>
        <w:t xml:space="preserve">, </w:t>
      </w:r>
      <w:proofErr w:type="spellStart"/>
      <w:r w:rsidRPr="007F3659">
        <w:t>Unofficial</w:t>
      </w:r>
      <w:proofErr w:type="spellEnd"/>
      <w:r w:rsidRPr="007F3659">
        <w:t xml:space="preserve"> </w:t>
      </w:r>
      <w:proofErr w:type="spellStart"/>
      <w:r w:rsidRPr="007F3659">
        <w:t>Bevy</w:t>
      </w:r>
      <w:proofErr w:type="spellEnd"/>
      <w:r w:rsidRPr="007F3659">
        <w:t xml:space="preserve"> </w:t>
      </w:r>
      <w:proofErr w:type="spellStart"/>
      <w:r w:rsidRPr="007F3659">
        <w:t>Cheat</w:t>
      </w:r>
      <w:proofErr w:type="spellEnd"/>
      <w:r w:rsidRPr="007F3659">
        <w:t xml:space="preserve"> </w:t>
      </w:r>
      <w:proofErr w:type="spellStart"/>
      <w:r w:rsidRPr="007F3659">
        <w:t>Book</w:t>
      </w:r>
      <w:proofErr w:type="spellEnd"/>
      <w:r>
        <w:t xml:space="preserve"> [online]. </w:t>
      </w:r>
    </w:p>
    <w:p w14:paraId="11B4E28F" w14:textId="2D15084B" w:rsidR="007C4021" w:rsidRDefault="007F3659" w:rsidP="00185E4F">
      <w:r>
        <w:t>Dostupné z:</w:t>
      </w:r>
      <w:r w:rsidRPr="007F3659">
        <w:t xml:space="preserve"> </w:t>
      </w:r>
      <w:hyperlink r:id="rId20" w:history="1">
        <w:r w:rsidRPr="00724B7C">
          <w:rPr>
            <w:rStyle w:val="Hypertextovodkaz"/>
          </w:rPr>
          <w:t>https://bevy-cheatbook.github.io/credits.html</w:t>
        </w:r>
      </w:hyperlink>
      <w:r>
        <w:t xml:space="preserve"> </w:t>
      </w:r>
    </w:p>
    <w:p w14:paraId="5D467ED6" w14:textId="77777777" w:rsidR="00BC4D72" w:rsidRDefault="00BC4D72" w:rsidP="00185E4F">
      <w:r>
        <w:t xml:space="preserve">[7]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,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 xml:space="preserve"> [online]. </w:t>
      </w:r>
    </w:p>
    <w:p w14:paraId="7F406DB9" w14:textId="0C2096F3" w:rsidR="00BC4D72" w:rsidRDefault="00BC4D72" w:rsidP="00185E4F">
      <w:r>
        <w:t xml:space="preserve">Dostupné z: </w:t>
      </w:r>
      <w:hyperlink r:id="rId21" w:history="1">
        <w:r w:rsidRPr="00BC4D72">
          <w:rPr>
            <w:rStyle w:val="Hypertextovodkaz"/>
          </w:rPr>
          <w:t>https://bevyengine.org/examples/</w:t>
        </w:r>
      </w:hyperlink>
    </w:p>
    <w:p w14:paraId="5B47BB60" w14:textId="0E94BF32" w:rsidR="001D5ACF" w:rsidRDefault="001D5ACF" w:rsidP="00185E4F">
      <w:r>
        <w:t xml:space="preserve">[8] </w:t>
      </w:r>
      <w:proofErr w:type="spellStart"/>
      <w:r w:rsidR="00D71F55" w:rsidRPr="00D71F55">
        <w:t>World</w:t>
      </w:r>
      <w:proofErr w:type="spellEnd"/>
      <w:r w:rsidR="00D71F55" w:rsidRPr="00D71F55">
        <w:t xml:space="preserve"> </w:t>
      </w:r>
      <w:proofErr w:type="spellStart"/>
      <w:r w:rsidR="00D71F55" w:rsidRPr="00D71F55">
        <w:t>Wide</w:t>
      </w:r>
      <w:proofErr w:type="spellEnd"/>
      <w:r w:rsidR="00D71F55" w:rsidRPr="00D71F55">
        <w:t xml:space="preserve"> Web </w:t>
      </w:r>
      <w:proofErr w:type="spellStart"/>
      <w:r w:rsidR="00D71F55" w:rsidRPr="00D71F55">
        <w:t>Consortium</w:t>
      </w:r>
      <w:proofErr w:type="spellEnd"/>
      <w:r w:rsidR="00D71F55">
        <w:t xml:space="preserve">, </w:t>
      </w:r>
      <w:proofErr w:type="spellStart"/>
      <w:r w:rsidR="00D71F55" w:rsidRPr="00D71F55">
        <w:t>WebGPU</w:t>
      </w:r>
      <w:proofErr w:type="spellEnd"/>
      <w:r w:rsidR="00D71F55" w:rsidRPr="00D71F55">
        <w:t xml:space="preserve"> </w:t>
      </w:r>
      <w:proofErr w:type="spellStart"/>
      <w:r w:rsidR="00D71F55" w:rsidRPr="00D71F55">
        <w:t>Shading</w:t>
      </w:r>
      <w:proofErr w:type="spellEnd"/>
      <w:r w:rsidR="00D71F55" w:rsidRPr="00D71F55">
        <w:t xml:space="preserve"> </w:t>
      </w:r>
      <w:proofErr w:type="spellStart"/>
      <w:r w:rsidR="00D71F55" w:rsidRPr="00D71F55">
        <w:t>Language</w:t>
      </w:r>
      <w:proofErr w:type="spellEnd"/>
      <w:r w:rsidR="00D71F55">
        <w:t xml:space="preserve"> [online].</w:t>
      </w:r>
    </w:p>
    <w:p w14:paraId="53C10D56" w14:textId="4DAFBFFB" w:rsidR="00775237" w:rsidRDefault="00D71F55" w:rsidP="00185E4F">
      <w:r>
        <w:t>Dostupné z</w:t>
      </w:r>
      <w:r w:rsidR="005A2FC5">
        <w:t xml:space="preserve">: </w:t>
      </w:r>
      <w:hyperlink r:id="rId22" w:history="1">
        <w:r w:rsidR="00775237" w:rsidRPr="00442432">
          <w:rPr>
            <w:rStyle w:val="Hypertextovodkaz"/>
          </w:rPr>
          <w:t>https://www.w3.org/TR/2025/CRD-WGSL-20250611/</w:t>
        </w:r>
      </w:hyperlink>
    </w:p>
    <w:p w14:paraId="7FA3002E" w14:textId="77777777" w:rsidR="00775237" w:rsidRDefault="00775237" w:rsidP="00185E4F"/>
    <w:p w14:paraId="38C72422" w14:textId="18E75DF5" w:rsidR="00D71F55" w:rsidRPr="008F0A6B" w:rsidRDefault="00D71F55" w:rsidP="00185E4F">
      <w:pPr>
        <w:rPr>
          <w:rFonts w:eastAsia="Calibri"/>
          <w:lang w:bidi="ar-SA"/>
        </w:rPr>
      </w:pPr>
      <w:r>
        <w:t xml:space="preserve"> </w:t>
      </w:r>
    </w:p>
    <w:p w14:paraId="2A31B2D7" w14:textId="77777777" w:rsidR="005640CC" w:rsidRPr="008F0A6B" w:rsidRDefault="005640CC" w:rsidP="00D92B19">
      <w:pPr>
        <w:pStyle w:val="Bezmezer"/>
        <w:spacing w:after="240"/>
        <w:ind w:left="360"/>
        <w:jc w:val="both"/>
        <w:rPr>
          <w:rFonts w:ascii="TimesNewRomanPS-BoldMT" w:eastAsia="Calibri" w:hAnsi="TimesNewRomanPS-BoldMT" w:cs="TimesNewRomanPS-BoldMT"/>
          <w:bCs/>
          <w:lang w:bidi="ar-SA"/>
        </w:rPr>
      </w:pPr>
      <w:r w:rsidRPr="008F0A6B">
        <w:rPr>
          <w:rFonts w:ascii="TimesNewRomanPS-BoldMT" w:eastAsia="Calibri" w:hAnsi="TimesNewRomanPS-BoldMT" w:cs="TimesNewRomanPS-BoldMT"/>
          <w:bCs/>
          <w:lang w:bidi="ar-SA"/>
        </w:rPr>
        <w:br w:type="page"/>
      </w:r>
    </w:p>
    <w:p w14:paraId="4FA6A5EA" w14:textId="77777777" w:rsidR="00D7500B" w:rsidRPr="008F0A6B" w:rsidRDefault="00193BF0" w:rsidP="00422B51">
      <w:pPr>
        <w:pStyle w:val="Nadpis1"/>
      </w:pPr>
      <w:bookmarkStart w:id="43" w:name="_Toc202457297"/>
      <w:r w:rsidRPr="008F0A6B">
        <w:lastRenderedPageBreak/>
        <w:t>Přílohy</w:t>
      </w:r>
      <w:bookmarkEnd w:id="43"/>
    </w:p>
    <w:p w14:paraId="4737EA9C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U každé přílohy musí být v pravém horním rohu uvedeno číslo přílohy (např. Příloha</w:t>
      </w:r>
    </w:p>
    <w:p w14:paraId="47302C0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č. 4). Přílohou bakalářské/diplomové může být i datové médium (CD, DVD, …), které</w:t>
      </w:r>
    </w:p>
    <w:p w14:paraId="1E15DBB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je nutné vložit do vhodné obálky připevněné k zadní desce práce a popsat také jako</w:t>
      </w:r>
    </w:p>
    <w:p w14:paraId="479AC6C9" w14:textId="77777777" w:rsidR="00D57656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přílohu v textu. Také v přílohách musí být korektně citovány použité zdroje informací. Digitální přílohy v podobě softwarových projektů mohou být také přiloženy formou odkazu na příslušný cloudový repositář projektu (</w:t>
      </w:r>
      <w:proofErr w:type="spellStart"/>
      <w:r w:rsidRPr="008F0A6B">
        <w:rPr>
          <w:i/>
          <w:iCs/>
        </w:rPr>
        <w:t>Github</w:t>
      </w:r>
      <w:proofErr w:type="spellEnd"/>
      <w:r w:rsidRPr="008F0A6B">
        <w:rPr>
          <w:i/>
          <w:iCs/>
        </w:rPr>
        <w:t xml:space="preserve">, </w:t>
      </w:r>
      <w:proofErr w:type="spellStart"/>
      <w:r w:rsidRPr="008F0A6B">
        <w:rPr>
          <w:i/>
          <w:iCs/>
        </w:rPr>
        <w:t>Gitlab</w:t>
      </w:r>
      <w:proofErr w:type="spellEnd"/>
      <w:r w:rsidRPr="008F0A6B">
        <w:rPr>
          <w:i/>
          <w:iCs/>
        </w:rPr>
        <w:t xml:space="preserve"> apod.).</w:t>
      </w:r>
    </w:p>
    <w:p w14:paraId="17C8D58E" w14:textId="77777777" w:rsidR="008201AF" w:rsidRPr="008F0A6B" w:rsidRDefault="008201AF">
      <w:pPr>
        <w:spacing w:after="200" w:line="276" w:lineRule="auto"/>
      </w:pPr>
    </w:p>
    <w:p w14:paraId="0EB55579" w14:textId="77777777" w:rsidR="008201AF" w:rsidRPr="008F0A6B" w:rsidRDefault="008201AF">
      <w:pPr>
        <w:spacing w:after="200" w:line="276" w:lineRule="auto"/>
        <w:sectPr w:rsidR="008201AF" w:rsidRPr="008F0A6B" w:rsidSect="00071DB9">
          <w:headerReference w:type="default" r:id="rId23"/>
          <w:footerReference w:type="default" r:id="rId24"/>
          <w:pgSz w:w="11906" w:h="16838"/>
          <w:pgMar w:top="1134" w:right="1134" w:bottom="1134" w:left="1985" w:header="709" w:footer="709" w:gutter="0"/>
          <w:pgNumType w:start="1"/>
          <w:cols w:space="708"/>
          <w:docGrid w:linePitch="360"/>
        </w:sectPr>
      </w:pPr>
    </w:p>
    <w:p w14:paraId="5D9CAEDD" w14:textId="77777777" w:rsidR="001E4592" w:rsidRPr="008F0A6B" w:rsidRDefault="001E4592">
      <w:pPr>
        <w:spacing w:after="200" w:line="276" w:lineRule="auto"/>
      </w:pPr>
    </w:p>
    <w:p w14:paraId="5EED3F0E" w14:textId="77777777" w:rsidR="00D7500B" w:rsidRPr="008F0A6B" w:rsidRDefault="00D7500B"/>
    <w:p w14:paraId="4E98F612" w14:textId="77777777" w:rsidR="001911AC" w:rsidRPr="008F0A6B" w:rsidRDefault="001911AC">
      <w:pPr>
        <w:sectPr w:rsidR="001911AC" w:rsidRPr="008F0A6B" w:rsidSect="00FC3E01">
          <w:headerReference w:type="default" r:id="rId25"/>
          <w:footerReference w:type="default" r:id="rId26"/>
          <w:pgSz w:w="11906" w:h="16838"/>
          <w:pgMar w:top="1701" w:right="1701" w:bottom="1701" w:left="1701" w:header="709" w:footer="709" w:gutter="0"/>
          <w:pgNumType w:start="1"/>
          <w:cols w:space="708"/>
          <w:docGrid w:linePitch="360"/>
        </w:sectPr>
      </w:pPr>
    </w:p>
    <w:p w14:paraId="6A96F00C" w14:textId="77777777" w:rsidR="00853C73" w:rsidRPr="008F0A6B" w:rsidRDefault="00853C73" w:rsidP="00853C73">
      <w:r w:rsidRPr="008F0A6B">
        <w:lastRenderedPageBreak/>
        <w:t>„Zadání práce“, které každý student projednal před započetím přípravy závěrečné</w:t>
      </w:r>
    </w:p>
    <w:p w14:paraId="3B83F837" w14:textId="77777777" w:rsidR="00853C73" w:rsidRPr="00853C73" w:rsidRDefault="00853C73" w:rsidP="00853C73">
      <w:r w:rsidRPr="008F0A6B">
        <w:t xml:space="preserve">práce se svým vedoucím práce a vložil do </w:t>
      </w:r>
      <w:proofErr w:type="spellStart"/>
      <w:r w:rsidRPr="008F0A6B">
        <w:t>STAGu</w:t>
      </w:r>
      <w:proofErr w:type="spellEnd"/>
      <w:r w:rsidRPr="008F0A6B">
        <w:t xml:space="preserve">, je součástí odevzdávané elektronické (popř. tištěné, je-li to požadováno) verze závěrečné práce. Zadání práce student získá z informačního systému </w:t>
      </w:r>
      <w:proofErr w:type="spellStart"/>
      <w:r w:rsidRPr="008F0A6B">
        <w:t>eVŠKP</w:t>
      </w:r>
      <w:proofErr w:type="spellEnd"/>
      <w:r w:rsidRPr="008F0A6B">
        <w:t xml:space="preserve"> (</w:t>
      </w:r>
      <w:hyperlink r:id="rId27" w:history="1">
        <w:r w:rsidRPr="008F0A6B">
          <w:rPr>
            <w:rStyle w:val="Hypertextovodkaz"/>
          </w:rPr>
          <w:t>https://ris.uhk.cz/evskp/</w:t>
        </w:r>
      </w:hyperlink>
      <w:r w:rsidRPr="008F0A6B">
        <w:t>).</w:t>
      </w:r>
    </w:p>
    <w:sectPr w:rsidR="00853C73" w:rsidRPr="00853C73" w:rsidSect="00FC3E01">
      <w:headerReference w:type="default" r:id="rId28"/>
      <w:pgSz w:w="11906" w:h="16838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3FD9F" w14:textId="77777777" w:rsidR="00BE5EE3" w:rsidRPr="008F0A6B" w:rsidRDefault="00BE5EE3" w:rsidP="003A3689">
      <w:pPr>
        <w:spacing w:line="240" w:lineRule="auto"/>
      </w:pPr>
      <w:r w:rsidRPr="008F0A6B">
        <w:separator/>
      </w:r>
    </w:p>
    <w:p w14:paraId="43359793" w14:textId="77777777" w:rsidR="00BE5EE3" w:rsidRPr="008F0A6B" w:rsidRDefault="00BE5EE3"/>
  </w:endnote>
  <w:endnote w:type="continuationSeparator" w:id="0">
    <w:p w14:paraId="2390DE5E" w14:textId="77777777" w:rsidR="00BE5EE3" w:rsidRPr="008F0A6B" w:rsidRDefault="00BE5EE3" w:rsidP="003A3689">
      <w:pPr>
        <w:spacing w:line="240" w:lineRule="auto"/>
      </w:pPr>
      <w:r w:rsidRPr="008F0A6B">
        <w:continuationSeparator/>
      </w:r>
    </w:p>
    <w:p w14:paraId="07AF8F66" w14:textId="77777777" w:rsidR="00BE5EE3" w:rsidRPr="008F0A6B" w:rsidRDefault="00BE5EE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eniaSerif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64DBF" w14:textId="77777777" w:rsidR="00795100" w:rsidRPr="008F0A6B" w:rsidRDefault="00795100">
    <w:pPr>
      <w:pStyle w:val="Zpat"/>
      <w:jc w:val="center"/>
    </w:pPr>
  </w:p>
  <w:p w14:paraId="6B514D35" w14:textId="77777777" w:rsidR="00795100" w:rsidRPr="008F0A6B" w:rsidRDefault="00795100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4DC5" w14:textId="77777777" w:rsidR="00795100" w:rsidRPr="008F0A6B" w:rsidRDefault="00795100">
    <w:pPr>
      <w:pStyle w:val="Zpat"/>
      <w:jc w:val="center"/>
    </w:pPr>
  </w:p>
  <w:p w14:paraId="2FBC30EB" w14:textId="77777777" w:rsidR="00795100" w:rsidRPr="008F0A6B" w:rsidRDefault="00795100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EF825" w14:textId="77777777" w:rsidR="00795100" w:rsidRPr="008F0A6B" w:rsidRDefault="00E03E48">
    <w:pPr>
      <w:pStyle w:val="Zpat"/>
      <w:jc w:val="center"/>
    </w:pPr>
    <w:r w:rsidRPr="008F0A6B">
      <w:fldChar w:fldCharType="begin"/>
    </w:r>
    <w:r w:rsidR="00795100" w:rsidRPr="008F0A6B">
      <w:instrText>PAGE   \* MERGEFORMAT</w:instrText>
    </w:r>
    <w:r w:rsidRPr="008F0A6B">
      <w:fldChar w:fldCharType="separate"/>
    </w:r>
    <w:r w:rsidR="00E7339B" w:rsidRPr="008F0A6B">
      <w:t>7</w:t>
    </w:r>
    <w:r w:rsidRPr="008F0A6B">
      <w:fldChar w:fldCharType="end"/>
    </w:r>
  </w:p>
  <w:p w14:paraId="53D27197" w14:textId="77777777" w:rsidR="00795100" w:rsidRPr="008F0A6B" w:rsidRDefault="00795100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150EA" w14:textId="77777777" w:rsidR="008201AF" w:rsidRPr="008F0A6B" w:rsidRDefault="008201AF">
    <w:pPr>
      <w:pStyle w:val="Zpat"/>
      <w:jc w:val="center"/>
    </w:pPr>
  </w:p>
  <w:p w14:paraId="5BDA0B41" w14:textId="77777777" w:rsidR="008201AF" w:rsidRPr="008F0A6B" w:rsidRDefault="008201A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E27BB" w14:textId="77777777" w:rsidR="00BE5EE3" w:rsidRPr="008F0A6B" w:rsidRDefault="00BE5EE3" w:rsidP="003A3689">
      <w:pPr>
        <w:spacing w:line="240" w:lineRule="auto"/>
      </w:pPr>
      <w:r w:rsidRPr="008F0A6B">
        <w:separator/>
      </w:r>
    </w:p>
    <w:p w14:paraId="69D727C5" w14:textId="77777777" w:rsidR="00BE5EE3" w:rsidRPr="008F0A6B" w:rsidRDefault="00BE5EE3"/>
  </w:footnote>
  <w:footnote w:type="continuationSeparator" w:id="0">
    <w:p w14:paraId="4ED203C3" w14:textId="77777777" w:rsidR="00BE5EE3" w:rsidRPr="008F0A6B" w:rsidRDefault="00BE5EE3" w:rsidP="003A3689">
      <w:pPr>
        <w:spacing w:line="240" w:lineRule="auto"/>
      </w:pPr>
      <w:r w:rsidRPr="008F0A6B">
        <w:continuationSeparator/>
      </w:r>
    </w:p>
    <w:p w14:paraId="69E733DE" w14:textId="77777777" w:rsidR="00BE5EE3" w:rsidRPr="008F0A6B" w:rsidRDefault="00BE5EE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1B86D" w14:textId="77777777" w:rsidR="00795100" w:rsidRPr="008F0A6B" w:rsidRDefault="00795100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C226" w14:textId="77777777" w:rsidR="00795100" w:rsidRPr="008F0A6B" w:rsidRDefault="00795100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68B76" w14:textId="77777777" w:rsidR="008201AF" w:rsidRPr="008F0A6B" w:rsidRDefault="008201AF" w:rsidP="008201AF">
    <w:pPr>
      <w:pStyle w:val="Zhlav"/>
      <w:jc w:val="right"/>
    </w:pPr>
    <w:r w:rsidRPr="008F0A6B">
      <w:t>Příloha č. 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4C4F" w14:textId="77777777" w:rsidR="001911AC" w:rsidRPr="008F0A6B" w:rsidRDefault="001911AC" w:rsidP="008201AF">
    <w:pPr>
      <w:pStyle w:val="Zhlav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B5E"/>
    <w:multiLevelType w:val="hybridMultilevel"/>
    <w:tmpl w:val="34805B80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A5EB2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27D4"/>
    <w:multiLevelType w:val="hybridMultilevel"/>
    <w:tmpl w:val="552CF05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E4116BE"/>
    <w:multiLevelType w:val="hybridMultilevel"/>
    <w:tmpl w:val="4CA8417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4C1C1F"/>
    <w:multiLevelType w:val="hybridMultilevel"/>
    <w:tmpl w:val="3460BE8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4F3334"/>
    <w:multiLevelType w:val="hybridMultilevel"/>
    <w:tmpl w:val="38CEC66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5D10AB9"/>
    <w:multiLevelType w:val="hybridMultilevel"/>
    <w:tmpl w:val="0DBE82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506C25"/>
    <w:multiLevelType w:val="hybridMultilevel"/>
    <w:tmpl w:val="39CA7D9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7510F16"/>
    <w:multiLevelType w:val="hybridMultilevel"/>
    <w:tmpl w:val="0832BFC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9205F6A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D2E42"/>
    <w:multiLevelType w:val="hybridMultilevel"/>
    <w:tmpl w:val="96326EA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D0A1FDC"/>
    <w:multiLevelType w:val="hybridMultilevel"/>
    <w:tmpl w:val="0A00F24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E25032D"/>
    <w:multiLevelType w:val="hybridMultilevel"/>
    <w:tmpl w:val="E6F8700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1831D9A"/>
    <w:multiLevelType w:val="hybridMultilevel"/>
    <w:tmpl w:val="C1686158"/>
    <w:lvl w:ilvl="0" w:tplc="04050001">
      <w:start w:val="1"/>
      <w:numFmt w:val="bullet"/>
      <w:lvlText w:val=""/>
      <w:lvlJc w:val="left"/>
      <w:pPr>
        <w:ind w:left="129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1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3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5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7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9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1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3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51" w:hanging="360"/>
      </w:pPr>
      <w:rPr>
        <w:rFonts w:ascii="Wingdings" w:hAnsi="Wingdings" w:hint="default"/>
      </w:rPr>
    </w:lvl>
  </w:abstractNum>
  <w:abstractNum w:abstractNumId="14" w15:restartNumberingAfterBreak="0">
    <w:nsid w:val="31A40AC8"/>
    <w:multiLevelType w:val="hybridMultilevel"/>
    <w:tmpl w:val="9104F016"/>
    <w:lvl w:ilvl="0" w:tplc="040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32E06F72"/>
    <w:multiLevelType w:val="hybridMultilevel"/>
    <w:tmpl w:val="5F7A6A9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622062B"/>
    <w:multiLevelType w:val="hybridMultilevel"/>
    <w:tmpl w:val="6212E21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812C4EC">
      <w:numFmt w:val="bullet"/>
      <w:lvlText w:val="-"/>
      <w:lvlJc w:val="left"/>
      <w:pPr>
        <w:ind w:left="2727" w:hanging="360"/>
      </w:pPr>
      <w:rPr>
        <w:rFonts w:ascii="Cambria" w:eastAsia="Times New Roman" w:hAnsi="Cambria" w:cs="Times New Roman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62E369D"/>
    <w:multiLevelType w:val="hybridMultilevel"/>
    <w:tmpl w:val="AB1006E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6D54D04"/>
    <w:multiLevelType w:val="hybridMultilevel"/>
    <w:tmpl w:val="89761B3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031D00"/>
    <w:multiLevelType w:val="hybridMultilevel"/>
    <w:tmpl w:val="9B38189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B112FC1"/>
    <w:multiLevelType w:val="hybridMultilevel"/>
    <w:tmpl w:val="5A76E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1359F"/>
    <w:multiLevelType w:val="hybridMultilevel"/>
    <w:tmpl w:val="8BDE58D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7471FA4"/>
    <w:multiLevelType w:val="hybridMultilevel"/>
    <w:tmpl w:val="1326F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694CD0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451341"/>
    <w:multiLevelType w:val="multilevel"/>
    <w:tmpl w:val="891ECDD8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1450E35"/>
    <w:multiLevelType w:val="hybridMultilevel"/>
    <w:tmpl w:val="5238C8C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5434206F"/>
    <w:multiLevelType w:val="hybridMultilevel"/>
    <w:tmpl w:val="D95E8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9A61EF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147B7F"/>
    <w:multiLevelType w:val="hybridMultilevel"/>
    <w:tmpl w:val="FE7EADC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667A1900"/>
    <w:multiLevelType w:val="hybridMultilevel"/>
    <w:tmpl w:val="B9741A5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15D4317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995159"/>
    <w:multiLevelType w:val="hybridMultilevel"/>
    <w:tmpl w:val="3636FEF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77CB7753"/>
    <w:multiLevelType w:val="hybridMultilevel"/>
    <w:tmpl w:val="F4108A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A810617"/>
    <w:multiLevelType w:val="hybridMultilevel"/>
    <w:tmpl w:val="C46E5E9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B0D6F71"/>
    <w:multiLevelType w:val="hybridMultilevel"/>
    <w:tmpl w:val="139CC7EC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35" w15:restartNumberingAfterBreak="0">
    <w:nsid w:val="7B0E1254"/>
    <w:multiLevelType w:val="hybridMultilevel"/>
    <w:tmpl w:val="9992FFA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FC6160C"/>
    <w:multiLevelType w:val="hybridMultilevel"/>
    <w:tmpl w:val="E3281428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num w:numId="1" w16cid:durableId="738286153">
    <w:abstractNumId w:val="24"/>
  </w:num>
  <w:num w:numId="2" w16cid:durableId="1316912741">
    <w:abstractNumId w:val="25"/>
  </w:num>
  <w:num w:numId="3" w16cid:durableId="1950045653">
    <w:abstractNumId w:val="17"/>
  </w:num>
  <w:num w:numId="4" w16cid:durableId="88814810">
    <w:abstractNumId w:val="6"/>
  </w:num>
  <w:num w:numId="5" w16cid:durableId="987906033">
    <w:abstractNumId w:val="10"/>
  </w:num>
  <w:num w:numId="6" w16cid:durableId="345324859">
    <w:abstractNumId w:val="4"/>
  </w:num>
  <w:num w:numId="7" w16cid:durableId="1545095748">
    <w:abstractNumId w:val="14"/>
  </w:num>
  <w:num w:numId="8" w16cid:durableId="1287928773">
    <w:abstractNumId w:val="12"/>
  </w:num>
  <w:num w:numId="9" w16cid:durableId="1904832877">
    <w:abstractNumId w:val="19"/>
  </w:num>
  <w:num w:numId="10" w16cid:durableId="490369296">
    <w:abstractNumId w:val="18"/>
  </w:num>
  <w:num w:numId="11" w16cid:durableId="450171839">
    <w:abstractNumId w:val="15"/>
  </w:num>
  <w:num w:numId="12" w16cid:durableId="896089334">
    <w:abstractNumId w:val="16"/>
  </w:num>
  <w:num w:numId="13" w16cid:durableId="2081562815">
    <w:abstractNumId w:val="13"/>
  </w:num>
  <w:num w:numId="14" w16cid:durableId="168564552">
    <w:abstractNumId w:val="36"/>
  </w:num>
  <w:num w:numId="15" w16cid:durableId="2020350268">
    <w:abstractNumId w:val="11"/>
  </w:num>
  <w:num w:numId="16" w16cid:durableId="1636984744">
    <w:abstractNumId w:val="28"/>
  </w:num>
  <w:num w:numId="17" w16cid:durableId="788207856">
    <w:abstractNumId w:val="35"/>
  </w:num>
  <w:num w:numId="18" w16cid:durableId="440610361">
    <w:abstractNumId w:val="29"/>
  </w:num>
  <w:num w:numId="19" w16cid:durableId="145167449">
    <w:abstractNumId w:val="31"/>
  </w:num>
  <w:num w:numId="20" w16cid:durableId="1542788810">
    <w:abstractNumId w:val="2"/>
  </w:num>
  <w:num w:numId="21" w16cid:durableId="267390529">
    <w:abstractNumId w:val="3"/>
  </w:num>
  <w:num w:numId="22" w16cid:durableId="1080247974">
    <w:abstractNumId w:val="34"/>
  </w:num>
  <w:num w:numId="23" w16cid:durableId="785467137">
    <w:abstractNumId w:val="5"/>
  </w:num>
  <w:num w:numId="24" w16cid:durableId="402486532">
    <w:abstractNumId w:val="32"/>
  </w:num>
  <w:num w:numId="25" w16cid:durableId="119110760">
    <w:abstractNumId w:val="8"/>
  </w:num>
  <w:num w:numId="26" w16cid:durableId="1907377511">
    <w:abstractNumId w:val="7"/>
  </w:num>
  <w:num w:numId="27" w16cid:durableId="1226915352">
    <w:abstractNumId w:val="21"/>
  </w:num>
  <w:num w:numId="28" w16cid:durableId="813718251">
    <w:abstractNumId w:val="33"/>
  </w:num>
  <w:num w:numId="29" w16cid:durableId="1329405726">
    <w:abstractNumId w:val="23"/>
  </w:num>
  <w:num w:numId="30" w16cid:durableId="888299878">
    <w:abstractNumId w:val="0"/>
  </w:num>
  <w:num w:numId="31" w16cid:durableId="1262643287">
    <w:abstractNumId w:val="27"/>
  </w:num>
  <w:num w:numId="32" w16cid:durableId="531918227">
    <w:abstractNumId w:val="9"/>
  </w:num>
  <w:num w:numId="33" w16cid:durableId="755369228">
    <w:abstractNumId w:val="1"/>
  </w:num>
  <w:num w:numId="34" w16cid:durableId="877665394">
    <w:abstractNumId w:val="30"/>
  </w:num>
  <w:num w:numId="35" w16cid:durableId="1725911863">
    <w:abstractNumId w:val="20"/>
  </w:num>
  <w:num w:numId="36" w16cid:durableId="1991666667">
    <w:abstractNumId w:val="26"/>
  </w:num>
  <w:num w:numId="37" w16cid:durableId="167348974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ocumentProtection w:edit="forms" w:enforcement="0"/>
  <w:defaultTabStop w:val="708"/>
  <w:hyphenationZone w:val="425"/>
  <w:drawingGridHorizontalSpacing w:val="567"/>
  <w:drawingGridVerticalSpacing w:val="56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0F4"/>
    <w:rsid w:val="000007D8"/>
    <w:rsid w:val="00003816"/>
    <w:rsid w:val="000047E1"/>
    <w:rsid w:val="00004913"/>
    <w:rsid w:val="0000688A"/>
    <w:rsid w:val="000073AC"/>
    <w:rsid w:val="0000796B"/>
    <w:rsid w:val="00010864"/>
    <w:rsid w:val="0001101D"/>
    <w:rsid w:val="000117E3"/>
    <w:rsid w:val="000130B6"/>
    <w:rsid w:val="00014F5B"/>
    <w:rsid w:val="000158E2"/>
    <w:rsid w:val="00022EFD"/>
    <w:rsid w:val="0002334D"/>
    <w:rsid w:val="00023D77"/>
    <w:rsid w:val="000244A6"/>
    <w:rsid w:val="00025671"/>
    <w:rsid w:val="00025C83"/>
    <w:rsid w:val="000274FB"/>
    <w:rsid w:val="000279E7"/>
    <w:rsid w:val="00030A70"/>
    <w:rsid w:val="00030BF2"/>
    <w:rsid w:val="00032976"/>
    <w:rsid w:val="000330D4"/>
    <w:rsid w:val="00033BE6"/>
    <w:rsid w:val="00036EF1"/>
    <w:rsid w:val="0004078A"/>
    <w:rsid w:val="00040A28"/>
    <w:rsid w:val="0004216A"/>
    <w:rsid w:val="00042DE0"/>
    <w:rsid w:val="000444ED"/>
    <w:rsid w:val="00044546"/>
    <w:rsid w:val="00046ACD"/>
    <w:rsid w:val="000474BD"/>
    <w:rsid w:val="00047E00"/>
    <w:rsid w:val="00050266"/>
    <w:rsid w:val="00051A52"/>
    <w:rsid w:val="00053AFC"/>
    <w:rsid w:val="00061F34"/>
    <w:rsid w:val="0006563C"/>
    <w:rsid w:val="0006571E"/>
    <w:rsid w:val="000667AD"/>
    <w:rsid w:val="000712DB"/>
    <w:rsid w:val="00071DB9"/>
    <w:rsid w:val="0007337C"/>
    <w:rsid w:val="00074346"/>
    <w:rsid w:val="00077F62"/>
    <w:rsid w:val="00082C61"/>
    <w:rsid w:val="00083738"/>
    <w:rsid w:val="00083F40"/>
    <w:rsid w:val="00087206"/>
    <w:rsid w:val="00090EBD"/>
    <w:rsid w:val="000910FF"/>
    <w:rsid w:val="0009164F"/>
    <w:rsid w:val="0009202E"/>
    <w:rsid w:val="0009300E"/>
    <w:rsid w:val="00094B25"/>
    <w:rsid w:val="000956EA"/>
    <w:rsid w:val="00095BFA"/>
    <w:rsid w:val="00096FD8"/>
    <w:rsid w:val="000A1A81"/>
    <w:rsid w:val="000A1CBD"/>
    <w:rsid w:val="000A485E"/>
    <w:rsid w:val="000A49CD"/>
    <w:rsid w:val="000A6898"/>
    <w:rsid w:val="000B0DEB"/>
    <w:rsid w:val="000B5864"/>
    <w:rsid w:val="000B68AA"/>
    <w:rsid w:val="000B70D6"/>
    <w:rsid w:val="000B7C77"/>
    <w:rsid w:val="000C077C"/>
    <w:rsid w:val="000C0DF2"/>
    <w:rsid w:val="000C1FB8"/>
    <w:rsid w:val="000C38DA"/>
    <w:rsid w:val="000C5FBD"/>
    <w:rsid w:val="000C60AD"/>
    <w:rsid w:val="000C64F4"/>
    <w:rsid w:val="000C67A8"/>
    <w:rsid w:val="000D0887"/>
    <w:rsid w:val="000D3F29"/>
    <w:rsid w:val="000D40DB"/>
    <w:rsid w:val="000D5CC4"/>
    <w:rsid w:val="000D7F09"/>
    <w:rsid w:val="000D7F3B"/>
    <w:rsid w:val="000E6BAC"/>
    <w:rsid w:val="000F1451"/>
    <w:rsid w:val="000F2628"/>
    <w:rsid w:val="000F3D8C"/>
    <w:rsid w:val="000F4B86"/>
    <w:rsid w:val="000F6427"/>
    <w:rsid w:val="00101236"/>
    <w:rsid w:val="00101951"/>
    <w:rsid w:val="00101FE2"/>
    <w:rsid w:val="0010213C"/>
    <w:rsid w:val="00102BF0"/>
    <w:rsid w:val="00104624"/>
    <w:rsid w:val="00107F9E"/>
    <w:rsid w:val="0011231C"/>
    <w:rsid w:val="001136FE"/>
    <w:rsid w:val="00113AF5"/>
    <w:rsid w:val="00122040"/>
    <w:rsid w:val="001229A7"/>
    <w:rsid w:val="00123D61"/>
    <w:rsid w:val="00123F57"/>
    <w:rsid w:val="00130A6C"/>
    <w:rsid w:val="00133F7A"/>
    <w:rsid w:val="00136470"/>
    <w:rsid w:val="00137178"/>
    <w:rsid w:val="00137EBC"/>
    <w:rsid w:val="00141F9F"/>
    <w:rsid w:val="00142BF4"/>
    <w:rsid w:val="00143039"/>
    <w:rsid w:val="0014417E"/>
    <w:rsid w:val="00145C91"/>
    <w:rsid w:val="00146795"/>
    <w:rsid w:val="001473D2"/>
    <w:rsid w:val="00150791"/>
    <w:rsid w:val="00150DE2"/>
    <w:rsid w:val="00150FC0"/>
    <w:rsid w:val="00151D20"/>
    <w:rsid w:val="00151E40"/>
    <w:rsid w:val="001528A9"/>
    <w:rsid w:val="00152AE5"/>
    <w:rsid w:val="00152D77"/>
    <w:rsid w:val="001547C7"/>
    <w:rsid w:val="00155A00"/>
    <w:rsid w:val="00156CB2"/>
    <w:rsid w:val="00157002"/>
    <w:rsid w:val="00160CB6"/>
    <w:rsid w:val="0016132F"/>
    <w:rsid w:val="00162572"/>
    <w:rsid w:val="0016335D"/>
    <w:rsid w:val="00164895"/>
    <w:rsid w:val="001648FA"/>
    <w:rsid w:val="001663B6"/>
    <w:rsid w:val="00167A88"/>
    <w:rsid w:val="0017006E"/>
    <w:rsid w:val="00170098"/>
    <w:rsid w:val="0017295A"/>
    <w:rsid w:val="0017296C"/>
    <w:rsid w:val="0017407D"/>
    <w:rsid w:val="00175EBE"/>
    <w:rsid w:val="001766A4"/>
    <w:rsid w:val="00176DB2"/>
    <w:rsid w:val="00182CFC"/>
    <w:rsid w:val="00183405"/>
    <w:rsid w:val="00184BAF"/>
    <w:rsid w:val="00185E4F"/>
    <w:rsid w:val="00187F9E"/>
    <w:rsid w:val="00190156"/>
    <w:rsid w:val="00191047"/>
    <w:rsid w:val="001911AC"/>
    <w:rsid w:val="00191348"/>
    <w:rsid w:val="001913B2"/>
    <w:rsid w:val="00191F33"/>
    <w:rsid w:val="001921FF"/>
    <w:rsid w:val="0019254D"/>
    <w:rsid w:val="00193BF0"/>
    <w:rsid w:val="00194461"/>
    <w:rsid w:val="001949CA"/>
    <w:rsid w:val="0019595D"/>
    <w:rsid w:val="00197CB5"/>
    <w:rsid w:val="001A069C"/>
    <w:rsid w:val="001A28C2"/>
    <w:rsid w:val="001A3E80"/>
    <w:rsid w:val="001A56A7"/>
    <w:rsid w:val="001A758F"/>
    <w:rsid w:val="001A7F84"/>
    <w:rsid w:val="001B06B4"/>
    <w:rsid w:val="001B2EB8"/>
    <w:rsid w:val="001B2EE1"/>
    <w:rsid w:val="001B3387"/>
    <w:rsid w:val="001C332C"/>
    <w:rsid w:val="001C4526"/>
    <w:rsid w:val="001C49E5"/>
    <w:rsid w:val="001C4AB9"/>
    <w:rsid w:val="001C6DC0"/>
    <w:rsid w:val="001D163E"/>
    <w:rsid w:val="001D20D7"/>
    <w:rsid w:val="001D3A8D"/>
    <w:rsid w:val="001D4BEB"/>
    <w:rsid w:val="001D5095"/>
    <w:rsid w:val="001D5822"/>
    <w:rsid w:val="001D5ACF"/>
    <w:rsid w:val="001E2644"/>
    <w:rsid w:val="001E4223"/>
    <w:rsid w:val="001E4592"/>
    <w:rsid w:val="001E7BAB"/>
    <w:rsid w:val="001F05B6"/>
    <w:rsid w:val="001F087B"/>
    <w:rsid w:val="001F6EBE"/>
    <w:rsid w:val="00203A51"/>
    <w:rsid w:val="0020445A"/>
    <w:rsid w:val="00207BB0"/>
    <w:rsid w:val="00207E4F"/>
    <w:rsid w:val="00210AAB"/>
    <w:rsid w:val="0021113F"/>
    <w:rsid w:val="00214238"/>
    <w:rsid w:val="00214783"/>
    <w:rsid w:val="00215885"/>
    <w:rsid w:val="0021626D"/>
    <w:rsid w:val="0021690D"/>
    <w:rsid w:val="00216C71"/>
    <w:rsid w:val="00217176"/>
    <w:rsid w:val="00221DA2"/>
    <w:rsid w:val="00221FD7"/>
    <w:rsid w:val="0022243C"/>
    <w:rsid w:val="00222EB5"/>
    <w:rsid w:val="00223D03"/>
    <w:rsid w:val="00223D9A"/>
    <w:rsid w:val="0022620F"/>
    <w:rsid w:val="00227100"/>
    <w:rsid w:val="002304A2"/>
    <w:rsid w:val="002323D6"/>
    <w:rsid w:val="0023304C"/>
    <w:rsid w:val="002340F4"/>
    <w:rsid w:val="00240C67"/>
    <w:rsid w:val="00240C6E"/>
    <w:rsid w:val="00240FAD"/>
    <w:rsid w:val="002429C6"/>
    <w:rsid w:val="00244081"/>
    <w:rsid w:val="002441D8"/>
    <w:rsid w:val="00244F08"/>
    <w:rsid w:val="0024662D"/>
    <w:rsid w:val="0025097D"/>
    <w:rsid w:val="00250CFD"/>
    <w:rsid w:val="002519CA"/>
    <w:rsid w:val="00251A3D"/>
    <w:rsid w:val="0025701F"/>
    <w:rsid w:val="00257F56"/>
    <w:rsid w:val="00257F87"/>
    <w:rsid w:val="002600AF"/>
    <w:rsid w:val="00260A05"/>
    <w:rsid w:val="00261E4E"/>
    <w:rsid w:val="00262A7A"/>
    <w:rsid w:val="00262CDA"/>
    <w:rsid w:val="002641BA"/>
    <w:rsid w:val="00265B7E"/>
    <w:rsid w:val="00265FBE"/>
    <w:rsid w:val="00267A97"/>
    <w:rsid w:val="00271FE0"/>
    <w:rsid w:val="00273C71"/>
    <w:rsid w:val="002743E7"/>
    <w:rsid w:val="002744E1"/>
    <w:rsid w:val="00282985"/>
    <w:rsid w:val="002843AA"/>
    <w:rsid w:val="002846D7"/>
    <w:rsid w:val="00286D29"/>
    <w:rsid w:val="00291799"/>
    <w:rsid w:val="00294A75"/>
    <w:rsid w:val="002970AD"/>
    <w:rsid w:val="002A0E9F"/>
    <w:rsid w:val="002A18E8"/>
    <w:rsid w:val="002A4739"/>
    <w:rsid w:val="002A681B"/>
    <w:rsid w:val="002B1EDE"/>
    <w:rsid w:val="002B37A8"/>
    <w:rsid w:val="002B4FA1"/>
    <w:rsid w:val="002C2C92"/>
    <w:rsid w:val="002C47F2"/>
    <w:rsid w:val="002C4B85"/>
    <w:rsid w:val="002C501E"/>
    <w:rsid w:val="002C53BB"/>
    <w:rsid w:val="002C6D17"/>
    <w:rsid w:val="002C76E8"/>
    <w:rsid w:val="002D01A5"/>
    <w:rsid w:val="002D4350"/>
    <w:rsid w:val="002D5256"/>
    <w:rsid w:val="002D74B9"/>
    <w:rsid w:val="002D7BD9"/>
    <w:rsid w:val="002E01FB"/>
    <w:rsid w:val="002E21B1"/>
    <w:rsid w:val="002E4677"/>
    <w:rsid w:val="002E4792"/>
    <w:rsid w:val="002E7996"/>
    <w:rsid w:val="002F0520"/>
    <w:rsid w:val="002F0795"/>
    <w:rsid w:val="002F0C19"/>
    <w:rsid w:val="002F158B"/>
    <w:rsid w:val="002F27D0"/>
    <w:rsid w:val="002F2EC3"/>
    <w:rsid w:val="002F5692"/>
    <w:rsid w:val="002F5A34"/>
    <w:rsid w:val="002F7AE7"/>
    <w:rsid w:val="002F7FD5"/>
    <w:rsid w:val="00300AE2"/>
    <w:rsid w:val="00301DC4"/>
    <w:rsid w:val="0030312E"/>
    <w:rsid w:val="00304B01"/>
    <w:rsid w:val="00307A6F"/>
    <w:rsid w:val="0031297B"/>
    <w:rsid w:val="00313C4F"/>
    <w:rsid w:val="003168C0"/>
    <w:rsid w:val="00317097"/>
    <w:rsid w:val="00325425"/>
    <w:rsid w:val="003255D9"/>
    <w:rsid w:val="0033010D"/>
    <w:rsid w:val="0033271C"/>
    <w:rsid w:val="00332C44"/>
    <w:rsid w:val="00336A20"/>
    <w:rsid w:val="0033712E"/>
    <w:rsid w:val="0033717B"/>
    <w:rsid w:val="0033757E"/>
    <w:rsid w:val="003419CC"/>
    <w:rsid w:val="00346AA7"/>
    <w:rsid w:val="003479F7"/>
    <w:rsid w:val="00350982"/>
    <w:rsid w:val="00351764"/>
    <w:rsid w:val="00352643"/>
    <w:rsid w:val="003536C0"/>
    <w:rsid w:val="00353820"/>
    <w:rsid w:val="003544C5"/>
    <w:rsid w:val="00354618"/>
    <w:rsid w:val="00354705"/>
    <w:rsid w:val="003554B7"/>
    <w:rsid w:val="00360634"/>
    <w:rsid w:val="003624B0"/>
    <w:rsid w:val="003627B7"/>
    <w:rsid w:val="003631F4"/>
    <w:rsid w:val="00373CAB"/>
    <w:rsid w:val="00375302"/>
    <w:rsid w:val="0037636C"/>
    <w:rsid w:val="00376473"/>
    <w:rsid w:val="00376709"/>
    <w:rsid w:val="00376D7F"/>
    <w:rsid w:val="00380260"/>
    <w:rsid w:val="00380F22"/>
    <w:rsid w:val="00383CF6"/>
    <w:rsid w:val="003840C0"/>
    <w:rsid w:val="00384768"/>
    <w:rsid w:val="003903E1"/>
    <w:rsid w:val="00392214"/>
    <w:rsid w:val="003924DA"/>
    <w:rsid w:val="0039256F"/>
    <w:rsid w:val="0039373E"/>
    <w:rsid w:val="00396580"/>
    <w:rsid w:val="003A0555"/>
    <w:rsid w:val="003A3689"/>
    <w:rsid w:val="003A3C0D"/>
    <w:rsid w:val="003A5D21"/>
    <w:rsid w:val="003A654B"/>
    <w:rsid w:val="003B0470"/>
    <w:rsid w:val="003B6BCF"/>
    <w:rsid w:val="003B7DF7"/>
    <w:rsid w:val="003C02B0"/>
    <w:rsid w:val="003C1091"/>
    <w:rsid w:val="003C4A84"/>
    <w:rsid w:val="003C4E34"/>
    <w:rsid w:val="003C53DF"/>
    <w:rsid w:val="003C5D5D"/>
    <w:rsid w:val="003C68B5"/>
    <w:rsid w:val="003D0AD7"/>
    <w:rsid w:val="003D5089"/>
    <w:rsid w:val="003D6578"/>
    <w:rsid w:val="003D7C57"/>
    <w:rsid w:val="003E0A07"/>
    <w:rsid w:val="003E40B8"/>
    <w:rsid w:val="003E47BE"/>
    <w:rsid w:val="003E5EFB"/>
    <w:rsid w:val="003E6A04"/>
    <w:rsid w:val="003E73F1"/>
    <w:rsid w:val="003E7B6D"/>
    <w:rsid w:val="003E7ED4"/>
    <w:rsid w:val="003F0213"/>
    <w:rsid w:val="003F11B0"/>
    <w:rsid w:val="003F1263"/>
    <w:rsid w:val="003F4305"/>
    <w:rsid w:val="003F4FF8"/>
    <w:rsid w:val="003F563A"/>
    <w:rsid w:val="003F7BF2"/>
    <w:rsid w:val="00400420"/>
    <w:rsid w:val="00400536"/>
    <w:rsid w:val="00400E0C"/>
    <w:rsid w:val="004034A6"/>
    <w:rsid w:val="004042AA"/>
    <w:rsid w:val="00406724"/>
    <w:rsid w:val="00410A78"/>
    <w:rsid w:val="00410AB4"/>
    <w:rsid w:val="0041220E"/>
    <w:rsid w:val="00413E9C"/>
    <w:rsid w:val="00414D92"/>
    <w:rsid w:val="0042120D"/>
    <w:rsid w:val="004214D6"/>
    <w:rsid w:val="004224A1"/>
    <w:rsid w:val="00422B51"/>
    <w:rsid w:val="00422F81"/>
    <w:rsid w:val="00425ACC"/>
    <w:rsid w:val="00426424"/>
    <w:rsid w:val="00430044"/>
    <w:rsid w:val="00430BD5"/>
    <w:rsid w:val="004325C4"/>
    <w:rsid w:val="00435447"/>
    <w:rsid w:val="004366F7"/>
    <w:rsid w:val="004376CB"/>
    <w:rsid w:val="00440169"/>
    <w:rsid w:val="004401B2"/>
    <w:rsid w:val="004411FC"/>
    <w:rsid w:val="004432B1"/>
    <w:rsid w:val="00443BB6"/>
    <w:rsid w:val="00444104"/>
    <w:rsid w:val="004461A5"/>
    <w:rsid w:val="00447D5A"/>
    <w:rsid w:val="00451268"/>
    <w:rsid w:val="0045126C"/>
    <w:rsid w:val="0045657D"/>
    <w:rsid w:val="0045733A"/>
    <w:rsid w:val="00457805"/>
    <w:rsid w:val="00460FA3"/>
    <w:rsid w:val="004636DF"/>
    <w:rsid w:val="00463EC2"/>
    <w:rsid w:val="00465711"/>
    <w:rsid w:val="00465DA7"/>
    <w:rsid w:val="00466F92"/>
    <w:rsid w:val="0047061C"/>
    <w:rsid w:val="00470CCD"/>
    <w:rsid w:val="00472534"/>
    <w:rsid w:val="00474725"/>
    <w:rsid w:val="00474A25"/>
    <w:rsid w:val="004815B8"/>
    <w:rsid w:val="00481C81"/>
    <w:rsid w:val="004820CF"/>
    <w:rsid w:val="0048281E"/>
    <w:rsid w:val="00483C83"/>
    <w:rsid w:val="00491083"/>
    <w:rsid w:val="00491356"/>
    <w:rsid w:val="00491F70"/>
    <w:rsid w:val="0049329E"/>
    <w:rsid w:val="004941B3"/>
    <w:rsid w:val="00495755"/>
    <w:rsid w:val="004A0847"/>
    <w:rsid w:val="004A26A1"/>
    <w:rsid w:val="004A45F0"/>
    <w:rsid w:val="004A4E4B"/>
    <w:rsid w:val="004A6E26"/>
    <w:rsid w:val="004B2389"/>
    <w:rsid w:val="004B41E8"/>
    <w:rsid w:val="004B51A6"/>
    <w:rsid w:val="004B556C"/>
    <w:rsid w:val="004C2BF1"/>
    <w:rsid w:val="004C2DDE"/>
    <w:rsid w:val="004C2F66"/>
    <w:rsid w:val="004C3061"/>
    <w:rsid w:val="004C5D80"/>
    <w:rsid w:val="004C7A64"/>
    <w:rsid w:val="004D0160"/>
    <w:rsid w:val="004D02C2"/>
    <w:rsid w:val="004D0E40"/>
    <w:rsid w:val="004D24D9"/>
    <w:rsid w:val="004D60DE"/>
    <w:rsid w:val="004E00F7"/>
    <w:rsid w:val="004E2823"/>
    <w:rsid w:val="004E2A66"/>
    <w:rsid w:val="004E4055"/>
    <w:rsid w:val="004E4F49"/>
    <w:rsid w:val="004E500E"/>
    <w:rsid w:val="004E67CE"/>
    <w:rsid w:val="004E6A83"/>
    <w:rsid w:val="004E7066"/>
    <w:rsid w:val="004E767E"/>
    <w:rsid w:val="004F0395"/>
    <w:rsid w:val="004F232E"/>
    <w:rsid w:val="004F2D06"/>
    <w:rsid w:val="004F4EA4"/>
    <w:rsid w:val="004F7BF8"/>
    <w:rsid w:val="005005D2"/>
    <w:rsid w:val="00503A56"/>
    <w:rsid w:val="00504238"/>
    <w:rsid w:val="005049DF"/>
    <w:rsid w:val="00504CDD"/>
    <w:rsid w:val="00505251"/>
    <w:rsid w:val="00510992"/>
    <w:rsid w:val="00511028"/>
    <w:rsid w:val="00513C31"/>
    <w:rsid w:val="00513DC3"/>
    <w:rsid w:val="00514ECE"/>
    <w:rsid w:val="00515BC9"/>
    <w:rsid w:val="0051735E"/>
    <w:rsid w:val="005211BC"/>
    <w:rsid w:val="005222C6"/>
    <w:rsid w:val="00524360"/>
    <w:rsid w:val="00525C65"/>
    <w:rsid w:val="00530F78"/>
    <w:rsid w:val="0053150C"/>
    <w:rsid w:val="00531ED0"/>
    <w:rsid w:val="00532A0C"/>
    <w:rsid w:val="00534901"/>
    <w:rsid w:val="00534BDA"/>
    <w:rsid w:val="00534D36"/>
    <w:rsid w:val="00535198"/>
    <w:rsid w:val="00536370"/>
    <w:rsid w:val="00537506"/>
    <w:rsid w:val="0054029B"/>
    <w:rsid w:val="005408BA"/>
    <w:rsid w:val="00540C03"/>
    <w:rsid w:val="0054183F"/>
    <w:rsid w:val="00541FAE"/>
    <w:rsid w:val="0054236E"/>
    <w:rsid w:val="005453F3"/>
    <w:rsid w:val="00545977"/>
    <w:rsid w:val="00545A08"/>
    <w:rsid w:val="0054644F"/>
    <w:rsid w:val="00546C85"/>
    <w:rsid w:val="00546F17"/>
    <w:rsid w:val="005502DC"/>
    <w:rsid w:val="00550409"/>
    <w:rsid w:val="0055292D"/>
    <w:rsid w:val="00557F25"/>
    <w:rsid w:val="00561733"/>
    <w:rsid w:val="0056395F"/>
    <w:rsid w:val="005640CC"/>
    <w:rsid w:val="0056440E"/>
    <w:rsid w:val="00564959"/>
    <w:rsid w:val="005656FE"/>
    <w:rsid w:val="0056758F"/>
    <w:rsid w:val="00572873"/>
    <w:rsid w:val="00572D78"/>
    <w:rsid w:val="0057335D"/>
    <w:rsid w:val="00573521"/>
    <w:rsid w:val="005738BB"/>
    <w:rsid w:val="00573FE0"/>
    <w:rsid w:val="005743E1"/>
    <w:rsid w:val="0057623C"/>
    <w:rsid w:val="00582ED8"/>
    <w:rsid w:val="005837FB"/>
    <w:rsid w:val="005864C6"/>
    <w:rsid w:val="00590D7A"/>
    <w:rsid w:val="0059112B"/>
    <w:rsid w:val="00593021"/>
    <w:rsid w:val="00593B0F"/>
    <w:rsid w:val="00593C86"/>
    <w:rsid w:val="00596A00"/>
    <w:rsid w:val="00596ECC"/>
    <w:rsid w:val="005A0831"/>
    <w:rsid w:val="005A24D5"/>
    <w:rsid w:val="005A280A"/>
    <w:rsid w:val="005A2FC5"/>
    <w:rsid w:val="005A353C"/>
    <w:rsid w:val="005A39A6"/>
    <w:rsid w:val="005A6B86"/>
    <w:rsid w:val="005A6FF0"/>
    <w:rsid w:val="005B19E9"/>
    <w:rsid w:val="005B28C8"/>
    <w:rsid w:val="005B2BD8"/>
    <w:rsid w:val="005B448A"/>
    <w:rsid w:val="005B67A8"/>
    <w:rsid w:val="005B6B11"/>
    <w:rsid w:val="005C45D8"/>
    <w:rsid w:val="005C4D0D"/>
    <w:rsid w:val="005C5F12"/>
    <w:rsid w:val="005C7838"/>
    <w:rsid w:val="005D59CB"/>
    <w:rsid w:val="005D64DE"/>
    <w:rsid w:val="005E26A4"/>
    <w:rsid w:val="005E2AF2"/>
    <w:rsid w:val="005E3F9B"/>
    <w:rsid w:val="006019F6"/>
    <w:rsid w:val="00602383"/>
    <w:rsid w:val="00606375"/>
    <w:rsid w:val="00606725"/>
    <w:rsid w:val="00606D99"/>
    <w:rsid w:val="00610C79"/>
    <w:rsid w:val="006133E2"/>
    <w:rsid w:val="0062037E"/>
    <w:rsid w:val="006205ED"/>
    <w:rsid w:val="0062185E"/>
    <w:rsid w:val="00622007"/>
    <w:rsid w:val="006232CA"/>
    <w:rsid w:val="00624188"/>
    <w:rsid w:val="00627F82"/>
    <w:rsid w:val="00630D45"/>
    <w:rsid w:val="0063145E"/>
    <w:rsid w:val="006319AB"/>
    <w:rsid w:val="00632304"/>
    <w:rsid w:val="00632D36"/>
    <w:rsid w:val="0063387E"/>
    <w:rsid w:val="006371B2"/>
    <w:rsid w:val="006373AC"/>
    <w:rsid w:val="00640056"/>
    <w:rsid w:val="00643FE5"/>
    <w:rsid w:val="00645DE1"/>
    <w:rsid w:val="00646C58"/>
    <w:rsid w:val="00647B70"/>
    <w:rsid w:val="006646BF"/>
    <w:rsid w:val="00665C69"/>
    <w:rsid w:val="00667A06"/>
    <w:rsid w:val="0067157B"/>
    <w:rsid w:val="006743FC"/>
    <w:rsid w:val="006749AA"/>
    <w:rsid w:val="00676A5F"/>
    <w:rsid w:val="00677652"/>
    <w:rsid w:val="00677D7A"/>
    <w:rsid w:val="0068070D"/>
    <w:rsid w:val="006822D1"/>
    <w:rsid w:val="0068309C"/>
    <w:rsid w:val="0068388E"/>
    <w:rsid w:val="00685849"/>
    <w:rsid w:val="00687339"/>
    <w:rsid w:val="00690467"/>
    <w:rsid w:val="00693745"/>
    <w:rsid w:val="00697103"/>
    <w:rsid w:val="00697174"/>
    <w:rsid w:val="00697326"/>
    <w:rsid w:val="00697706"/>
    <w:rsid w:val="00697876"/>
    <w:rsid w:val="00697B47"/>
    <w:rsid w:val="006A02B3"/>
    <w:rsid w:val="006A05C7"/>
    <w:rsid w:val="006A25DD"/>
    <w:rsid w:val="006A2761"/>
    <w:rsid w:val="006A3A0F"/>
    <w:rsid w:val="006A4189"/>
    <w:rsid w:val="006A5E42"/>
    <w:rsid w:val="006B111F"/>
    <w:rsid w:val="006B1AEC"/>
    <w:rsid w:val="006B232C"/>
    <w:rsid w:val="006B4936"/>
    <w:rsid w:val="006B6661"/>
    <w:rsid w:val="006B6771"/>
    <w:rsid w:val="006B6CB1"/>
    <w:rsid w:val="006B7FB5"/>
    <w:rsid w:val="006C04F1"/>
    <w:rsid w:val="006C3253"/>
    <w:rsid w:val="006C35BA"/>
    <w:rsid w:val="006C441A"/>
    <w:rsid w:val="006C4A0E"/>
    <w:rsid w:val="006C585B"/>
    <w:rsid w:val="006C5E3A"/>
    <w:rsid w:val="006C6CB6"/>
    <w:rsid w:val="006C7E17"/>
    <w:rsid w:val="006D018B"/>
    <w:rsid w:val="006D1B49"/>
    <w:rsid w:val="006D20EC"/>
    <w:rsid w:val="006D5588"/>
    <w:rsid w:val="006D588A"/>
    <w:rsid w:val="006E00C8"/>
    <w:rsid w:val="006E20C2"/>
    <w:rsid w:val="006E257D"/>
    <w:rsid w:val="006E3A22"/>
    <w:rsid w:val="006E435C"/>
    <w:rsid w:val="006E4D98"/>
    <w:rsid w:val="006E65A9"/>
    <w:rsid w:val="006F2BBC"/>
    <w:rsid w:val="006F3627"/>
    <w:rsid w:val="006F4D01"/>
    <w:rsid w:val="006F5ED7"/>
    <w:rsid w:val="00700D34"/>
    <w:rsid w:val="00703E1E"/>
    <w:rsid w:val="00703F3D"/>
    <w:rsid w:val="007050D6"/>
    <w:rsid w:val="007052A4"/>
    <w:rsid w:val="007060E2"/>
    <w:rsid w:val="007100D3"/>
    <w:rsid w:val="00714D50"/>
    <w:rsid w:val="00715CBB"/>
    <w:rsid w:val="00717249"/>
    <w:rsid w:val="007246C1"/>
    <w:rsid w:val="00730AA1"/>
    <w:rsid w:val="00733179"/>
    <w:rsid w:val="00733D59"/>
    <w:rsid w:val="00734BFC"/>
    <w:rsid w:val="00736EC2"/>
    <w:rsid w:val="007410FB"/>
    <w:rsid w:val="00741AA9"/>
    <w:rsid w:val="00743BBF"/>
    <w:rsid w:val="00743EC9"/>
    <w:rsid w:val="00744B70"/>
    <w:rsid w:val="007509F5"/>
    <w:rsid w:val="007533D9"/>
    <w:rsid w:val="0075529D"/>
    <w:rsid w:val="007555FF"/>
    <w:rsid w:val="007559EE"/>
    <w:rsid w:val="00755CB9"/>
    <w:rsid w:val="0076167E"/>
    <w:rsid w:val="007635D7"/>
    <w:rsid w:val="0076371D"/>
    <w:rsid w:val="00763922"/>
    <w:rsid w:val="00764A94"/>
    <w:rsid w:val="007664CD"/>
    <w:rsid w:val="00766D34"/>
    <w:rsid w:val="00771DB8"/>
    <w:rsid w:val="00771F4C"/>
    <w:rsid w:val="007727FE"/>
    <w:rsid w:val="00772E4B"/>
    <w:rsid w:val="00772FBF"/>
    <w:rsid w:val="007734BD"/>
    <w:rsid w:val="00774628"/>
    <w:rsid w:val="00775237"/>
    <w:rsid w:val="0078027E"/>
    <w:rsid w:val="0078034D"/>
    <w:rsid w:val="007849E6"/>
    <w:rsid w:val="00795100"/>
    <w:rsid w:val="00795602"/>
    <w:rsid w:val="00795FC8"/>
    <w:rsid w:val="007A01C6"/>
    <w:rsid w:val="007A0898"/>
    <w:rsid w:val="007A1D7E"/>
    <w:rsid w:val="007A3874"/>
    <w:rsid w:val="007A3879"/>
    <w:rsid w:val="007A3C4F"/>
    <w:rsid w:val="007A3E85"/>
    <w:rsid w:val="007B0A42"/>
    <w:rsid w:val="007B1817"/>
    <w:rsid w:val="007B25D7"/>
    <w:rsid w:val="007B3658"/>
    <w:rsid w:val="007B55CE"/>
    <w:rsid w:val="007C1F51"/>
    <w:rsid w:val="007C203B"/>
    <w:rsid w:val="007C4021"/>
    <w:rsid w:val="007C5798"/>
    <w:rsid w:val="007C6A73"/>
    <w:rsid w:val="007D173F"/>
    <w:rsid w:val="007D3904"/>
    <w:rsid w:val="007D43B8"/>
    <w:rsid w:val="007D51F2"/>
    <w:rsid w:val="007D5A49"/>
    <w:rsid w:val="007D7570"/>
    <w:rsid w:val="007E35E9"/>
    <w:rsid w:val="007E4570"/>
    <w:rsid w:val="007E48FA"/>
    <w:rsid w:val="007E5F0E"/>
    <w:rsid w:val="007E63A5"/>
    <w:rsid w:val="007F3659"/>
    <w:rsid w:val="007F46FB"/>
    <w:rsid w:val="007F4980"/>
    <w:rsid w:val="007F69C8"/>
    <w:rsid w:val="007F6B12"/>
    <w:rsid w:val="007F747D"/>
    <w:rsid w:val="007F78A4"/>
    <w:rsid w:val="00801B98"/>
    <w:rsid w:val="00802253"/>
    <w:rsid w:val="0080350B"/>
    <w:rsid w:val="00804515"/>
    <w:rsid w:val="008201AF"/>
    <w:rsid w:val="0082334F"/>
    <w:rsid w:val="00823BB4"/>
    <w:rsid w:val="00827708"/>
    <w:rsid w:val="008318DC"/>
    <w:rsid w:val="00833382"/>
    <w:rsid w:val="00833E9F"/>
    <w:rsid w:val="00835129"/>
    <w:rsid w:val="00835E80"/>
    <w:rsid w:val="0083619F"/>
    <w:rsid w:val="0084635B"/>
    <w:rsid w:val="00847E09"/>
    <w:rsid w:val="008512E2"/>
    <w:rsid w:val="008527F6"/>
    <w:rsid w:val="008528F2"/>
    <w:rsid w:val="00853B90"/>
    <w:rsid w:val="00853C73"/>
    <w:rsid w:val="0085461A"/>
    <w:rsid w:val="00854736"/>
    <w:rsid w:val="00856CDF"/>
    <w:rsid w:val="0086025F"/>
    <w:rsid w:val="008614F2"/>
    <w:rsid w:val="008618F0"/>
    <w:rsid w:val="008631B3"/>
    <w:rsid w:val="00864657"/>
    <w:rsid w:val="00864A1C"/>
    <w:rsid w:val="00865D7E"/>
    <w:rsid w:val="00867062"/>
    <w:rsid w:val="00872CD5"/>
    <w:rsid w:val="00873CA2"/>
    <w:rsid w:val="008765B2"/>
    <w:rsid w:val="00876C97"/>
    <w:rsid w:val="00877371"/>
    <w:rsid w:val="00877F82"/>
    <w:rsid w:val="00880B2F"/>
    <w:rsid w:val="00881D16"/>
    <w:rsid w:val="0088246B"/>
    <w:rsid w:val="008833F7"/>
    <w:rsid w:val="00883D62"/>
    <w:rsid w:val="00884860"/>
    <w:rsid w:val="00884DB2"/>
    <w:rsid w:val="00885394"/>
    <w:rsid w:val="00885801"/>
    <w:rsid w:val="00886BC8"/>
    <w:rsid w:val="00892247"/>
    <w:rsid w:val="008A08E1"/>
    <w:rsid w:val="008A0C8E"/>
    <w:rsid w:val="008A19C0"/>
    <w:rsid w:val="008A1C30"/>
    <w:rsid w:val="008A32FB"/>
    <w:rsid w:val="008A4E23"/>
    <w:rsid w:val="008A7B1F"/>
    <w:rsid w:val="008B1019"/>
    <w:rsid w:val="008B1A1D"/>
    <w:rsid w:val="008B1DFA"/>
    <w:rsid w:val="008B27BE"/>
    <w:rsid w:val="008B45DF"/>
    <w:rsid w:val="008B4AD6"/>
    <w:rsid w:val="008B5B61"/>
    <w:rsid w:val="008B624E"/>
    <w:rsid w:val="008C5406"/>
    <w:rsid w:val="008C78B1"/>
    <w:rsid w:val="008D14B7"/>
    <w:rsid w:val="008D4E74"/>
    <w:rsid w:val="008D5FAC"/>
    <w:rsid w:val="008D6902"/>
    <w:rsid w:val="008D75CB"/>
    <w:rsid w:val="008E0738"/>
    <w:rsid w:val="008E0953"/>
    <w:rsid w:val="008E2626"/>
    <w:rsid w:val="008E3E7A"/>
    <w:rsid w:val="008E460E"/>
    <w:rsid w:val="008E4779"/>
    <w:rsid w:val="008E4957"/>
    <w:rsid w:val="008E4E90"/>
    <w:rsid w:val="008E5A47"/>
    <w:rsid w:val="008F0A6B"/>
    <w:rsid w:val="008F1FD9"/>
    <w:rsid w:val="008F37F1"/>
    <w:rsid w:val="008F3D94"/>
    <w:rsid w:val="008F6085"/>
    <w:rsid w:val="0090081D"/>
    <w:rsid w:val="0090147B"/>
    <w:rsid w:val="009029D5"/>
    <w:rsid w:val="009108C7"/>
    <w:rsid w:val="00910C8A"/>
    <w:rsid w:val="00911035"/>
    <w:rsid w:val="00912EAE"/>
    <w:rsid w:val="00916D05"/>
    <w:rsid w:val="00920789"/>
    <w:rsid w:val="009216C4"/>
    <w:rsid w:val="0092699C"/>
    <w:rsid w:val="009277B9"/>
    <w:rsid w:val="00930CC7"/>
    <w:rsid w:val="0093670D"/>
    <w:rsid w:val="00936CA8"/>
    <w:rsid w:val="00937F0B"/>
    <w:rsid w:val="0094195B"/>
    <w:rsid w:val="0094312F"/>
    <w:rsid w:val="00943C0F"/>
    <w:rsid w:val="00944B23"/>
    <w:rsid w:val="009464C9"/>
    <w:rsid w:val="00946559"/>
    <w:rsid w:val="009476F8"/>
    <w:rsid w:val="009539E6"/>
    <w:rsid w:val="0095456F"/>
    <w:rsid w:val="00955E57"/>
    <w:rsid w:val="00956F9B"/>
    <w:rsid w:val="0096244C"/>
    <w:rsid w:val="0096274D"/>
    <w:rsid w:val="00962E2C"/>
    <w:rsid w:val="009630C8"/>
    <w:rsid w:val="00963F7E"/>
    <w:rsid w:val="0096458C"/>
    <w:rsid w:val="00965C80"/>
    <w:rsid w:val="009669D8"/>
    <w:rsid w:val="00967A3F"/>
    <w:rsid w:val="009828C2"/>
    <w:rsid w:val="00982A24"/>
    <w:rsid w:val="00982EEE"/>
    <w:rsid w:val="0098350B"/>
    <w:rsid w:val="00983CAD"/>
    <w:rsid w:val="00984137"/>
    <w:rsid w:val="00984596"/>
    <w:rsid w:val="00991B65"/>
    <w:rsid w:val="00991F33"/>
    <w:rsid w:val="009928BB"/>
    <w:rsid w:val="00993B8C"/>
    <w:rsid w:val="00995861"/>
    <w:rsid w:val="009971C0"/>
    <w:rsid w:val="00997498"/>
    <w:rsid w:val="0099757D"/>
    <w:rsid w:val="009A2775"/>
    <w:rsid w:val="009A4438"/>
    <w:rsid w:val="009A4BB4"/>
    <w:rsid w:val="009A5418"/>
    <w:rsid w:val="009A72EA"/>
    <w:rsid w:val="009A7E8E"/>
    <w:rsid w:val="009B281A"/>
    <w:rsid w:val="009B46CA"/>
    <w:rsid w:val="009B6454"/>
    <w:rsid w:val="009B6DD8"/>
    <w:rsid w:val="009B73F2"/>
    <w:rsid w:val="009B74BF"/>
    <w:rsid w:val="009C0818"/>
    <w:rsid w:val="009C18D0"/>
    <w:rsid w:val="009C226A"/>
    <w:rsid w:val="009C2DE1"/>
    <w:rsid w:val="009C3007"/>
    <w:rsid w:val="009C3674"/>
    <w:rsid w:val="009C3A46"/>
    <w:rsid w:val="009C3A93"/>
    <w:rsid w:val="009C3CA2"/>
    <w:rsid w:val="009C4422"/>
    <w:rsid w:val="009C45AA"/>
    <w:rsid w:val="009C53BB"/>
    <w:rsid w:val="009C7FCA"/>
    <w:rsid w:val="009D0749"/>
    <w:rsid w:val="009D1DD0"/>
    <w:rsid w:val="009D6C72"/>
    <w:rsid w:val="009D7683"/>
    <w:rsid w:val="009E10E0"/>
    <w:rsid w:val="009E2BB4"/>
    <w:rsid w:val="009E3125"/>
    <w:rsid w:val="009E6AF4"/>
    <w:rsid w:val="009E7B0F"/>
    <w:rsid w:val="009F07B3"/>
    <w:rsid w:val="009F0C39"/>
    <w:rsid w:val="009F126B"/>
    <w:rsid w:val="009F1549"/>
    <w:rsid w:val="009F1D5D"/>
    <w:rsid w:val="009F3588"/>
    <w:rsid w:val="009F38B1"/>
    <w:rsid w:val="009F413F"/>
    <w:rsid w:val="00A00FFB"/>
    <w:rsid w:val="00A01416"/>
    <w:rsid w:val="00A01441"/>
    <w:rsid w:val="00A01F4F"/>
    <w:rsid w:val="00A05B26"/>
    <w:rsid w:val="00A076D6"/>
    <w:rsid w:val="00A07ECA"/>
    <w:rsid w:val="00A10466"/>
    <w:rsid w:val="00A23761"/>
    <w:rsid w:val="00A24DDF"/>
    <w:rsid w:val="00A2564A"/>
    <w:rsid w:val="00A25697"/>
    <w:rsid w:val="00A25979"/>
    <w:rsid w:val="00A355EC"/>
    <w:rsid w:val="00A35E90"/>
    <w:rsid w:val="00A402F3"/>
    <w:rsid w:val="00A42E5D"/>
    <w:rsid w:val="00A440FB"/>
    <w:rsid w:val="00A47260"/>
    <w:rsid w:val="00A50D37"/>
    <w:rsid w:val="00A52C0F"/>
    <w:rsid w:val="00A56670"/>
    <w:rsid w:val="00A61F58"/>
    <w:rsid w:val="00A62E41"/>
    <w:rsid w:val="00A64694"/>
    <w:rsid w:val="00A648DF"/>
    <w:rsid w:val="00A714BA"/>
    <w:rsid w:val="00A71859"/>
    <w:rsid w:val="00A75726"/>
    <w:rsid w:val="00A81789"/>
    <w:rsid w:val="00A83335"/>
    <w:rsid w:val="00A833BC"/>
    <w:rsid w:val="00A83B31"/>
    <w:rsid w:val="00A84BFD"/>
    <w:rsid w:val="00A9058B"/>
    <w:rsid w:val="00A92ACB"/>
    <w:rsid w:val="00A941C4"/>
    <w:rsid w:val="00A94746"/>
    <w:rsid w:val="00AA2AE7"/>
    <w:rsid w:val="00AA3507"/>
    <w:rsid w:val="00AA3597"/>
    <w:rsid w:val="00AA386A"/>
    <w:rsid w:val="00AA3F66"/>
    <w:rsid w:val="00AA4A68"/>
    <w:rsid w:val="00AA6DB2"/>
    <w:rsid w:val="00AA6FA6"/>
    <w:rsid w:val="00AB1344"/>
    <w:rsid w:val="00AB1A6B"/>
    <w:rsid w:val="00AB3E27"/>
    <w:rsid w:val="00AB6710"/>
    <w:rsid w:val="00AB75CB"/>
    <w:rsid w:val="00AB7602"/>
    <w:rsid w:val="00AC06DE"/>
    <w:rsid w:val="00AC19F1"/>
    <w:rsid w:val="00AC2591"/>
    <w:rsid w:val="00AC2B54"/>
    <w:rsid w:val="00AC3E22"/>
    <w:rsid w:val="00AC430C"/>
    <w:rsid w:val="00AC52AC"/>
    <w:rsid w:val="00AC5616"/>
    <w:rsid w:val="00AC71C4"/>
    <w:rsid w:val="00AD28B1"/>
    <w:rsid w:val="00AD30E0"/>
    <w:rsid w:val="00AD6BF7"/>
    <w:rsid w:val="00AD7C9C"/>
    <w:rsid w:val="00AE1FF3"/>
    <w:rsid w:val="00AE2337"/>
    <w:rsid w:val="00AE361E"/>
    <w:rsid w:val="00AE40CA"/>
    <w:rsid w:val="00AE41F7"/>
    <w:rsid w:val="00AE4356"/>
    <w:rsid w:val="00AE6543"/>
    <w:rsid w:val="00AE7C7A"/>
    <w:rsid w:val="00AF3BC3"/>
    <w:rsid w:val="00AF3F99"/>
    <w:rsid w:val="00AF6EDF"/>
    <w:rsid w:val="00B03730"/>
    <w:rsid w:val="00B0439F"/>
    <w:rsid w:val="00B04724"/>
    <w:rsid w:val="00B06842"/>
    <w:rsid w:val="00B0723F"/>
    <w:rsid w:val="00B075A5"/>
    <w:rsid w:val="00B121BC"/>
    <w:rsid w:val="00B14C35"/>
    <w:rsid w:val="00B14D53"/>
    <w:rsid w:val="00B1555D"/>
    <w:rsid w:val="00B157B3"/>
    <w:rsid w:val="00B15AA2"/>
    <w:rsid w:val="00B1711F"/>
    <w:rsid w:val="00B227EB"/>
    <w:rsid w:val="00B232CA"/>
    <w:rsid w:val="00B23487"/>
    <w:rsid w:val="00B23D55"/>
    <w:rsid w:val="00B26B6D"/>
    <w:rsid w:val="00B277DC"/>
    <w:rsid w:val="00B310F0"/>
    <w:rsid w:val="00B31121"/>
    <w:rsid w:val="00B378DA"/>
    <w:rsid w:val="00B4014D"/>
    <w:rsid w:val="00B40461"/>
    <w:rsid w:val="00B42EAB"/>
    <w:rsid w:val="00B442C9"/>
    <w:rsid w:val="00B45A02"/>
    <w:rsid w:val="00B45B6C"/>
    <w:rsid w:val="00B55EE6"/>
    <w:rsid w:val="00B56A3F"/>
    <w:rsid w:val="00B576DB"/>
    <w:rsid w:val="00B60EB8"/>
    <w:rsid w:val="00B60FED"/>
    <w:rsid w:val="00B62F04"/>
    <w:rsid w:val="00B63778"/>
    <w:rsid w:val="00B6512F"/>
    <w:rsid w:val="00B664B3"/>
    <w:rsid w:val="00B67351"/>
    <w:rsid w:val="00B67B56"/>
    <w:rsid w:val="00B67E58"/>
    <w:rsid w:val="00B7014B"/>
    <w:rsid w:val="00B70A81"/>
    <w:rsid w:val="00B71183"/>
    <w:rsid w:val="00B7421F"/>
    <w:rsid w:val="00B759BE"/>
    <w:rsid w:val="00B773C8"/>
    <w:rsid w:val="00B80E1F"/>
    <w:rsid w:val="00B818FA"/>
    <w:rsid w:val="00B83747"/>
    <w:rsid w:val="00B85A0F"/>
    <w:rsid w:val="00B85C56"/>
    <w:rsid w:val="00B86426"/>
    <w:rsid w:val="00B90A31"/>
    <w:rsid w:val="00B9191A"/>
    <w:rsid w:val="00B92994"/>
    <w:rsid w:val="00B92A46"/>
    <w:rsid w:val="00B9387A"/>
    <w:rsid w:val="00B93CAD"/>
    <w:rsid w:val="00B945D3"/>
    <w:rsid w:val="00B94EAC"/>
    <w:rsid w:val="00B960DD"/>
    <w:rsid w:val="00BA0336"/>
    <w:rsid w:val="00BA03B8"/>
    <w:rsid w:val="00BA2BFF"/>
    <w:rsid w:val="00BA4C23"/>
    <w:rsid w:val="00BA571B"/>
    <w:rsid w:val="00BB038B"/>
    <w:rsid w:val="00BB210F"/>
    <w:rsid w:val="00BB25F9"/>
    <w:rsid w:val="00BB448E"/>
    <w:rsid w:val="00BB5A99"/>
    <w:rsid w:val="00BB6BB3"/>
    <w:rsid w:val="00BC05C7"/>
    <w:rsid w:val="00BC066D"/>
    <w:rsid w:val="00BC1D24"/>
    <w:rsid w:val="00BC3643"/>
    <w:rsid w:val="00BC4D72"/>
    <w:rsid w:val="00BC551A"/>
    <w:rsid w:val="00BC7FB9"/>
    <w:rsid w:val="00BC7FC1"/>
    <w:rsid w:val="00BD1503"/>
    <w:rsid w:val="00BD2090"/>
    <w:rsid w:val="00BD2380"/>
    <w:rsid w:val="00BD3F83"/>
    <w:rsid w:val="00BD3FFA"/>
    <w:rsid w:val="00BD6A42"/>
    <w:rsid w:val="00BD7329"/>
    <w:rsid w:val="00BE06E8"/>
    <w:rsid w:val="00BE1AAE"/>
    <w:rsid w:val="00BE23CF"/>
    <w:rsid w:val="00BE5EE3"/>
    <w:rsid w:val="00BF034A"/>
    <w:rsid w:val="00BF045F"/>
    <w:rsid w:val="00BF2211"/>
    <w:rsid w:val="00BF5B13"/>
    <w:rsid w:val="00BF6549"/>
    <w:rsid w:val="00BF663D"/>
    <w:rsid w:val="00BF684A"/>
    <w:rsid w:val="00BF7317"/>
    <w:rsid w:val="00C01EA6"/>
    <w:rsid w:val="00C028BB"/>
    <w:rsid w:val="00C04A76"/>
    <w:rsid w:val="00C04BD1"/>
    <w:rsid w:val="00C0695D"/>
    <w:rsid w:val="00C1175B"/>
    <w:rsid w:val="00C133B7"/>
    <w:rsid w:val="00C139BC"/>
    <w:rsid w:val="00C219F4"/>
    <w:rsid w:val="00C232ED"/>
    <w:rsid w:val="00C2734F"/>
    <w:rsid w:val="00C323BE"/>
    <w:rsid w:val="00C32732"/>
    <w:rsid w:val="00C33873"/>
    <w:rsid w:val="00C33A98"/>
    <w:rsid w:val="00C34012"/>
    <w:rsid w:val="00C3490B"/>
    <w:rsid w:val="00C34D09"/>
    <w:rsid w:val="00C3504A"/>
    <w:rsid w:val="00C35156"/>
    <w:rsid w:val="00C3603B"/>
    <w:rsid w:val="00C375D1"/>
    <w:rsid w:val="00C42707"/>
    <w:rsid w:val="00C42F44"/>
    <w:rsid w:val="00C4393C"/>
    <w:rsid w:val="00C44B21"/>
    <w:rsid w:val="00C455E4"/>
    <w:rsid w:val="00C460B9"/>
    <w:rsid w:val="00C46317"/>
    <w:rsid w:val="00C4664F"/>
    <w:rsid w:val="00C47852"/>
    <w:rsid w:val="00C508C0"/>
    <w:rsid w:val="00C5126A"/>
    <w:rsid w:val="00C54E0B"/>
    <w:rsid w:val="00C551D5"/>
    <w:rsid w:val="00C56CA2"/>
    <w:rsid w:val="00C57137"/>
    <w:rsid w:val="00C57707"/>
    <w:rsid w:val="00C6075C"/>
    <w:rsid w:val="00C635A5"/>
    <w:rsid w:val="00C6535E"/>
    <w:rsid w:val="00C65438"/>
    <w:rsid w:val="00C67512"/>
    <w:rsid w:val="00C70F9A"/>
    <w:rsid w:val="00C728BE"/>
    <w:rsid w:val="00C743B3"/>
    <w:rsid w:val="00C75217"/>
    <w:rsid w:val="00C76728"/>
    <w:rsid w:val="00C76A81"/>
    <w:rsid w:val="00C81244"/>
    <w:rsid w:val="00C83D7B"/>
    <w:rsid w:val="00C859FE"/>
    <w:rsid w:val="00C87BCB"/>
    <w:rsid w:val="00C93B10"/>
    <w:rsid w:val="00C94679"/>
    <w:rsid w:val="00C95D3A"/>
    <w:rsid w:val="00C95D86"/>
    <w:rsid w:val="00C97F3B"/>
    <w:rsid w:val="00C97F43"/>
    <w:rsid w:val="00CA0440"/>
    <w:rsid w:val="00CA09B1"/>
    <w:rsid w:val="00CA2DD2"/>
    <w:rsid w:val="00CB13AF"/>
    <w:rsid w:val="00CB1D23"/>
    <w:rsid w:val="00CB4153"/>
    <w:rsid w:val="00CB5894"/>
    <w:rsid w:val="00CB6F32"/>
    <w:rsid w:val="00CB77D2"/>
    <w:rsid w:val="00CC0631"/>
    <w:rsid w:val="00CC1840"/>
    <w:rsid w:val="00CC26AC"/>
    <w:rsid w:val="00CC6EFD"/>
    <w:rsid w:val="00CC7D8F"/>
    <w:rsid w:val="00CD071E"/>
    <w:rsid w:val="00CD1158"/>
    <w:rsid w:val="00CD124A"/>
    <w:rsid w:val="00CD3C99"/>
    <w:rsid w:val="00CD41D8"/>
    <w:rsid w:val="00CD6E12"/>
    <w:rsid w:val="00CE1A06"/>
    <w:rsid w:val="00CE1C73"/>
    <w:rsid w:val="00CE261C"/>
    <w:rsid w:val="00CE35EE"/>
    <w:rsid w:val="00CE3817"/>
    <w:rsid w:val="00CE3E14"/>
    <w:rsid w:val="00CE532E"/>
    <w:rsid w:val="00CE5C4E"/>
    <w:rsid w:val="00CE6442"/>
    <w:rsid w:val="00CE68CE"/>
    <w:rsid w:val="00CE691F"/>
    <w:rsid w:val="00CE7706"/>
    <w:rsid w:val="00CF02A2"/>
    <w:rsid w:val="00CF1B53"/>
    <w:rsid w:val="00CF3657"/>
    <w:rsid w:val="00CF4639"/>
    <w:rsid w:val="00CF5002"/>
    <w:rsid w:val="00CF5FF2"/>
    <w:rsid w:val="00CF6001"/>
    <w:rsid w:val="00CF60C5"/>
    <w:rsid w:val="00CF6C25"/>
    <w:rsid w:val="00D00D37"/>
    <w:rsid w:val="00D02B78"/>
    <w:rsid w:val="00D05D45"/>
    <w:rsid w:val="00D068CA"/>
    <w:rsid w:val="00D069B8"/>
    <w:rsid w:val="00D07F0F"/>
    <w:rsid w:val="00D1056F"/>
    <w:rsid w:val="00D10996"/>
    <w:rsid w:val="00D121B5"/>
    <w:rsid w:val="00D122B2"/>
    <w:rsid w:val="00D1381C"/>
    <w:rsid w:val="00D14825"/>
    <w:rsid w:val="00D15FB4"/>
    <w:rsid w:val="00D1617E"/>
    <w:rsid w:val="00D20EFF"/>
    <w:rsid w:val="00D24B48"/>
    <w:rsid w:val="00D279C8"/>
    <w:rsid w:val="00D30085"/>
    <w:rsid w:val="00D373ED"/>
    <w:rsid w:val="00D40798"/>
    <w:rsid w:val="00D41835"/>
    <w:rsid w:val="00D41C48"/>
    <w:rsid w:val="00D436F1"/>
    <w:rsid w:val="00D43870"/>
    <w:rsid w:val="00D44689"/>
    <w:rsid w:val="00D45D23"/>
    <w:rsid w:val="00D46947"/>
    <w:rsid w:val="00D50960"/>
    <w:rsid w:val="00D51B62"/>
    <w:rsid w:val="00D54B58"/>
    <w:rsid w:val="00D563E0"/>
    <w:rsid w:val="00D5684D"/>
    <w:rsid w:val="00D56943"/>
    <w:rsid w:val="00D57656"/>
    <w:rsid w:val="00D60AF1"/>
    <w:rsid w:val="00D6314C"/>
    <w:rsid w:val="00D666EF"/>
    <w:rsid w:val="00D70716"/>
    <w:rsid w:val="00D70DD3"/>
    <w:rsid w:val="00D71F55"/>
    <w:rsid w:val="00D7458A"/>
    <w:rsid w:val="00D7500B"/>
    <w:rsid w:val="00D81821"/>
    <w:rsid w:val="00D830C3"/>
    <w:rsid w:val="00D8386C"/>
    <w:rsid w:val="00D85D53"/>
    <w:rsid w:val="00D9026C"/>
    <w:rsid w:val="00D91487"/>
    <w:rsid w:val="00D92B19"/>
    <w:rsid w:val="00D96BB4"/>
    <w:rsid w:val="00D9782A"/>
    <w:rsid w:val="00DA0088"/>
    <w:rsid w:val="00DA197D"/>
    <w:rsid w:val="00DA4992"/>
    <w:rsid w:val="00DA5660"/>
    <w:rsid w:val="00DA6893"/>
    <w:rsid w:val="00DA7B11"/>
    <w:rsid w:val="00DB242F"/>
    <w:rsid w:val="00DB2E8A"/>
    <w:rsid w:val="00DB48F6"/>
    <w:rsid w:val="00DB6976"/>
    <w:rsid w:val="00DB6B30"/>
    <w:rsid w:val="00DB6B7B"/>
    <w:rsid w:val="00DB78D4"/>
    <w:rsid w:val="00DC534C"/>
    <w:rsid w:val="00DC6792"/>
    <w:rsid w:val="00DC6DF7"/>
    <w:rsid w:val="00DD1CC5"/>
    <w:rsid w:val="00DD2A55"/>
    <w:rsid w:val="00DD5671"/>
    <w:rsid w:val="00DD6E36"/>
    <w:rsid w:val="00DD7ADE"/>
    <w:rsid w:val="00DE057A"/>
    <w:rsid w:val="00DE0A9A"/>
    <w:rsid w:val="00DE34A0"/>
    <w:rsid w:val="00DE3536"/>
    <w:rsid w:val="00DE42A4"/>
    <w:rsid w:val="00DE5CA9"/>
    <w:rsid w:val="00DE7F16"/>
    <w:rsid w:val="00DF00ED"/>
    <w:rsid w:val="00DF1376"/>
    <w:rsid w:val="00DF238D"/>
    <w:rsid w:val="00DF259F"/>
    <w:rsid w:val="00DF3394"/>
    <w:rsid w:val="00DF4BB9"/>
    <w:rsid w:val="00DF582F"/>
    <w:rsid w:val="00DF6060"/>
    <w:rsid w:val="00DF658E"/>
    <w:rsid w:val="00DF6B4A"/>
    <w:rsid w:val="00E00558"/>
    <w:rsid w:val="00E02C20"/>
    <w:rsid w:val="00E02C6B"/>
    <w:rsid w:val="00E02E11"/>
    <w:rsid w:val="00E034CA"/>
    <w:rsid w:val="00E03E48"/>
    <w:rsid w:val="00E0471D"/>
    <w:rsid w:val="00E04AFD"/>
    <w:rsid w:val="00E121B6"/>
    <w:rsid w:val="00E151F5"/>
    <w:rsid w:val="00E17050"/>
    <w:rsid w:val="00E17E34"/>
    <w:rsid w:val="00E200D6"/>
    <w:rsid w:val="00E2060B"/>
    <w:rsid w:val="00E21E16"/>
    <w:rsid w:val="00E223EF"/>
    <w:rsid w:val="00E224BE"/>
    <w:rsid w:val="00E235B9"/>
    <w:rsid w:val="00E23F3C"/>
    <w:rsid w:val="00E249AD"/>
    <w:rsid w:val="00E25FDF"/>
    <w:rsid w:val="00E267A1"/>
    <w:rsid w:val="00E271D3"/>
    <w:rsid w:val="00E30302"/>
    <w:rsid w:val="00E30E2A"/>
    <w:rsid w:val="00E3283A"/>
    <w:rsid w:val="00E32ED1"/>
    <w:rsid w:val="00E36D9D"/>
    <w:rsid w:val="00E4034B"/>
    <w:rsid w:val="00E40F79"/>
    <w:rsid w:val="00E42C7A"/>
    <w:rsid w:val="00E42E33"/>
    <w:rsid w:val="00E44654"/>
    <w:rsid w:val="00E45882"/>
    <w:rsid w:val="00E5113E"/>
    <w:rsid w:val="00E51E52"/>
    <w:rsid w:val="00E538C9"/>
    <w:rsid w:val="00E544F3"/>
    <w:rsid w:val="00E54E8F"/>
    <w:rsid w:val="00E55B16"/>
    <w:rsid w:val="00E5714E"/>
    <w:rsid w:val="00E61101"/>
    <w:rsid w:val="00E61E08"/>
    <w:rsid w:val="00E644D8"/>
    <w:rsid w:val="00E64FF2"/>
    <w:rsid w:val="00E70900"/>
    <w:rsid w:val="00E718BD"/>
    <w:rsid w:val="00E72E84"/>
    <w:rsid w:val="00E7339B"/>
    <w:rsid w:val="00E74377"/>
    <w:rsid w:val="00E74B1C"/>
    <w:rsid w:val="00E80B04"/>
    <w:rsid w:val="00E86627"/>
    <w:rsid w:val="00E87A0E"/>
    <w:rsid w:val="00E90525"/>
    <w:rsid w:val="00E907C1"/>
    <w:rsid w:val="00E90BE5"/>
    <w:rsid w:val="00E9163E"/>
    <w:rsid w:val="00E92D63"/>
    <w:rsid w:val="00EA1833"/>
    <w:rsid w:val="00EA2D52"/>
    <w:rsid w:val="00EA2E39"/>
    <w:rsid w:val="00EB0239"/>
    <w:rsid w:val="00EB05CE"/>
    <w:rsid w:val="00EB098E"/>
    <w:rsid w:val="00EB1A7F"/>
    <w:rsid w:val="00EB20BD"/>
    <w:rsid w:val="00EB2836"/>
    <w:rsid w:val="00EB4D60"/>
    <w:rsid w:val="00EB5BA0"/>
    <w:rsid w:val="00EB62BF"/>
    <w:rsid w:val="00EB6E77"/>
    <w:rsid w:val="00EB7318"/>
    <w:rsid w:val="00EC0030"/>
    <w:rsid w:val="00EC08FA"/>
    <w:rsid w:val="00EC1975"/>
    <w:rsid w:val="00EC2AD6"/>
    <w:rsid w:val="00EC39FD"/>
    <w:rsid w:val="00EC5146"/>
    <w:rsid w:val="00EC52E8"/>
    <w:rsid w:val="00EC5E14"/>
    <w:rsid w:val="00ED10FF"/>
    <w:rsid w:val="00ED21C2"/>
    <w:rsid w:val="00ED41D6"/>
    <w:rsid w:val="00ED7C74"/>
    <w:rsid w:val="00EE2B85"/>
    <w:rsid w:val="00EE42C4"/>
    <w:rsid w:val="00EE5E12"/>
    <w:rsid w:val="00EE5E54"/>
    <w:rsid w:val="00EE6D1C"/>
    <w:rsid w:val="00EE74FF"/>
    <w:rsid w:val="00EF1178"/>
    <w:rsid w:val="00EF2788"/>
    <w:rsid w:val="00EF2B8D"/>
    <w:rsid w:val="00EF3FCB"/>
    <w:rsid w:val="00EF4755"/>
    <w:rsid w:val="00F024A2"/>
    <w:rsid w:val="00F04D3F"/>
    <w:rsid w:val="00F05143"/>
    <w:rsid w:val="00F06ADF"/>
    <w:rsid w:val="00F12B93"/>
    <w:rsid w:val="00F12C6F"/>
    <w:rsid w:val="00F13078"/>
    <w:rsid w:val="00F20350"/>
    <w:rsid w:val="00F23912"/>
    <w:rsid w:val="00F23B48"/>
    <w:rsid w:val="00F269EB"/>
    <w:rsid w:val="00F27F8C"/>
    <w:rsid w:val="00F307BF"/>
    <w:rsid w:val="00F333B8"/>
    <w:rsid w:val="00F36364"/>
    <w:rsid w:val="00F367B0"/>
    <w:rsid w:val="00F37E0A"/>
    <w:rsid w:val="00F4084D"/>
    <w:rsid w:val="00F42C0A"/>
    <w:rsid w:val="00F4649B"/>
    <w:rsid w:val="00F51365"/>
    <w:rsid w:val="00F5252B"/>
    <w:rsid w:val="00F54AE7"/>
    <w:rsid w:val="00F55651"/>
    <w:rsid w:val="00F55744"/>
    <w:rsid w:val="00F5654B"/>
    <w:rsid w:val="00F56E00"/>
    <w:rsid w:val="00F60236"/>
    <w:rsid w:val="00F62BA3"/>
    <w:rsid w:val="00F64F47"/>
    <w:rsid w:val="00F650DB"/>
    <w:rsid w:val="00F70AF1"/>
    <w:rsid w:val="00F720D9"/>
    <w:rsid w:val="00F732EC"/>
    <w:rsid w:val="00F740EE"/>
    <w:rsid w:val="00F74E11"/>
    <w:rsid w:val="00F802D7"/>
    <w:rsid w:val="00F80F51"/>
    <w:rsid w:val="00F8137B"/>
    <w:rsid w:val="00F818AC"/>
    <w:rsid w:val="00F879EE"/>
    <w:rsid w:val="00F90072"/>
    <w:rsid w:val="00F904F2"/>
    <w:rsid w:val="00F94E5A"/>
    <w:rsid w:val="00F97608"/>
    <w:rsid w:val="00FA500C"/>
    <w:rsid w:val="00FA7CDC"/>
    <w:rsid w:val="00FB6062"/>
    <w:rsid w:val="00FB6171"/>
    <w:rsid w:val="00FB69AB"/>
    <w:rsid w:val="00FB7563"/>
    <w:rsid w:val="00FC0C79"/>
    <w:rsid w:val="00FC3E01"/>
    <w:rsid w:val="00FC4A31"/>
    <w:rsid w:val="00FC4CB8"/>
    <w:rsid w:val="00FD2476"/>
    <w:rsid w:val="00FD6E7D"/>
    <w:rsid w:val="00FD760F"/>
    <w:rsid w:val="00FE1148"/>
    <w:rsid w:val="00FE18B2"/>
    <w:rsid w:val="00FE2E2A"/>
    <w:rsid w:val="00FE38DB"/>
    <w:rsid w:val="00FE5808"/>
    <w:rsid w:val="00FE59F4"/>
    <w:rsid w:val="00FE62C1"/>
    <w:rsid w:val="00FE698C"/>
    <w:rsid w:val="00FF004B"/>
    <w:rsid w:val="00FF0A7A"/>
    <w:rsid w:val="00FF0E47"/>
    <w:rsid w:val="00FF2CCF"/>
    <w:rsid w:val="00FF2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A65F"/>
  <w15:docId w15:val="{48B0E4E6-7ABB-48B9-AC45-3E38ADD19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A03B8"/>
    <w:pPr>
      <w:spacing w:line="360" w:lineRule="auto"/>
      <w:jc w:val="both"/>
    </w:pPr>
    <w:rPr>
      <w:rFonts w:ascii="Cambria" w:eastAsia="Times New Roman" w:hAnsi="Cambria"/>
      <w:sz w:val="24"/>
      <w:szCs w:val="24"/>
      <w:lang w:eastAsia="en-US" w:bidi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16335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6335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E4223"/>
    <w:pPr>
      <w:keepNext/>
      <w:numPr>
        <w:ilvl w:val="2"/>
        <w:numId w:val="1"/>
      </w:numPr>
      <w:spacing w:before="240" w:after="60"/>
      <w:outlineLvl w:val="2"/>
    </w:pPr>
    <w:rPr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E4223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6335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6335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6335D"/>
    <w:pPr>
      <w:numPr>
        <w:ilvl w:val="6"/>
        <w:numId w:val="1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6335D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6335D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016335D"/>
    <w:rPr>
      <w:rFonts w:ascii="Arial" w:eastAsia="Times New Roman" w:hAnsi="Arial" w:cs="Times New Roman"/>
      <w:b/>
      <w:bCs/>
      <w:kern w:val="32"/>
      <w:sz w:val="32"/>
      <w:szCs w:val="32"/>
      <w:lang w:bidi="en-US"/>
    </w:rPr>
  </w:style>
  <w:style w:type="character" w:customStyle="1" w:styleId="Nadpis2Char">
    <w:name w:val="Nadpis 2 Char"/>
    <w:link w:val="Nadpis2"/>
    <w:uiPriority w:val="9"/>
    <w:rsid w:val="0016335D"/>
    <w:rPr>
      <w:rFonts w:ascii="Arial" w:eastAsia="Times New Roman" w:hAnsi="Arial" w:cs="Times New Roman"/>
      <w:b/>
      <w:bCs/>
      <w:i/>
      <w:iCs/>
      <w:sz w:val="28"/>
      <w:szCs w:val="28"/>
      <w:lang w:bidi="en-US"/>
    </w:rPr>
  </w:style>
  <w:style w:type="character" w:customStyle="1" w:styleId="Nadpis3Char">
    <w:name w:val="Nadpis 3 Char"/>
    <w:link w:val="Nadpis3"/>
    <w:uiPriority w:val="9"/>
    <w:rsid w:val="001E4223"/>
    <w:rPr>
      <w:rFonts w:ascii="Cambria" w:eastAsia="Times New Roman" w:hAnsi="Cambria"/>
      <w:b/>
      <w:bCs/>
      <w:sz w:val="26"/>
      <w:szCs w:val="26"/>
      <w:lang w:eastAsia="en-US" w:bidi="en-US"/>
    </w:rPr>
  </w:style>
  <w:style w:type="character" w:customStyle="1" w:styleId="Nadpis4Char">
    <w:name w:val="Nadpis 4 Char"/>
    <w:link w:val="Nadpis4"/>
    <w:uiPriority w:val="9"/>
    <w:rsid w:val="001E4223"/>
    <w:rPr>
      <w:rFonts w:ascii="Cambria" w:eastAsia="Times New Roman" w:hAnsi="Cambria"/>
      <w:b/>
      <w:bCs/>
      <w:sz w:val="24"/>
      <w:szCs w:val="28"/>
      <w:lang w:eastAsia="en-US" w:bidi="en-US"/>
    </w:rPr>
  </w:style>
  <w:style w:type="character" w:customStyle="1" w:styleId="Nadpis5Char">
    <w:name w:val="Nadpis 5 Char"/>
    <w:link w:val="Nadpis5"/>
    <w:uiPriority w:val="9"/>
    <w:semiHidden/>
    <w:rsid w:val="0016335D"/>
    <w:rPr>
      <w:rFonts w:ascii="Cambria" w:eastAsia="Times New Roman" w:hAnsi="Cambria" w:cs="Times New Roman"/>
      <w:b/>
      <w:bCs/>
      <w:i/>
      <w:iCs/>
      <w:sz w:val="26"/>
      <w:szCs w:val="26"/>
      <w:lang w:bidi="en-US"/>
    </w:rPr>
  </w:style>
  <w:style w:type="character" w:customStyle="1" w:styleId="Nadpis6Char">
    <w:name w:val="Nadpis 6 Char"/>
    <w:link w:val="Nadpis6"/>
    <w:uiPriority w:val="9"/>
    <w:semiHidden/>
    <w:rsid w:val="0016335D"/>
    <w:rPr>
      <w:rFonts w:ascii="Cambria" w:eastAsia="Times New Roman" w:hAnsi="Cambria" w:cs="Times New Roman"/>
      <w:b/>
      <w:bCs/>
      <w:lang w:bidi="en-US"/>
    </w:rPr>
  </w:style>
  <w:style w:type="character" w:customStyle="1" w:styleId="Nadpis7Char">
    <w:name w:val="Nadpis 7 Char"/>
    <w:link w:val="Nadpis7"/>
    <w:uiPriority w:val="9"/>
    <w:semiHidden/>
    <w:rsid w:val="0016335D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Nadpis8Char">
    <w:name w:val="Nadpis 8 Char"/>
    <w:link w:val="Nadpis8"/>
    <w:uiPriority w:val="9"/>
    <w:semiHidden/>
    <w:rsid w:val="0016335D"/>
    <w:rPr>
      <w:rFonts w:ascii="Cambria" w:eastAsia="Times New Roman" w:hAnsi="Cambria" w:cs="Times New Roman"/>
      <w:i/>
      <w:iCs/>
      <w:sz w:val="24"/>
      <w:szCs w:val="24"/>
      <w:lang w:bidi="en-US"/>
    </w:rPr>
  </w:style>
  <w:style w:type="character" w:customStyle="1" w:styleId="Nadpis9Char">
    <w:name w:val="Nadpis 9 Char"/>
    <w:link w:val="Nadpis9"/>
    <w:uiPriority w:val="9"/>
    <w:semiHidden/>
    <w:rsid w:val="0016335D"/>
    <w:rPr>
      <w:rFonts w:ascii="Cambria" w:eastAsia="Times New Roman" w:hAnsi="Cambria" w:cs="Times New Roman"/>
      <w:lang w:bidi="en-US"/>
    </w:rPr>
  </w:style>
  <w:style w:type="character" w:styleId="Odkaznakoment">
    <w:name w:val="annotation reference"/>
    <w:uiPriority w:val="99"/>
    <w:semiHidden/>
    <w:unhideWhenUsed/>
    <w:rsid w:val="0016335D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16335D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link w:val="Textkomente"/>
    <w:uiPriority w:val="99"/>
    <w:semiHidden/>
    <w:rsid w:val="0016335D"/>
    <w:rPr>
      <w:rFonts w:ascii="Cambria" w:eastAsia="Times New Roman" w:hAnsi="Cambria" w:cs="Times New Roman"/>
      <w:sz w:val="20"/>
      <w:szCs w:val="20"/>
      <w:lang w:bidi="en-US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633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16335D"/>
    <w:rPr>
      <w:rFonts w:ascii="Tahoma" w:eastAsia="Times New Roman" w:hAnsi="Tahoma" w:cs="Tahoma"/>
      <w:sz w:val="16"/>
      <w:szCs w:val="16"/>
      <w:lang w:bidi="en-US"/>
    </w:rPr>
  </w:style>
  <w:style w:type="paragraph" w:styleId="Odstavecseseznamem">
    <w:name w:val="List Paragraph"/>
    <w:basedOn w:val="Normln"/>
    <w:uiPriority w:val="34"/>
    <w:qFormat/>
    <w:rsid w:val="003F1263"/>
    <w:pPr>
      <w:spacing w:before="240" w:after="240"/>
      <w:ind w:left="720"/>
      <w:contextualSpacing/>
    </w:pPr>
  </w:style>
  <w:style w:type="table" w:styleId="Mkatabulky">
    <w:name w:val="Table Grid"/>
    <w:basedOn w:val="Normlntabulka"/>
    <w:uiPriority w:val="59"/>
    <w:rsid w:val="008F3D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F3D94"/>
    <w:rPr>
      <w:rFonts w:ascii="Cambria" w:eastAsia="Times New Roman" w:hAnsi="Cambria"/>
      <w:sz w:val="24"/>
      <w:szCs w:val="24"/>
      <w:lang w:eastAsia="en-US" w:bidi="en-US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83F40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083F40"/>
    <w:rPr>
      <w:rFonts w:ascii="Cambria" w:eastAsia="Times New Roman" w:hAnsi="Cambria" w:cs="Times New Roman"/>
      <w:b/>
      <w:bCs/>
      <w:sz w:val="20"/>
      <w:szCs w:val="20"/>
      <w:lang w:bidi="en-US"/>
    </w:rPr>
  </w:style>
  <w:style w:type="paragraph" w:styleId="Revize">
    <w:name w:val="Revision"/>
    <w:hidden/>
    <w:uiPriority w:val="99"/>
    <w:semiHidden/>
    <w:rsid w:val="00083F40"/>
    <w:rPr>
      <w:rFonts w:ascii="Cambria" w:eastAsia="Times New Roman" w:hAnsi="Cambria"/>
      <w:sz w:val="24"/>
      <w:szCs w:val="24"/>
      <w:lang w:eastAsia="en-US" w:bidi="en-US"/>
    </w:rPr>
  </w:style>
  <w:style w:type="paragraph" w:styleId="Nadpisobsahu">
    <w:name w:val="TOC Heading"/>
    <w:basedOn w:val="Nadpis1"/>
    <w:next w:val="Normln"/>
    <w:uiPriority w:val="39"/>
    <w:unhideWhenUsed/>
    <w:qFormat/>
    <w:rsid w:val="00077F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cs-CZ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077F62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077F62"/>
    <w:pPr>
      <w:spacing w:after="100"/>
      <w:ind w:left="240"/>
    </w:pPr>
  </w:style>
  <w:style w:type="character" w:styleId="Hypertextovodkaz">
    <w:name w:val="Hyperlink"/>
    <w:uiPriority w:val="99"/>
    <w:unhideWhenUsed/>
    <w:rsid w:val="00077F62"/>
    <w:rPr>
      <w:color w:val="0000FF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E544F3"/>
    <w:pPr>
      <w:spacing w:after="100"/>
      <w:ind w:left="480"/>
    </w:pPr>
  </w:style>
  <w:style w:type="paragraph" w:styleId="Zhlav">
    <w:name w:val="header"/>
    <w:basedOn w:val="Normln"/>
    <w:link w:val="Zhlav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link w:val="Zhlav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paragraph" w:styleId="Zpat">
    <w:name w:val="footer"/>
    <w:basedOn w:val="Normln"/>
    <w:link w:val="Zpat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link w:val="Zpat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CittChar">
    <w:name w:val="Citát Char"/>
    <w:uiPriority w:val="29"/>
    <w:rsid w:val="00CB5894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customStyle="1" w:styleId="NadpisX">
    <w:name w:val="Nadpis X"/>
    <w:basedOn w:val="Normln"/>
    <w:next w:val="Normln"/>
    <w:qFormat/>
    <w:rsid w:val="00240C6E"/>
    <w:rPr>
      <w:rFonts w:ascii="Arial" w:hAnsi="Arial"/>
      <w:b/>
      <w:sz w:val="32"/>
    </w:rPr>
  </w:style>
  <w:style w:type="paragraph" w:styleId="Citt">
    <w:name w:val="Quote"/>
    <w:basedOn w:val="Normln"/>
    <w:next w:val="Normln"/>
    <w:link w:val="CittChar1"/>
    <w:uiPriority w:val="29"/>
    <w:qFormat/>
    <w:rsid w:val="00DB6B30"/>
    <w:pPr>
      <w:spacing w:before="240" w:after="240"/>
      <w:ind w:firstLine="567"/>
    </w:pPr>
    <w:rPr>
      <w:i/>
      <w:iCs/>
      <w:color w:val="000000"/>
    </w:rPr>
  </w:style>
  <w:style w:type="character" w:customStyle="1" w:styleId="CittChar1">
    <w:name w:val="Citát Char1"/>
    <w:link w:val="Citt"/>
    <w:uiPriority w:val="29"/>
    <w:rsid w:val="00DB6B30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styleId="Titulek">
    <w:name w:val="caption"/>
    <w:basedOn w:val="Normln"/>
    <w:next w:val="Normln"/>
    <w:uiPriority w:val="35"/>
    <w:unhideWhenUsed/>
    <w:qFormat/>
    <w:rsid w:val="007B3658"/>
    <w:pPr>
      <w:spacing w:line="240" w:lineRule="auto"/>
      <w:jc w:val="center"/>
    </w:pPr>
    <w:rPr>
      <w:b/>
      <w:bCs/>
      <w:szCs w:val="18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6319AB"/>
    <w:pPr>
      <w:spacing w:line="240" w:lineRule="auto"/>
    </w:pPr>
    <w:rPr>
      <w:sz w:val="20"/>
      <w:szCs w:val="20"/>
    </w:rPr>
  </w:style>
  <w:style w:type="paragraph" w:styleId="Seznamobrzk">
    <w:name w:val="table of figures"/>
    <w:basedOn w:val="Normln"/>
    <w:next w:val="Normln"/>
    <w:uiPriority w:val="99"/>
    <w:unhideWhenUsed/>
    <w:rsid w:val="00DE3536"/>
  </w:style>
  <w:style w:type="character" w:customStyle="1" w:styleId="TextpoznpodarouChar">
    <w:name w:val="Text pozn. pod čarou Char"/>
    <w:link w:val="Textpoznpodarou"/>
    <w:uiPriority w:val="99"/>
    <w:semiHidden/>
    <w:rsid w:val="006319AB"/>
    <w:rPr>
      <w:rFonts w:ascii="Cambria" w:eastAsia="Times New Roman" w:hAnsi="Cambria" w:cs="Times New Roman"/>
      <w:sz w:val="20"/>
      <w:szCs w:val="20"/>
      <w:lang w:bidi="en-US"/>
    </w:rPr>
  </w:style>
  <w:style w:type="character" w:styleId="Znakapoznpodarou">
    <w:name w:val="footnote reference"/>
    <w:uiPriority w:val="99"/>
    <w:semiHidden/>
    <w:unhideWhenUsed/>
    <w:rsid w:val="006319AB"/>
    <w:rPr>
      <w:vertAlign w:val="superscript"/>
    </w:rPr>
  </w:style>
  <w:style w:type="paragraph" w:customStyle="1" w:styleId="Zdroj">
    <w:name w:val="Zdroj"/>
    <w:basedOn w:val="Bezmezer"/>
    <w:next w:val="Normln"/>
    <w:qFormat/>
    <w:rsid w:val="00EE6D1C"/>
    <w:pPr>
      <w:spacing w:after="360"/>
      <w:jc w:val="center"/>
    </w:pPr>
    <w:rPr>
      <w:i/>
      <w:sz w:val="20"/>
    </w:rPr>
  </w:style>
  <w:style w:type="paragraph" w:styleId="Normlnweb">
    <w:name w:val="Normal (Web)"/>
    <w:basedOn w:val="Normln"/>
    <w:uiPriority w:val="99"/>
    <w:semiHidden/>
    <w:unhideWhenUsed/>
    <w:rsid w:val="00D1381C"/>
    <w:pPr>
      <w:spacing w:before="100" w:beforeAutospacing="1" w:after="100" w:afterAutospacing="1" w:line="240" w:lineRule="auto"/>
    </w:pPr>
    <w:rPr>
      <w:rFonts w:ascii="Times New Roman" w:hAnsi="Times New Roman"/>
      <w:lang w:eastAsia="cs-CZ" w:bidi="ar-SA"/>
    </w:rPr>
  </w:style>
  <w:style w:type="character" w:styleId="Zstupntext">
    <w:name w:val="Placeholder Text"/>
    <w:uiPriority w:val="99"/>
    <w:semiHidden/>
    <w:rsid w:val="004366F7"/>
    <w:rPr>
      <w:color w:val="808080"/>
    </w:rPr>
  </w:style>
  <w:style w:type="table" w:styleId="Svtlmka">
    <w:name w:val="Light Grid"/>
    <w:basedOn w:val="Normlntabulka"/>
    <w:uiPriority w:val="62"/>
    <w:rsid w:val="00D92B19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customStyle="1" w:styleId="Default">
    <w:name w:val="Default"/>
    <w:rsid w:val="00995861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853C7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E7996"/>
    <w:rPr>
      <w:color w:val="800080" w:themeColor="followedHyperlink"/>
      <w:u w:val="single"/>
    </w:rPr>
  </w:style>
  <w:style w:type="paragraph" w:customStyle="1" w:styleId="Kd">
    <w:name w:val="Kód"/>
    <w:basedOn w:val="Normln"/>
    <w:link w:val="KdChar"/>
    <w:qFormat/>
    <w:rsid w:val="00C54E0B"/>
    <w:rPr>
      <w:rFonts w:ascii="Consolas" w:eastAsia="ComeniaSerif" w:hAnsi="Consolas"/>
      <w:color w:val="595959" w:themeColor="text1" w:themeTint="A6"/>
      <w:sz w:val="20"/>
      <w:lang w:bidi="ar-SA"/>
    </w:rPr>
  </w:style>
  <w:style w:type="character" w:customStyle="1" w:styleId="KdChar">
    <w:name w:val="Kód Char"/>
    <w:basedOn w:val="Standardnpsmoodstavce"/>
    <w:link w:val="Kd"/>
    <w:rsid w:val="00C54E0B"/>
    <w:rPr>
      <w:rFonts w:ascii="Consolas" w:eastAsia="ComeniaSerif" w:hAnsi="Consolas"/>
      <w:color w:val="595959" w:themeColor="text1" w:themeTint="A6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5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5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9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yperlink" Target="https://en.wikipedia.org/wiki/File:Blue_Marble_2002.png" TargetMode="External"/><Relationship Id="rId26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hyperlink" Target="https://bevyengine.org/example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theses.cz/id/il01k0/" TargetMode="External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doc.rust-lang.org/stable/book/title-page.html" TargetMode="External"/><Relationship Id="rId20" Type="http://schemas.openxmlformats.org/officeDocument/2006/relationships/hyperlink" Target="https://bevy-cheatbook.github.io/credits.html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docs.rs/bevy/0.14.2/bevy/index.html" TargetMode="External"/><Relationship Id="rId23" Type="http://schemas.openxmlformats.org/officeDocument/2006/relationships/header" Target="header2.xml"/><Relationship Id="rId28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hyperlink" Target="https://docs.rs/wgpu/latest/wgpu/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hyperlink" Target="https://www.w3.org/TR/2025/CRD-WGSL-20250611/" TargetMode="External"/><Relationship Id="rId27" Type="http://schemas.openxmlformats.org/officeDocument/2006/relationships/hyperlink" Target="https://ris.uhk.cz/evskp/" TargetMode="Externa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&#352;ablona%20_v3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DA9AE2-2D3E-44AA-ABEF-108FF09B8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_v3.dotx</Template>
  <TotalTime>7805</TotalTime>
  <Pages>32</Pages>
  <Words>5857</Words>
  <Characters>33913</Characters>
  <Application>Microsoft Office Word</Application>
  <DocSecurity>0</DocSecurity>
  <Lines>807</Lines>
  <Paragraphs>397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39373</CharactersWithSpaces>
  <SharedDoc>false</SharedDoc>
  <HLinks>
    <vt:vector size="60" baseType="variant">
      <vt:variant>
        <vt:i4>1048628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_Toc347145473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_Toc347145560</vt:lpwstr>
      </vt:variant>
      <vt:variant>
        <vt:i4>1048624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_Toc347146043</vt:lpwstr>
      </vt:variant>
      <vt:variant>
        <vt:i4>1048624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_Toc347146042</vt:lpwstr>
      </vt:variant>
      <vt:variant>
        <vt:i4>1048624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_Toc347146041</vt:lpwstr>
      </vt:variant>
      <vt:variant>
        <vt:i4>1048624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_Toc347146040</vt:lpwstr>
      </vt:variant>
      <vt:variant>
        <vt:i4>1507376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_Toc347146039</vt:lpwstr>
      </vt:variant>
      <vt:variant>
        <vt:i4>1507376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_Toc347146038</vt:lpwstr>
      </vt:variant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_Toc347146037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_Toc347146036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Martina</dc:creator>
  <cp:lastModifiedBy>Kolář Matěj</cp:lastModifiedBy>
  <cp:revision>167</cp:revision>
  <cp:lastPrinted>2012-04-25T05:27:00Z</cp:lastPrinted>
  <dcterms:created xsi:type="dcterms:W3CDTF">2024-10-24T12:33:00Z</dcterms:created>
  <dcterms:modified xsi:type="dcterms:W3CDTF">2025-07-03T16:03:00Z</dcterms:modified>
</cp:coreProperties>
</file>