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1E3A5F"/>
          <w:sz w:val="48"/>
          <w:szCs w:val="48"/>
        </w:rPr>
        <w:t xml:space="preserve">SAKSPILOT × BYGGPILOT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B8860B"/>
          <w:sz w:val="30"/>
          <w:szCs w:val="30"/>
        </w:rPr>
        <w:t xml:space="preserve">Integrasjonsplan — Nivå 2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"Sjekk søknaden mot kommunens regelmotor før innsending"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v1.0 · 27. mai 2026 · Tidsestimat: 1 arbeidsdag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1. Konsept og verdi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 Sakspilot, på sak-detaljsiden, dukker en ny knapp opp: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   🔍 Test mot kommunens regelmotor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Knappen POST-er sak-data (tittel, klient, adresse, vedlegg-liste) til ByggPilot Co-pilot sin regelmotor. Innen 1-2 sekunder returneres en liste over mangler (formelle krav som ikke er oppfylt). Sakspilot-brukeren ser: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✅ 14 av 17 regler oppfylt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❌ Mangler: Nabovarsel ikke vedlagt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❌ Mangler: Plassering ikke verifisert mot reguleringsplan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⚠ Manuell sjekk: Vedlegg er i feil format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Søkeren fikser disse FØR hun sender til kommunen. Resultat: ingen mangelbrev, ingen 2-4 ukers forsinkelse, ingen frustrasjon.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Hvorfor dette er en game-changer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For Sakspilot: </w:t>
      </w:r>
      <w:r>
        <w:rPr>
          <w:rFonts w:ascii="Calibri" w:cs="Calibri" w:eastAsia="Calibri" w:hAnsi="Calibri"/>
          <w:sz w:val="22"/>
          <w:szCs w:val="22"/>
        </w:rPr>
        <w:t xml:space="preserve">Unik verdi ingen konkurrent har. Justifierer Pro-plan (790 kr/mnd).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For ByggPilot: </w:t>
      </w:r>
      <w:r>
        <w:rPr>
          <w:rFonts w:ascii="Calibri" w:cs="Calibri" w:eastAsia="Calibri" w:hAnsi="Calibri"/>
          <w:sz w:val="22"/>
          <w:szCs w:val="22"/>
        </w:rPr>
        <w:t xml:space="preserve">Co-pilot får mer bruk → bedre data → flere kommune-salg.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For søkeren: </w:t>
      </w:r>
      <w:r>
        <w:rPr>
          <w:rFonts w:ascii="Calibri" w:cs="Calibri" w:eastAsia="Calibri" w:hAnsi="Calibri"/>
          <w:sz w:val="22"/>
          <w:szCs w:val="22"/>
        </w:rPr>
        <w:t xml:space="preserve">Sparer 2-4 uker per sak ved å unngå mangelbrev-runden.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For kommunen: </w:t>
      </w:r>
      <w:r>
        <w:rPr>
          <w:rFonts w:ascii="Calibri" w:cs="Calibri" w:eastAsia="Calibri" w:hAnsi="Calibri"/>
          <w:sz w:val="22"/>
          <w:szCs w:val="22"/>
        </w:rPr>
        <w:t xml:space="preserve">Får inn mer komplette søknader → mindre saksbehandlingstid.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2. Teknisk arkitektur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2.1 Det meste finnes allerede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Du har allerede bygget infrastrukturen som trengs i ByggPilot: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680"/>
        <w:gridCol w:w="156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Klart?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ByggPilot regelmotor (17 regler, 113 tester)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Live i prod på Railway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 /co-pilot/checks (regelsjekk)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Live, autentisert via JWT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 /co-pilot/checks/:id (resultat)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Live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 /applications/lookup/:saksnr (status)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Live, anonymt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XML-eksport (GeoIntegrasjon)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Live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CORS for cross-origin fra sakspilot.no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Trenger oppdatering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D0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NEI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API-nøkkel for Sakspilot→ByggPilot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Trenger generering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D0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NEI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2D6A4F" w:sz="24" w:space="12"/>
        </w:pBdr>
        <w:spacing w:after="200" w:before="120"/>
        <w:ind w:left="2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Av 7 komponenter er 5 ferdig bygd. Resten er 2 timers oppsett-jobb.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2.2 Dataflyt</w:t>
      </w:r>
    </w:p>
    <w:p>
      <w:pPr>
        <w:shd w:fill="F4F4F0" w:val="clear"/>
        <w:spacing w:after="100"/>
        <w:ind w:left="240"/>
      </w:pPr>
      <w:r>
        <w:rPr>
          <w:rFonts w:ascii="Consolas" w:cs="Consolas" w:eastAsia="Consolas" w:hAnsi="Consolas"/>
          <w:color w:val="152A47"/>
          <w:sz w:val="18"/>
          <w:szCs w:val="18"/>
        </w:rPr>
        <w:t xml:space="preserve">Sakspilot (sak-detaljside)</w:t>
      </w:r>
    </w:p>
    <w:p>
      <w:pPr>
        <w:shd w:fill="F4F4F0" w:val="clear"/>
        <w:spacing w:after="100"/>
        <w:ind w:left="240"/>
      </w:pPr>
      <w:r>
        <w:rPr>
          <w:rFonts w:ascii="Consolas" w:cs="Consolas" w:eastAsia="Consolas" w:hAnsi="Consolas"/>
          <w:color w:val="152A47"/>
          <w:sz w:val="18"/>
          <w:szCs w:val="18"/>
        </w:rPr>
        <w:t xml:space="preserve">   ↓ klikker "🔍 Test mot kommunens regelmotor"</w:t>
      </w:r>
    </w:p>
    <w:p>
      <w:pPr>
        <w:shd w:fill="F4F4F0" w:val="clear"/>
        <w:spacing w:after="100"/>
        <w:ind w:left="240"/>
      </w:pPr>
      <w:r>
        <w:rPr>
          <w:rFonts w:ascii="Consolas" w:cs="Consolas" w:eastAsia="Consolas" w:hAnsi="Consolas"/>
          <w:color w:val="152A47"/>
          <w:sz w:val="18"/>
          <w:szCs w:val="18"/>
        </w:rPr>
        <w:t xml:space="preserve">Sakspilot Backend (/integrations/regelsjekk)</w:t>
      </w:r>
    </w:p>
    <w:p>
      <w:pPr>
        <w:shd w:fill="F4F4F0" w:val="clear"/>
        <w:spacing w:after="100"/>
        <w:ind w:left="240"/>
      </w:pPr>
      <w:r>
        <w:rPr>
          <w:rFonts w:ascii="Consolas" w:cs="Consolas" w:eastAsia="Consolas" w:hAnsi="Consolas"/>
          <w:color w:val="152A47"/>
          <w:sz w:val="18"/>
          <w:szCs w:val="18"/>
        </w:rPr>
        <w:t xml:space="preserve">   ↓ POST med API-nøkkel + sak-data</w:t>
      </w:r>
    </w:p>
    <w:p>
      <w:pPr>
        <w:shd w:fill="F4F4F0" w:val="clear"/>
        <w:spacing w:after="100"/>
        <w:ind w:left="240"/>
      </w:pPr>
      <w:r>
        <w:rPr>
          <w:rFonts w:ascii="Consolas" w:cs="Consolas" w:eastAsia="Consolas" w:hAnsi="Consolas"/>
          <w:color w:val="152A47"/>
          <w:sz w:val="18"/>
          <w:szCs w:val="18"/>
        </w:rPr>
        <w:t xml:space="preserve">ByggPilot Co-pilot (/co-pilot/checks)</w:t>
      </w:r>
    </w:p>
    <w:p>
      <w:pPr>
        <w:shd w:fill="F4F4F0" w:val="clear"/>
        <w:spacing w:after="100"/>
        <w:ind w:left="240"/>
      </w:pPr>
      <w:r>
        <w:rPr>
          <w:rFonts w:ascii="Consolas" w:cs="Consolas" w:eastAsia="Consolas" w:hAnsi="Consolas"/>
          <w:color w:val="152A47"/>
          <w:sz w:val="18"/>
          <w:szCs w:val="18"/>
        </w:rPr>
        <w:t xml:space="preserve">   ↓ kjører regelmotor lokalt (samme 17 regler)</w:t>
      </w:r>
    </w:p>
    <w:p>
      <w:pPr>
        <w:shd w:fill="F4F4F0" w:val="clear"/>
        <w:spacing w:after="100"/>
        <w:ind w:left="240"/>
      </w:pPr>
      <w:r>
        <w:rPr>
          <w:rFonts w:ascii="Consolas" w:cs="Consolas" w:eastAsia="Consolas" w:hAnsi="Consolas"/>
          <w:color w:val="152A47"/>
          <w:sz w:val="18"/>
          <w:szCs w:val="18"/>
        </w:rPr>
        <w:t xml:space="preserve">   ↑ returnerer { passed: [], failed: [], manual: [] }</w:t>
      </w:r>
    </w:p>
    <w:p>
      <w:pPr>
        <w:shd w:fill="F4F4F0" w:val="clear"/>
        <w:spacing w:after="100"/>
        <w:ind w:left="240"/>
      </w:pPr>
      <w:r>
        <w:rPr>
          <w:rFonts w:ascii="Consolas" w:cs="Consolas" w:eastAsia="Consolas" w:hAnsi="Consolas"/>
          <w:color w:val="152A47"/>
          <w:sz w:val="18"/>
          <w:szCs w:val="18"/>
        </w:rPr>
        <w:t xml:space="preserve">Sakspilot Frontend</w:t>
      </w:r>
    </w:p>
    <w:p>
      <w:pPr>
        <w:shd w:fill="F4F4F0" w:val="clear"/>
        <w:spacing w:after="100"/>
        <w:ind w:left="240"/>
      </w:pPr>
      <w:r>
        <w:rPr>
          <w:rFonts w:ascii="Consolas" w:cs="Consolas" w:eastAsia="Consolas" w:hAnsi="Consolas"/>
          <w:color w:val="152A47"/>
          <w:sz w:val="18"/>
          <w:szCs w:val="18"/>
        </w:rPr>
        <w:t xml:space="preserve">   ↓ viser mangelliste i UI</w:t>
      </w:r>
    </w:p>
    <w:p>
      <w:pPr>
        <w:shd w:fill="F4F4F0" w:val="clear"/>
        <w:spacing w:after="100"/>
        <w:ind w:left="240"/>
      </w:pPr>
      <w:r>
        <w:rPr>
          <w:rFonts w:ascii="Consolas" w:cs="Consolas" w:eastAsia="Consolas" w:hAnsi="Consolas"/>
          <w:color w:val="152A47"/>
          <w:sz w:val="18"/>
          <w:szCs w:val="18"/>
        </w:rPr>
        <w:t xml:space="preserve">   ↓ markerer hver sak med dot: 🟢 grønn = klar, 🟡 gul = mangler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3. Implementering (1 arbeidsdag)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3.1 ByggPilot-side (3 timer)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Generer API-nøkkel for Sakspilot — lagre som env var SAKSPILOT_API_KEY på Railway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Legg til middleware som aksepterer denne nøkkelen istedenfor JWT på et nytt endepunkt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Lag /co-pilot/checks/external — POST som tar imot sak-data fra Sakspilot, returnerer regelsjekk-resultat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Oppdater CORS-config til å akseptere sakspilot.no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med curl fra terminal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3.2 Sakspilot-side (4 timer)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Lag /apps/api/src/routes/integrations.ts med POST /regelsjekk (proxy til ByggPilot)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Lagre BYGGPILOT_API_URL + BYGGPILOT_API_KEY som env vars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Lag ny seksjon i /saker/[id] med knappen + resultat-visning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Cache regelsjekk-resultatet på saken (kjør på nytt manuelt eller ved endring)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Vis sjekk-status i kanban-kortet (🟢 / 🟡 / ⚪ ikke sjekket)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3.3 Testing (1 time)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Lag testkonto i Sakspilot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Opprett en sak med tilstrekkelig data for regelsjekk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Klikk knappen — bekreft at resultat vises riktig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feilhåndtering (ByggPilot nede, manglende felter, ugyldig API-nøkkel)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4. Forretningsmessige implikasjoner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4.1 Markedsføring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Når dette er live, kan Sakspilot markedsføres slik: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222222"/>
          <w:sz w:val="22"/>
          <w:szCs w:val="22"/>
        </w:rPr>
        <w:t xml:space="preserve">"Den eneste workspace-løsningen som lar deg </w:t>
      </w:r>
      <w:r>
        <w:rPr>
          <w:rFonts w:ascii="Calibri" w:cs="Calibri" w:eastAsia="Calibri" w:hAnsi="Calibri"/>
          <w:b/>
          <w:bCs/>
          <w:i/>
          <w:iCs/>
          <w:color w:val="222222"/>
          <w:sz w:val="22"/>
          <w:szCs w:val="22"/>
        </w:rPr>
        <w:t xml:space="preserve">sjekke søknaden mot kommunens egen regelmotor</w:t>
      </w:r>
      <w:r>
        <w:rPr>
          <w:rFonts w:ascii="Calibri" w:cs="Calibri" w:eastAsia="Calibri" w:hAnsi="Calibri"/>
          <w:i/>
          <w:iCs/>
          <w:color w:val="222222"/>
          <w:sz w:val="22"/>
          <w:szCs w:val="22"/>
        </w:rPr>
        <w:t xml:space="preserve"> før innsending. Spar 2-4 uker per sak."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4.2 Prismessig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Funksjonen flyttes til Sakspilot Pro (790 kr/mnd). Begrunnelse: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Solo (490 kr): basis sak-CRM + passiv timer + manuell faktura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 (790 kr): + Outlook + regnskap + regelsjekk mot ByggPilot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Team (690 kr/bruker): alt i Pro + delte saker + admin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300 kr/mnd ekstra for Pro er et lett "ja" hvis Sakspilot-bruker har 5+ aktive byggesøknader per år (sparte mangelbrev = 10t+ spart tid per sak).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4.3 ByggPilot-merverdi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Hver Sakspilot Pro-bruker som bruker regelsjekken sender data til ByggPilot Co-pilot. Det: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Øker bruksvolum på ByggPilot (god for Railway-tellere)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Gir bedre data for å justere reglene basert på faktiske søknader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Lager en bruker-base som ByggPilot kan referere til når kommuner spør "hvem bruker dette?"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5. Risiko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Sannsynlighet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Mitigasjon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ByggPilot nede når Sakspilot kaller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Lav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Vis "midlertidig utilgjengelig" i UI, ikke blokker sak-bruk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Regelmotor gir falske negativer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Middels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Tydelig disclaimer: "Veiledende — kommunens vurdering er endelig"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ByggPilot endrer API, bryter Sakspilot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Middels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Versjonér endepunktet (/co-pilot/checks/v1), aldri brudd uten varsel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Misbruk av API-nøkkel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Lav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Rate-limit per nøkkel + rotér årlig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Konkurrent kopierer integrasjonen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Middels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Patent på regelsjekk er ikke mulig, men 6-12 mnd lead er nok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6. Når bør dette bygges?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Ikke nå. Først: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Fullfør Sakspilot-validering (uke 1-4): 6-8 intervjuer, minst 4/8 ja til betaling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Fullfør Sakspilot-pilot (uke 5-12): 3 av 5 piloter konverterer til betalende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Når Sakspilot Pro har minst 10 betalende kunder — start bygging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Da har du både data på etterspørselen ("kunde X spør om dette finnes") og ressurser til å bygge uten å forsinke kjerneproduktet.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Side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· v1.0 · 27. mai 2026 · Helene Åsheim Grønberg, Tech Solutions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55555"/>
        <w:sz w:val="18"/>
        <w:szCs w:val="18"/>
      </w:rPr>
      <w:t xml:space="preserve">Sakspilot × ByggPilot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Sakspilot × ByggPilot — Integrasjonsplan</dc:title>
  <dc:creator>Helene Åsheim Grønberg</dc:creator>
  <cp:lastModifiedBy>Un-named</cp:lastModifiedBy>
  <cp:revision>1</cp:revision>
  <dcterms:created xsi:type="dcterms:W3CDTF">2026-05-27T20:54:07.014Z</dcterms:created>
  <dcterms:modified xsi:type="dcterms:W3CDTF">2026-05-27T20:54:07.015Z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