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SAKSPILOT × BYGGPILOT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B8860B"/>
          <w:sz w:val="20"/>
          <w:szCs w:val="20"/>
        </w:rPr>
        <w:t xml:space="preserve">Et komplett økosystem for norsk byggesaksbehandling</w:t>
      </w:r>
    </w:p>
    <w:p>
      <w:pPr>
        <w:pBdr>
          <w:left w:val="single" w:color="1E3A5F" w:sz="24" w:space="12"/>
        </w:pBdr>
        <w:spacing w:after="120"/>
        <w:ind w:left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Tech Solutions eier begge sider av norsk byggesaksbehandling: kommunens automatiske behandlingsverktøy </w:t>
      </w: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(ByggPilot)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og søkerens workspace </w:t>
      </w: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(Sakspilot)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 Sammen utgjør de et lukket økosystem som ingen norsk konkurrent kan matche.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Markedsposisjonering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BYGGPILOT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SAKSPILOT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Saksbehandler-side (B2G)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Søker-side (B2C/B2B)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Kunde: kommuner
Kjøpsbeslutning: byggesakssjef + IT
Salgssyklus: 6-12 mnd
Pris: 8-20k kr/mnd per kommune
Volum: ~360 kommuner i Norge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Kunde: ansvarlige søkere, arkitekter, advokater, regnskapsførere
Kjøpsbeslutning: én person, kort vurdering
Salgssyklus: 5-30 minutter (self-service)
Pris: 490-790 kr/mnd per bruker
Volum: ~35 000 selvstendige i Norge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Pincer-strategien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Konkurrentene må velge én 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Holte / EG ByggSøk: dominerer kanalen mot kommunen, men har ikke workspace for søkeren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Cordel / Visma Severa: workspace for håndverkere, men ingen kommune-integrasjon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SuperOffice + Holte: CRM + søk, men passiv timer mangler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Memtime / Timely: passiv timer, men ingen sak-CRM og ingen kommune-spor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 Solutions: </w:t>
      </w:r>
      <w:r>
        <w:rPr>
          <w:rFonts w:ascii="Calibri" w:cs="Calibri" w:eastAsia="Calibri" w:hAnsi="Calibri"/>
          <w:sz w:val="22"/>
          <w:szCs w:val="22"/>
        </w:rPr>
        <w:t xml:space="preserve">BÅDE kommune-siden (ByggPilot) OG søker-siden (Sakspilot) med integrasjon mellom.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Synergi-effekter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 to produktene øker hverandres verdi over tid: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Hver ny ByggPilot-kommune gir Sakspilot-brukerne i den kommunen umiddelbar fordel: regelsjekk direkte mot saksbehandlerens egne regler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Hver ny Sakspilot-bruker øker volum på ByggPilot Co-pilot → mer data → bedre regelmotor → enklere kommune-salg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Cross-marketing: "Hvis din kommune bruker ByggPilot, får du 30% rabatt på Sakspilot" og omvendt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Felles brukerregister gir én innlogging på tvers (planlagt år 1-2)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Markedstall — Norge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Adresserbar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Realistisk år 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Kommuner (ByggPilot)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 (4%)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Ansv. søkere + arkitekter (Sakspilot)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200 (1%)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Advokater, regnskap (Sakspilot)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150 (1%)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Inntektspotensial år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ByggPilot: 15 kommuner × 12 000 kr/mnd = 180 000 kr/mnd = 2,2 MNOK/år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Sakspilot: 350 brukere × 650 kr/mnd snitt = 227 500 kr/mnd = 2,7 MNOK/år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Sum: </w:t>
      </w:r>
      <w:r>
        <w:rPr>
          <w:rFonts w:ascii="Calibri" w:cs="Calibri" w:eastAsia="Calibri" w:hAnsi="Calibri"/>
          <w:sz w:val="22"/>
          <w:szCs w:val="22"/>
        </w:rPr>
        <w:t xml:space="preserve">~4,9 MNOK årlig tilbakevendende inntekt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Hvorfor dette er attraktivt for en oppkjøper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På 18-24 måneders horisont blir Tech Solutions interessant for to typer kjøpere: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Sikri / Acos / Public 360: </w:t>
      </w:r>
      <w:r>
        <w:rPr>
          <w:rFonts w:ascii="Calibri" w:cs="Calibri" w:eastAsia="Calibri" w:hAnsi="Calibri"/>
          <w:sz w:val="22"/>
          <w:szCs w:val="22"/>
        </w:rPr>
        <w:t xml:space="preserve">sakssystem-leverandører til kommuner. Vil eie ByggPilot for å distribuere til sine eksisterende kommunekunder. Sakspilot er bonus (forretningsutvidelse).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Holte / EG / Tripletex: </w:t>
      </w:r>
      <w:r>
        <w:rPr>
          <w:rFonts w:ascii="Calibri" w:cs="Calibri" w:eastAsia="Calibri" w:hAnsi="Calibri"/>
          <w:sz w:val="22"/>
          <w:szCs w:val="22"/>
        </w:rPr>
        <w:t xml:space="preserve">eier eksisterende søk- eller faktura-løsninger. Vil eie Sakspilot for å distribuere til sin bruker-base. ByggPilot er bonus (oppstrøms-integrasjon).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begge tilfeller får Tech Solutions premium fordi vi eier "den andre halvdelen" — kjøperen får hele verdikjeden.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Strategiske milepæler (24 mnd)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Kvartal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Milepæl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Q2 2026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Sakspilot validert (8 intervjuer), MVP live, 5 pilotbrukere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Q3 2026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Sakspilot: 25 betalende brukere, integrasjonsknapp mot ByggPilot live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Q4 2026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Modum-pilot ByggPilot avsluttet, første betalende kommune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Q1 2027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kommuner på ByggPilot, 75 brukere på Sakspilot, felles innlogging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Q2 2027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Cross-sell aktivert, første kommune-driven Sakspilot-adopsjon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Q3-Q4 2027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15+ kommuner, 350+ brukere, ARR 4-5 MNOK, klar for samtaler med oppkjøpere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Helene Åsheim Grønberg · Tech Solutions · helene@helene.cloud · helene.cloud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· v1.0 · 27. mai 2026 · Helene Åsheim Grønberg, Tech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× ByggPilot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× ByggPilot — Strategi</dc:title>
  <dc:creator>Helene Åsheim Grønberg</dc:creator>
  <cp:lastModifiedBy>Un-named</cp:lastModifiedBy>
  <cp:revision>1</cp:revision>
  <dcterms:created xsi:type="dcterms:W3CDTF">2026-05-27T20:54:07.033Z</dcterms:created>
  <dcterms:modified xsi:type="dcterms:W3CDTF">2026-05-27T20:54:07.033Z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