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2"/>
        <w:gridCol w:w="4932"/>
      </w:tblGrid>
      <w:tr>
        <w:trPr/>
        <w:tc>
          <w:tcPr>
            <w:tcW w:w="493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93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93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93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93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93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default"/>
  </w:font>
  <w:font w:name="PT Astra 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ahoma" w:cs="Noto Sans Devanagari"/>
        <w:color w:val="000000"/>
        <w:sz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Title" w:uiPriority="10" w:semiHidden="0" w:unhideWhenUsed="0" w:qFormat="1"/>
    <w:lsdException w:name="Subtitle" w:uiPriority="11" w:semiHidden="0" w:unhideWhenUsed="0" w:qFormat="1"/>
    <w:lsdException w:name="Hyperlink" w:semiHidden="0" w:unhideWhenUsed="0"/>
  </w:latentStyles>
  <w:style w:type="paragraph" w:styleId="Normal" w:default="1">
    <w:name w:val="Normal"/>
    <w:qFormat/>
    <w:rsid w:val="004b77b5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4"/>
      <w:szCs w:val="20"/>
      <w:lang w:val="en-US" w:eastAsia="en-US" w:bidi="ar-SA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Heading2">
    <w:name w:val="Heading 2"/>
    <w:qFormat/>
    <w:rPr>
      <w:rFonts w:ascii="XO Thames" w:hAnsi="XO Thames"/>
      <w:b/>
      <w:sz w:val="28"/>
    </w:rPr>
  </w:style>
  <w:style w:type="character" w:styleId="Heading3">
    <w:name w:val="Heading 3"/>
    <w:qFormat/>
    <w:rPr>
      <w:rFonts w:ascii="XO Thames" w:hAnsi="XO Thames"/>
      <w:b/>
      <w:sz w:val="26"/>
    </w:rPr>
  </w:style>
  <w:style w:type="character" w:styleId="Heading4">
    <w:name w:val="Heading 4"/>
    <w:qFormat/>
    <w:rPr>
      <w:rFonts w:ascii="XO Thames" w:hAnsi="XO Thames"/>
      <w:b/>
      <w:sz w:val="24"/>
    </w:rPr>
  </w:style>
  <w:style w:type="character" w:styleId="Heading5">
    <w:name w:val="Heading 5"/>
    <w:qFormat/>
    <w:rPr>
      <w:rFonts w:ascii="XO Thames" w:hAnsi="XO Thames"/>
      <w:b/>
      <w:sz w:val="22"/>
    </w:rPr>
  </w:style>
  <w:style w:type="character" w:styleId="DefaultParagraphFont" w:default="1">
    <w:name w:val="Default Paragraph Font"/>
    <w:qFormat/>
    <w:rPr/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0" w:customStyle="1">
    <w:name w:val="Endnote_0"/>
    <w:link w:val="Endnote"/>
    <w:qFormat/>
    <w:rPr>
      <w:rFonts w:ascii="XO Thames" w:hAnsi="XO Thames"/>
      <w:sz w:val="22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-">
    <w:name w:val="Hyperlink"/>
    <w:rPr>
      <w:color w:val="0000FF"/>
      <w:u w:val="single"/>
    </w:rPr>
  </w:style>
  <w:style w:type="character" w:styleId="Footnote0" w:customStyle="1">
    <w:name w:val="Footnote_0"/>
    <w:link w:val="Footnote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0" w:customStyle="1">
    <w:name w:val="Header and Footer_0"/>
    <w:qFormat/>
    <w:rPr>
      <w:rFonts w:ascii="XO Thames" w:hAnsi="XO Thame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">
    <w:name w:val="Subtitle"/>
    <w:qFormat/>
    <w:rPr>
      <w:rFonts w:ascii="XO Thames" w:hAnsi="XO Thames"/>
      <w:i/>
      <w:sz w:val="24"/>
    </w:rPr>
  </w:style>
  <w:style w:type="character" w:styleId="Title">
    <w:name w:val="Title"/>
    <w:qFormat/>
    <w:rPr>
      <w:rFonts w:ascii="XO Thames" w:hAnsi="XO Thames"/>
      <w:b/>
      <w:caps/>
      <w:sz w:val="4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Endnote" w:customStyle="1">
    <w:name w:val="Endnote"/>
    <w:link w:val="Endnote0"/>
    <w:qFormat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en-US" w:eastAsia="en-US" w:bidi="ar-SA"/>
    </w:rPr>
  </w:style>
  <w:style w:type="paragraph" w:styleId="Footnote" w:customStyle="1">
    <w:name w:val="Footnote"/>
    <w:link w:val="Footnote0"/>
    <w:qFormat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en-US" w:eastAsia="en-US" w:bidi="ar-SA"/>
    </w:rPr>
  </w:style>
  <w:style w:type="paragraph" w:styleId="Style19" w:customStyle="1">
    <w:name w:val="Колонтитул"/>
    <w:link w:val="HeaderandFooter0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en-US" w:eastAsia="en-US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LibreOffice/7.5.6.2$Linux_X86_64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2024-07-01T16:04:30Z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