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7B20" w14:textId="66DD2406" w:rsidR="00442435" w:rsidRPr="00FE5F5A" w:rsidRDefault="00FE5F5A">
      <w:pPr>
        <w:rPr>
          <w:b/>
          <w:bCs/>
          <w:lang w:val="en-US"/>
        </w:rPr>
      </w:pPr>
      <w:r w:rsidRPr="00FE5F5A">
        <w:rPr>
          <w:b/>
          <w:bCs/>
          <w:lang w:val="en-US"/>
        </w:rPr>
        <w:t>Mediation analysis for alcohol consumption and Parkinson Disease</w:t>
      </w:r>
    </w:p>
    <w:p w14:paraId="67088B60" w14:textId="5809FA8B" w:rsidR="00FE5F5A" w:rsidRDefault="00FE5F5A">
      <w:pPr>
        <w:rPr>
          <w:lang w:val="en-US"/>
        </w:rPr>
      </w:pPr>
      <w:r>
        <w:rPr>
          <w:lang w:val="en-US"/>
        </w:rPr>
        <w:t>Doing a cutoff with No alcohol consumption at all (“no”) and either amount of alcohol (“yes”). Chao1 alpha diversity showed to be significant.</w:t>
      </w:r>
    </w:p>
    <w:p w14:paraId="072DF522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 xml:space="preserve">Causal Mediation Analysis </w:t>
      </w:r>
    </w:p>
    <w:p w14:paraId="0921BC46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6E406F44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>Nonparametric Bootstrap Confidence Intervals with the Percentile Method</w:t>
      </w:r>
    </w:p>
    <w:p w14:paraId="38F9797E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55B69EEE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              Estimate 95% CI Lower 95% CI Upper p-value  </w:t>
      </w:r>
    </w:p>
    <w:p w14:paraId="59FBE73A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>ACME (control)            1.73e-02     2.79e-10         0.05   0.045 *</w:t>
      </w:r>
    </w:p>
    <w:p w14:paraId="2FE282F3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>ACME (treated)            2.52e-02     5.94e-04         0.06   0.045 *</w:t>
      </w:r>
    </w:p>
    <w:p w14:paraId="1FC666D1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ADE (control)             4.12e-02    -6.90e-02         0.15   0.428  </w:t>
      </w:r>
    </w:p>
    <w:p w14:paraId="19631ECB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ADE (treated)             4.91e-02    -8.40e-02         0.17   0.428  </w:t>
      </w:r>
    </w:p>
    <w:p w14:paraId="0AA11470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Total Effect              6.64e-02    -4.71e-02         0.17   0.234  </w:t>
      </w:r>
    </w:p>
    <w:p w14:paraId="6099B320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Prop. Mediated (control)  2.61e-01    -3.32e+00         4.09   0.269  </w:t>
      </w:r>
    </w:p>
    <w:p w14:paraId="0379B370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Prop. Mediated (treated)  3.79e-01    -2.49e+00         3.42   0.269  </w:t>
      </w:r>
    </w:p>
    <w:p w14:paraId="6EE576DF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>ACME (average)            2.13e-02     4.52e-04         0.05   0.045 *</w:t>
      </w:r>
    </w:p>
    <w:p w14:paraId="740E4923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ADE (average)             4.52e-02    -7.62e-02         0.16   0.428  </w:t>
      </w:r>
    </w:p>
    <w:p w14:paraId="6318B4EE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Prop. Mediated (average)  3.20e-01    -2.85e+00         3.79   0.269  </w:t>
      </w:r>
    </w:p>
    <w:p w14:paraId="45E1F9FC" w14:textId="77777777" w:rsidR="00FE5F5A" w:rsidRP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>---</w:t>
      </w:r>
    </w:p>
    <w:p w14:paraId="09400521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  <w:r w:rsidRPr="00FE5F5A"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  <w:lang w:val="es-419"/>
        </w:rPr>
        <w:t xml:space="preserve">Signif. codes:  0 ‘***’ 0.001 ‘**’ 0.01 ‘*’ 0.05 ‘.’ </w:t>
      </w: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>0.1 ‘ ’ 1</w:t>
      </w:r>
    </w:p>
    <w:p w14:paraId="78116886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4EE3DCF5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 xml:space="preserve">Sample Size Used: 146 </w:t>
      </w:r>
    </w:p>
    <w:p w14:paraId="16A07BA6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25B43E36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0EC36C38" w14:textId="77777777" w:rsidR="00FE5F5A" w:rsidRDefault="00FE5F5A" w:rsidP="00FE5F5A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 xml:space="preserve">Simulations: 5000 </w:t>
      </w:r>
    </w:p>
    <w:p w14:paraId="6C767D0A" w14:textId="77777777" w:rsidR="00FE5F5A" w:rsidRDefault="00FE5F5A">
      <w:pPr>
        <w:rPr>
          <w:lang w:val="en-US"/>
        </w:rPr>
      </w:pPr>
    </w:p>
    <w:p w14:paraId="34F01D53" w14:textId="04239938" w:rsidR="00FE5F5A" w:rsidRDefault="00FE5F5A">
      <w:pPr>
        <w:rPr>
          <w:lang w:val="en-US"/>
        </w:rPr>
      </w:pPr>
      <w:r>
        <w:rPr>
          <w:lang w:val="en-US"/>
        </w:rPr>
        <w:t>The sample was divided into people without Parkinson disease and people with Parkinson disease with less than 5 years of being diagnosed.</w:t>
      </w:r>
    </w:p>
    <w:p w14:paraId="01457803" w14:textId="77777777" w:rsidR="00FE5F5A" w:rsidRDefault="00FE5F5A" w:rsidP="00FE5F5A">
      <w:pPr>
        <w:pStyle w:val="HTMLPreformatted"/>
        <w:shd w:val="clear" w:color="auto" w:fill="002240"/>
        <w:wordWrap w:val="0"/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 xml:space="preserve">No Yes </w:t>
      </w:r>
    </w:p>
    <w:p w14:paraId="6119BD4A" w14:textId="77777777" w:rsidR="00FE5F5A" w:rsidRDefault="00FE5F5A" w:rsidP="00FE5F5A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ntyacmbo3b"/>
          <w:rFonts w:ascii="Lucida Console" w:eastAsiaTheme="majorEastAsia" w:hAnsi="Lucida Console"/>
          <w:color w:val="FFFFFF"/>
          <w:bdr w:val="none" w:sz="0" w:space="0" w:color="auto" w:frame="1"/>
        </w:rPr>
        <w:t>127  19</w:t>
      </w:r>
    </w:p>
    <w:p w14:paraId="53C254EA" w14:textId="77777777" w:rsidR="00FE5F5A" w:rsidRDefault="00FE5F5A">
      <w:pPr>
        <w:rPr>
          <w:lang w:val="en-US"/>
        </w:rPr>
      </w:pPr>
    </w:p>
    <w:p w14:paraId="4B846647" w14:textId="6D9C7BFA" w:rsidR="00FE5F5A" w:rsidRDefault="00E67FF3">
      <w:pPr>
        <w:rPr>
          <w:lang w:val="en-US"/>
        </w:rPr>
      </w:pPr>
      <w:r>
        <w:rPr>
          <w:lang w:val="en-US"/>
        </w:rPr>
        <w:t>It was found previously that alcohol consumption in people with Parkinson disease had no correlation with either diversity.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18"/>
        <w:gridCol w:w="1780"/>
        <w:gridCol w:w="1781"/>
        <w:gridCol w:w="1781"/>
        <w:gridCol w:w="1778"/>
      </w:tblGrid>
      <w:tr w:rsidR="00E67FF3" w14:paraId="43507E87" w14:textId="77777777" w:rsidTr="00781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4A4D620" w14:textId="77777777" w:rsidR="00E67FF3" w:rsidRPr="005209E0" w:rsidRDefault="00E67FF3" w:rsidP="0078143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2B7882E" w14:textId="77777777" w:rsidR="00E67FF3" w:rsidRDefault="00E67FF3" w:rsidP="00781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7B2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Observed</w:t>
            </w:r>
            <w:proofErr w:type="spellEnd"/>
          </w:p>
        </w:tc>
        <w:tc>
          <w:tcPr>
            <w:tcW w:w="1870" w:type="dxa"/>
          </w:tcPr>
          <w:p w14:paraId="75F01E88" w14:textId="77777777" w:rsidR="00E67FF3" w:rsidRDefault="00E67FF3" w:rsidP="00781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Chao1</w:t>
            </w:r>
          </w:p>
        </w:tc>
        <w:tc>
          <w:tcPr>
            <w:tcW w:w="1870" w:type="dxa"/>
          </w:tcPr>
          <w:p w14:paraId="17D02EBC" w14:textId="77777777" w:rsidR="00E67FF3" w:rsidRDefault="00E67FF3" w:rsidP="00781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Shannon</w:t>
            </w:r>
          </w:p>
        </w:tc>
        <w:tc>
          <w:tcPr>
            <w:tcW w:w="1870" w:type="dxa"/>
          </w:tcPr>
          <w:p w14:paraId="289DA85B" w14:textId="77777777" w:rsidR="00E67FF3" w:rsidRDefault="00E67FF3" w:rsidP="00781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Simpson</w:t>
            </w:r>
          </w:p>
        </w:tc>
      </w:tr>
      <w:tr w:rsidR="00E67FF3" w14:paraId="5EB61202" w14:textId="77777777" w:rsidTr="00781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12E839" w14:textId="77777777" w:rsidR="00E67FF3" w:rsidRDefault="00E67FF3" w:rsidP="0078143F">
            <w:pPr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sz w:val="24"/>
                <w:szCs w:val="24"/>
              </w:rPr>
              <w:t>p.value</w:t>
            </w:r>
          </w:p>
        </w:tc>
        <w:tc>
          <w:tcPr>
            <w:tcW w:w="1870" w:type="dxa"/>
          </w:tcPr>
          <w:p w14:paraId="2A638AC1" w14:textId="77777777" w:rsidR="00E67FF3" w:rsidRDefault="00E67FF3" w:rsidP="00781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sz w:val="24"/>
                <w:szCs w:val="24"/>
              </w:rPr>
              <w:t>0.1860148</w:t>
            </w:r>
          </w:p>
        </w:tc>
        <w:tc>
          <w:tcPr>
            <w:tcW w:w="1870" w:type="dxa"/>
          </w:tcPr>
          <w:p w14:paraId="47CEE2DC" w14:textId="77777777" w:rsidR="00E67FF3" w:rsidRDefault="00E67FF3" w:rsidP="00781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sz w:val="24"/>
                <w:szCs w:val="24"/>
              </w:rPr>
              <w:t>0.3241064</w:t>
            </w:r>
          </w:p>
        </w:tc>
        <w:tc>
          <w:tcPr>
            <w:tcW w:w="1870" w:type="dxa"/>
          </w:tcPr>
          <w:p w14:paraId="66E1ED1C" w14:textId="77777777" w:rsidR="00E67FF3" w:rsidRDefault="00E67FF3" w:rsidP="00781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sz w:val="24"/>
                <w:szCs w:val="24"/>
              </w:rPr>
              <w:t>0.3632941</w:t>
            </w:r>
          </w:p>
        </w:tc>
        <w:tc>
          <w:tcPr>
            <w:tcW w:w="1870" w:type="dxa"/>
          </w:tcPr>
          <w:p w14:paraId="04522730" w14:textId="77777777" w:rsidR="00E67FF3" w:rsidRDefault="00E67FF3" w:rsidP="00781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B25">
              <w:rPr>
                <w:rFonts w:ascii="Arial" w:hAnsi="Arial" w:cs="Arial"/>
                <w:sz w:val="24"/>
                <w:szCs w:val="24"/>
              </w:rPr>
              <w:t>0.7691126</w:t>
            </w:r>
          </w:p>
        </w:tc>
      </w:tr>
    </w:tbl>
    <w:p w14:paraId="518B3609" w14:textId="77777777" w:rsidR="00E67FF3" w:rsidRDefault="00E67FF3">
      <w:pPr>
        <w:rPr>
          <w:lang w:val="en-US"/>
        </w:rPr>
      </w:pPr>
    </w:p>
    <w:p w14:paraId="4F360111" w14:textId="56CC6D5B" w:rsidR="00E67FF3" w:rsidRDefault="00E67FF3">
      <w:pPr>
        <w:rPr>
          <w:lang w:val="en-US"/>
        </w:rPr>
      </w:pPr>
      <w:r>
        <w:rPr>
          <w:lang w:val="en-US"/>
        </w:rPr>
        <w:t>By lowering the Parkinson disease duration then the point is to reduce the time window to when alcohol is still significant and to control for other potential confounders.</w:t>
      </w:r>
    </w:p>
    <w:p w14:paraId="4C21DCD5" w14:textId="77777777" w:rsidR="00E67FF3" w:rsidRDefault="00E67FF3">
      <w:pPr>
        <w:rPr>
          <w:lang w:val="en-US"/>
        </w:rPr>
      </w:pPr>
    </w:p>
    <w:p w14:paraId="3D3AB67C" w14:textId="35B631F2" w:rsidR="00E67FF3" w:rsidRDefault="00E67FF3" w:rsidP="00E67FF3">
      <w:pPr>
        <w:pStyle w:val="ListParagraph"/>
        <w:numPr>
          <w:ilvl w:val="0"/>
          <w:numId w:val="1"/>
        </w:numPr>
        <w:rPr>
          <w:lang w:val="en-US"/>
        </w:rPr>
      </w:pPr>
      <w:r w:rsidRPr="00E67FF3">
        <w:rPr>
          <w:lang w:val="en-US"/>
        </w:rPr>
        <w:t xml:space="preserve">Similar results  </w:t>
      </w:r>
      <w:r>
        <w:rPr>
          <w:lang w:val="en-US"/>
        </w:rPr>
        <w:t>were obtained with a threshold of 10 years but as expected the results were more consistent and more significant as the Parkinson duration was lowered.</w:t>
      </w:r>
    </w:p>
    <w:p w14:paraId="16165FFB" w14:textId="0E99DD99" w:rsidR="005209E0" w:rsidRPr="005209E0" w:rsidRDefault="005209E0" w:rsidP="00520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suggest that drinking alcohol contributes to the pathogenesis of the disease but when the disease is set then it no longer has an effect on the microbiome.</w:t>
      </w:r>
    </w:p>
    <w:sectPr w:rsidR="005209E0" w:rsidRPr="005209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A4826"/>
    <w:multiLevelType w:val="hybridMultilevel"/>
    <w:tmpl w:val="36B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77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A"/>
    <w:rsid w:val="000A3B5F"/>
    <w:rsid w:val="001172BB"/>
    <w:rsid w:val="0029211D"/>
    <w:rsid w:val="003E621B"/>
    <w:rsid w:val="00442435"/>
    <w:rsid w:val="005209E0"/>
    <w:rsid w:val="00B31AB7"/>
    <w:rsid w:val="00CF0BD8"/>
    <w:rsid w:val="00E367F2"/>
    <w:rsid w:val="00E67FF3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2207"/>
  <w15:chartTrackingRefBased/>
  <w15:docId w15:val="{0127F49C-052E-4E60-9E9B-7C6AD602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5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F5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tyacmbo3b">
    <w:name w:val="gntyacmbo3b"/>
    <w:basedOn w:val="DefaultParagraphFont"/>
    <w:rsid w:val="00FE5F5A"/>
  </w:style>
  <w:style w:type="table" w:styleId="GridTable7Colorful">
    <w:name w:val="Grid Table 7 Colorful"/>
    <w:basedOn w:val="TableNormal"/>
    <w:uiPriority w:val="52"/>
    <w:rsid w:val="00E67F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LUISENRIQUEFRANCOMARIN</dc:creator>
  <cp:keywords/>
  <dc:description/>
  <cp:lastModifiedBy>LUISENRIQUEFRANCOMARIN</cp:lastModifiedBy>
  <cp:revision>2</cp:revision>
  <dcterms:created xsi:type="dcterms:W3CDTF">2024-05-30T07:41:00Z</dcterms:created>
  <dcterms:modified xsi:type="dcterms:W3CDTF">2024-05-30T08:12:00Z</dcterms:modified>
</cp:coreProperties>
</file>