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854" w:rsidRDefault="004C44FD" w:rsidP="004C44FD">
      <w:pPr>
        <w:ind w:left="2160" w:firstLine="720"/>
      </w:pPr>
      <w:r w:rsidRPr="004C44FD">
        <w:drawing>
          <wp:inline distT="0" distB="0" distL="0" distR="0">
            <wp:extent cx="2406650" cy="608013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60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5854" w:rsidSect="0022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4FD"/>
    <w:rsid w:val="000333A0"/>
    <w:rsid w:val="000566DA"/>
    <w:rsid w:val="00145A9E"/>
    <w:rsid w:val="00186AA9"/>
    <w:rsid w:val="00225854"/>
    <w:rsid w:val="00287C90"/>
    <w:rsid w:val="004C44FD"/>
    <w:rsid w:val="006114AE"/>
    <w:rsid w:val="00E50B6A"/>
    <w:rsid w:val="00F13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New York Presbyterian Hospital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oic9001</dc:creator>
  <cp:keywords/>
  <dc:description/>
  <cp:lastModifiedBy>oic9001</cp:lastModifiedBy>
  <cp:revision>1</cp:revision>
  <dcterms:created xsi:type="dcterms:W3CDTF">2012-03-09T16:15:00Z</dcterms:created>
  <dcterms:modified xsi:type="dcterms:W3CDTF">2012-03-09T16:15:00Z</dcterms:modified>
</cp:coreProperties>
</file>