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PHASE 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ENVIRONMENTAL SITE ASSESSMENT</w:t>
      </w:r>
    </w:p>
    <w:p>
      <w:pPr>
        <w:pBdr>
          <w:bottom w:val="single" w:color="2A5F8F" w:sz="8" w:space="8"/>
        </w:pBdr>
        <w:spacing w:after="60"/>
        <w:jc w:val="center"/>
      </w:pPr>
      <w:r>
        <w:rPr>
          <w:rFonts w:ascii="Arial" w:cs="Arial" w:eastAsia="Arial" w:hAnsi="Arial"/>
          <w:color w:val="2A5F8F"/>
          <w:sz w:val="28"/>
          <w:szCs w:val="28"/>
        </w:rPr>
        <w:t xml:space="preserve">Template: All Site Types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Master Data Source Investigation Checklist</w:t>
      </w:r>
    </w:p>
    <w:p>
      <w:pPr>
        <w:spacing w:before="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Name: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[SITE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[ADDRESS]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APN: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[APN NUMBER]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[CONSULTANT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No.: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[PROJECT NUMBER]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ASTM Standard: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E1527-21 / E1527-13</w:t>
            </w:r>
          </w:p>
        </w:tc>
      </w:tr>
    </w:tbl>
    <w:p>
      <w:pPr>
        <w:spacing w:before="600"/>
      </w:pP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color w:val="5A6A7E"/>
          <w:sz w:val="18"/>
          <w:szCs w:val="18"/>
        </w:rPr>
        <w:t xml:space="preserve">This document is intended for the exclusive use of the client identified above.</w:t>
      </w:r>
    </w:p>
    <w:p>
      <w:r>
        <w:br w:type="page"/>
      </w:r>
    </w:p>
    <w:p>
      <w:pPr>
        <w:pStyle w:val="Heading1"/>
      </w:pPr>
      <w:r>
        <w:t xml:space="preserve">Master Data Source Investigation Checklist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5A6A7E"/>
          <w:sz w:val="22"/>
          <w:szCs w:val="22"/>
        </w:rPr>
        <w:t xml:space="preserve">This standalone checklist covers all 28 federal and California state databases used in Phase I Environmental Site Assessments. Use this checklist alongside any of the three Phase I ESA report templates. Each database name is a clickable hyperlink.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A2332"/>
          <w:sz w:val="22"/>
          <w:szCs w:val="22"/>
        </w:rPr>
        <w:t xml:space="preserve">Companion tool: Open the interactive Data Sources Dashboard (groundwater_data_sources_dashboard.html) for full details, API endpoints, and GIS service URLs.</w:t>
      </w:r>
    </w:p>
    <w:p>
      <w:pPr>
        <w:spacing w:after="200"/>
      </w:pPr>
    </w:p>
    <w:p>
      <w:pPr>
        <w:pStyle w:val="Heading2"/>
      </w:pPr>
      <w:r>
        <w:t xml:space="preserve">FEDERAL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000"/>
        <w:gridCol w:w="1000"/>
        <w:gridCol w:w="1000"/>
        <w:gridCol w:w="1000"/>
        <w:gridCol w:w="860"/>
      </w:tblGrid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Available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API?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GIS?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Searched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m9ju8_6jf6duphadcngw">
              <w:r>
                <w:rPr>
                  <w:rStyle w:val="Hyperlink"/>
                  <w:sz w:val="16"/>
                  <w:szCs w:val="16"/>
                </w:rPr>
                <w:t xml:space="preserve">USGS NWIS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Groundwater levels, water quality, 1.5M+ sites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pnsgfd5rfvudue0ntp_i">
              <w:r>
                <w:rPr>
                  <w:rStyle w:val="Hyperlink"/>
                  <w:sz w:val="16"/>
                  <w:szCs w:val="16"/>
                </w:rPr>
                <w:t xml:space="preserve">USGS Water Data APIs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Real-time sensor data, daily values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lgeuucfevlmg84takyqd">
              <w:r>
                <w:rPr>
                  <w:rStyle w:val="Hyperlink"/>
                  <w:sz w:val="16"/>
                  <w:szCs w:val="16"/>
                </w:rPr>
                <w:t xml:space="preserve">USGS StreamStats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Basin characteristics, flood frequency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ayt5esbji_co-cr6gxny">
              <w:r>
                <w:rPr>
                  <w:rStyle w:val="Hyperlink"/>
                  <w:sz w:val="16"/>
                  <w:szCs w:val="16"/>
                </w:rPr>
                <w:t xml:space="preserve">USGS 3DEP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DEMs, LiDAR, elevation data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quom9ntjty2i5ripxbws">
              <w:r>
                <w:rPr>
                  <w:rStyle w:val="Hyperlink"/>
                  <w:sz w:val="16"/>
                  <w:szCs w:val="16"/>
                </w:rPr>
                <w:t xml:space="preserve">EPA ECHO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Compliance history, violations, enforcement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waqmpuiasrirwu0qqpxf">
              <w:r>
                <w:rPr>
                  <w:rStyle w:val="Hyperlink"/>
                  <w:sz w:val="16"/>
                  <w:szCs w:val="16"/>
                </w:rPr>
                <w:t xml:space="preserve">EPA Envirofacts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Integrated RCRA/CERCLIS/SDWA/TRI data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DC2626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m4xnyzcbrfbe2hlg2o4x">
              <w:r>
                <w:rPr>
                  <w:rStyle w:val="Hyperlink"/>
                  <w:sz w:val="16"/>
                  <w:szCs w:val="16"/>
                </w:rPr>
                <w:t xml:space="preserve">Superfund (CERCLIS/SEMS)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NPL sites, remedial actions, contaminants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cwvv5ryvcpjo2hgutzit">
              <w:r>
                <w:rPr>
                  <w:rStyle w:val="Hyperlink"/>
                  <w:sz w:val="16"/>
                  <w:szCs w:val="16"/>
                </w:rPr>
                <w:t xml:space="preserve">RCRAInfo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Hazardous waste handlers, TSDFs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0-5atmlcx2qg4wqcmogvf">
              <w:r>
                <w:rPr>
                  <w:rStyle w:val="Hyperlink"/>
                  <w:sz w:val="16"/>
                  <w:szCs w:val="16"/>
                </w:rPr>
                <w:t xml:space="preserve">UST Finder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Active/closed USTs, release data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e4sorrtc1bsdtrwqnmdf">
              <w:r>
                <w:rPr>
                  <w:rStyle w:val="Hyperlink"/>
                  <w:sz w:val="16"/>
                  <w:szCs w:val="16"/>
                </w:rPr>
                <w:t xml:space="preserve">Water Quality Portal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Combined USGS+EPA water quality data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DC2626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lxzrelspzrlhnsj8nk3s">
              <w:r>
                <w:rPr>
                  <w:rStyle w:val="Hyperlink"/>
                  <w:sz w:val="16"/>
                  <w:szCs w:val="16"/>
                </w:rPr>
                <w:t xml:space="preserve">EJScreen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Environmental justice indicators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sgrgee45yizuxmfkssxc">
              <w:r>
                <w:rPr>
                  <w:rStyle w:val="Hyperlink"/>
                  <w:sz w:val="16"/>
                  <w:szCs w:val="16"/>
                </w:rPr>
                <w:t xml:space="preserve">FEMA NFHL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Flood hazard zones, base flood elevations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gc_l3gasiuqt8jsocyih">
              <w:r>
                <w:rPr>
                  <w:rStyle w:val="Hyperlink"/>
                  <w:sz w:val="16"/>
                  <w:szCs w:val="16"/>
                </w:rPr>
                <w:t xml:space="preserve">Web Soil Survey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SSURGO soil data, properties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a5pjqis_pfcf81-1j1ci">
              <w:r>
                <w:rPr>
                  <w:rStyle w:val="Hyperlink"/>
                  <w:sz w:val="16"/>
                  <w:szCs w:val="16"/>
                </w:rPr>
                <w:t xml:space="preserve">National Wetlands Inventory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Wetland habitat extent and classification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2n666hheszqis0vwd6f6">
              <w:r>
                <w:rPr>
                  <w:rStyle w:val="Hyperlink"/>
                  <w:sz w:val="16"/>
                  <w:szCs w:val="16"/>
                </w:rPr>
                <w:t xml:space="preserve">NOAA Climate Data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Precipitation, temperature, normals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DC2626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200"/>
      </w:pPr>
    </w:p>
    <w:p>
      <w:pPr>
        <w:pStyle w:val="Heading2"/>
      </w:pPr>
      <w:r>
        <w:t xml:space="preserve">CALIFORNIA STATE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000"/>
        <w:gridCol w:w="1000"/>
        <w:gridCol w:w="1000"/>
        <w:gridCol w:w="1000"/>
        <w:gridCol w:w="860"/>
      </w:tblGrid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Available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API?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GIS?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Searched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0fwqmh4g7w5j4h21hddl">
              <w:r>
                <w:rPr>
                  <w:rStyle w:val="Hyperlink"/>
                  <w:sz w:val="16"/>
                  <w:szCs w:val="16"/>
                </w:rPr>
                <w:t xml:space="preserve">GeoTracker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LUST, cleanup sites, analytical results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ugazuxuyggfqeomdyml1">
              <w:r>
                <w:rPr>
                  <w:rStyle w:val="Hyperlink"/>
                  <w:sz w:val="16"/>
                  <w:szCs w:val="16"/>
                </w:rPr>
                <w:t xml:space="preserve">GAMA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87M results from 290K+ wells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nthmuhyno0u6h2chn3bk">
              <w:r>
                <w:rPr>
                  <w:rStyle w:val="Hyperlink"/>
                  <w:sz w:val="16"/>
                  <w:szCs w:val="16"/>
                </w:rPr>
                <w:t xml:space="preserve">EnviroStor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13,000+ hazardous waste sites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ovongghsjwqteo2lzy9o">
              <w:r>
                <w:rPr>
                  <w:rStyle w:val="Hyperlink"/>
                  <w:sz w:val="16"/>
                  <w:szCs w:val="16"/>
                </w:rPr>
                <w:t xml:space="preserve">Cortese List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CEQA hazmat release sites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DC2626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DC2626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cg74r3pxevpkkqghkgqs">
              <w:r>
                <w:rPr>
                  <w:rStyle w:val="Hyperlink"/>
                  <w:sz w:val="16"/>
                  <w:szCs w:val="16"/>
                </w:rPr>
                <w:t xml:space="preserve">CASGEM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Groundwater elevation monitoring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us_z_n0szir9gdwu2bhp">
              <w:r>
                <w:rPr>
                  <w:rStyle w:val="Hyperlink"/>
                  <w:sz w:val="16"/>
                  <w:szCs w:val="16"/>
                </w:rPr>
                <w:t xml:space="preserve">SGMA Data Viewer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Sustainability plans, GSA monitoring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n4mnpm9t6y5n2lmttgzt">
              <w:r>
                <w:rPr>
                  <w:rStyle w:val="Hyperlink"/>
                  <w:sz w:val="16"/>
                  <w:szCs w:val="16"/>
                </w:rPr>
                <w:t xml:space="preserve">Well Completion Reports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800K+ well construction records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cee9noahmvqtvvwffpel">
              <w:r>
                <w:rPr>
                  <w:rStyle w:val="Hyperlink"/>
                  <w:sz w:val="16"/>
                  <w:szCs w:val="16"/>
                </w:rPr>
                <w:t xml:space="preserve">CGS Geologic Hazards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Faults, liquefaction, landslides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rzh9vyrgfdb3cwy8-edf">
              <w:r>
                <w:rPr>
                  <w:rStyle w:val="Hyperlink"/>
                  <w:sz w:val="16"/>
                  <w:szCs w:val="16"/>
                </w:rPr>
                <w:t xml:space="preserve">CGS Seismic Hazard Maps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Seismic hazard zones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l4tyryri47akyjafs8uc">
              <w:r>
                <w:rPr>
                  <w:rStyle w:val="Hyperlink"/>
                  <w:sz w:val="16"/>
                  <w:szCs w:val="16"/>
                </w:rPr>
                <w:t xml:space="preserve">CERS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Hazmat inventory data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DC2626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mff5jag8ld5zxc6yd0wr">
              <w:r>
                <w:rPr>
                  <w:rStyle w:val="Hyperlink"/>
                  <w:sz w:val="16"/>
                  <w:szCs w:val="16"/>
                </w:rPr>
                <w:t xml:space="preserve">CA State Geoportal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Central GIS data hub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jmge7lhnc2j6ryxkrqml">
              <w:r>
                <w:rPr>
                  <w:rStyle w:val="Hyperlink"/>
                  <w:sz w:val="16"/>
                  <w:szCs w:val="16"/>
                </w:rPr>
                <w:t xml:space="preserve">PFAS Program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PFAS contamination data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DC2626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DC2626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pksl9uwtkdtk-ahumiob">
              <w:r>
                <w:rPr>
                  <w:rStyle w:val="Hyperlink"/>
                  <w:sz w:val="16"/>
                  <w:szCs w:val="16"/>
                </w:rPr>
                <w:t xml:space="preserve">CA SoilWeb</w:t>
              </w:r>
            </w:hyperlink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California-specific soil mapping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DC2626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200"/>
      </w:pPr>
    </w:p>
    <w:p>
      <w:pPr>
        <w:pStyle w:val="Heading2"/>
      </w:pPr>
      <w:r>
        <w:t xml:space="preserve">ADDITIONAL SITE-SPECIFIC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of Data</w:t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Searched</w:t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Findings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INVESTIGATOR SIGN-OFF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Investigator: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No.: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[PROJECT #]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Name: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[SITE NAME]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A5F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m9ju8_6jf6duphadcngw" Type="http://schemas.openxmlformats.org/officeDocument/2006/relationships/hyperlink" Target="https://waterdata.usgs.gov/nwis/" TargetMode="External"/><Relationship Id="rIdnpnsgfd5rfvudue0ntp_i" Type="http://schemas.openxmlformats.org/officeDocument/2006/relationships/hyperlink" Target="https://api.waterdata.usgs.gov/" TargetMode="External"/><Relationship Id="rId3lgeuucfevlmg84takyqd" Type="http://schemas.openxmlformats.org/officeDocument/2006/relationships/hyperlink" Target="https://streamstats.usgs.gov/ss/" TargetMode="External"/><Relationship Id="rIdxayt5esbji_co-cr6gxny" Type="http://schemas.openxmlformats.org/officeDocument/2006/relationships/hyperlink" Target="https://www.usgs.gov/3d-elevation-program" TargetMode="External"/><Relationship Id="rIdmquom9ntjty2i5ripxbws" Type="http://schemas.openxmlformats.org/officeDocument/2006/relationships/hyperlink" Target="https://echo.epa.gov/" TargetMode="External"/><Relationship Id="rId7waqmpuiasrirwu0qqpxf" Type="http://schemas.openxmlformats.org/officeDocument/2006/relationships/hyperlink" Target="https://enviro.epa.gov/" TargetMode="External"/><Relationship Id="rIdhm4xnyzcbrfbe2hlg2o4x" Type="http://schemas.openxmlformats.org/officeDocument/2006/relationships/hyperlink" Target="https://www.epa.gov/superfund/search-superfund-sites-where-you-live" TargetMode="External"/><Relationship Id="rIdncwvv5ryvcpjo2hgutzit" Type="http://schemas.openxmlformats.org/officeDocument/2006/relationships/hyperlink" Target="https://rcrapublic.epa.gov/rcra-hwip/" TargetMode="External"/><Relationship Id="rId0-5atmlcx2qg4wqcmogvf" Type="http://schemas.openxmlformats.org/officeDocument/2006/relationships/hyperlink" Target="https://www.epa.gov/land-research/underground-storage-tank-ust-finder" TargetMode="External"/><Relationship Id="rIdje4sorrtc1bsdtrwqnmdf" Type="http://schemas.openxmlformats.org/officeDocument/2006/relationships/hyperlink" Target="https://www.waterqualitydata.us/" TargetMode="External"/><Relationship Id="rIdalxzrelspzrlhnsj8nk3s" Type="http://schemas.openxmlformats.org/officeDocument/2006/relationships/hyperlink" Target="https://www.epa.gov/ejscreen" TargetMode="External"/><Relationship Id="rIdksgrgee45yizuxmfkssxc" Type="http://schemas.openxmlformats.org/officeDocument/2006/relationships/hyperlink" Target="https://msc.fema.gov/" TargetMode="External"/><Relationship Id="rIdkgc_l3gasiuqt8jsocyih" Type="http://schemas.openxmlformats.org/officeDocument/2006/relationships/hyperlink" Target="https://websoilsurvey.nrcs.usda.gov/app/" TargetMode="External"/><Relationship Id="rIdna5pjqis_pfcf81-1j1ci" Type="http://schemas.openxmlformats.org/officeDocument/2006/relationships/hyperlink" Target="https://www.fws.gov/program/national-wetlands-inventory" TargetMode="External"/><Relationship Id="rId32n666hheszqis0vwd6f6" Type="http://schemas.openxmlformats.org/officeDocument/2006/relationships/hyperlink" Target="https://www.ncei.noaa.gov/cdo-web/" TargetMode="External"/><Relationship Id="rIdz0fwqmh4g7w5j4h21hddl" Type="http://schemas.openxmlformats.org/officeDocument/2006/relationships/hyperlink" Target="https://geotracker.waterboards.ca.gov/" TargetMode="External"/><Relationship Id="rIdfugazuxuyggfqeomdyml1" Type="http://schemas.openxmlformats.org/officeDocument/2006/relationships/hyperlink" Target="https://www.waterboards.ca.gov/gama/" TargetMode="External"/><Relationship Id="rIdxnthmuhyno0u6h2chn3bk" Type="http://schemas.openxmlformats.org/officeDocument/2006/relationships/hyperlink" Target="https://www.envirostor.dtsc.ca.gov/public/" TargetMode="External"/><Relationship Id="rIdpovongghsjwqteo2lzy9o" Type="http://schemas.openxmlformats.org/officeDocument/2006/relationships/hyperlink" Target="https://dtsc.ca.gov/dtscs-cortese-list/" TargetMode="External"/><Relationship Id="rIdocg74r3pxevpkkqghkgqs" Type="http://schemas.openxmlformats.org/officeDocument/2006/relationships/hyperlink" Target="https://water.ca.gov/programs/groundwater-management/groundwater-elevation-monitoring--casgem" TargetMode="External"/><Relationship Id="rIdkus_z_n0szir9gdwu2bhp" Type="http://schemas.openxmlformats.org/officeDocument/2006/relationships/hyperlink" Target="https://water.ca.gov/programs/groundwater-management/data-and-tools" TargetMode="External"/><Relationship Id="rIdbn4mnpm9t6y5n2lmttgzt" Type="http://schemas.openxmlformats.org/officeDocument/2006/relationships/hyperlink" Target="https://water.ca.gov/Programs/Groundwater-Management/Wells/Well-Completion-Reports" TargetMode="External"/><Relationship Id="rIdzcee9noahmvqtvvwffpel" Type="http://schemas.openxmlformats.org/officeDocument/2006/relationships/hyperlink" Target="https://maps.conservation.ca.gov/geologichazards/" TargetMode="External"/><Relationship Id="rId3rzh9vyrgfdb3cwy8-edf" Type="http://schemas.openxmlformats.org/officeDocument/2006/relationships/hyperlink" Target="https://www.conservation.ca.gov/cgs/shma" TargetMode="External"/><Relationship Id="rIdil4tyryri47akyjafs8uc" Type="http://schemas.openxmlformats.org/officeDocument/2006/relationships/hyperlink" Target="https://cers.calepa.ca.gov/" TargetMode="External"/><Relationship Id="rIdxmff5jag8ld5zxc6yd0wr" Type="http://schemas.openxmlformats.org/officeDocument/2006/relationships/hyperlink" Target="https://gis.data.ca.gov/" TargetMode="External"/><Relationship Id="rId7jmge7lhnc2j6ryxkrqml" Type="http://schemas.openxmlformats.org/officeDocument/2006/relationships/hyperlink" Target="https://www.waterboards.ca.gov/pfas/" TargetMode="External"/><Relationship Id="rIdgpksl9uwtkdtk-ahumiob" Type="http://schemas.openxmlformats.org/officeDocument/2006/relationships/hyperlink" Target="https://casoilresource.lawr.ucdavis.edu/gmap/" TargetMode="External"/><Relationship Id="rId3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2026-03-05T02:20:02.598Z</dcterms:created>
  <dcterms:modified xsi:type="dcterms:W3CDTF">2026-03-05T02:20:02.598Z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