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0"/>
        </w:rPr>
        <w:t>SMART PET CARE DIPLOMA PROJECT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46"/>
        </w:rPr>
        <w:t>Scope of Work - Anastasia Leonova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66666"/>
          <w:sz w:val="25"/>
        </w:rPr>
        <w:t>Idea/product lead and frontend developer</w:t>
      </w:r>
    </w:p>
    <w:p>
      <w:pPr>
        <w:spacing w:before="0" w:after="40"/>
      </w:pPr>
      <w:r>
        <w:rPr>
          <w:rFonts w:ascii="Calibri" w:hAnsi="Calibri"/>
          <w:b/>
          <w:i w:val="0"/>
          <w:color w:val="1F4D78"/>
          <w:sz w:val="20"/>
        </w:rPr>
        <w:t xml:space="preserve">Owner: </w:t>
      </w:r>
      <w:r>
        <w:rPr>
          <w:rFonts w:ascii="Calibri" w:hAnsi="Calibri"/>
          <w:b w:val="0"/>
          <w:i w:val="0"/>
          <w:color w:val="222222"/>
          <w:sz w:val="20"/>
        </w:rPr>
        <w:t>Anastasia Leonova (album 29945)</w:t>
      </w:r>
    </w:p>
    <w:p>
      <w:pPr>
        <w:spacing w:before="0" w:after="40"/>
      </w:pPr>
      <w:r>
        <w:rPr>
          <w:rFonts w:ascii="Calibri" w:hAnsi="Calibri"/>
          <w:b/>
          <w:i w:val="0"/>
          <w:color w:val="1F4D78"/>
          <w:sz w:val="20"/>
        </w:rPr>
        <w:t xml:space="preserve">Status date: </w:t>
      </w:r>
      <w:r>
        <w:rPr>
          <w:rFonts w:ascii="Calibri" w:hAnsi="Calibri"/>
          <w:b w:val="0"/>
          <w:i w:val="0"/>
          <w:color w:val="222222"/>
          <w:sz w:val="20"/>
        </w:rPr>
        <w:t>26 July 2026</w:t>
      </w:r>
    </w:p>
    <w:p>
      <w:pPr>
        <w:spacing w:before="200" w:after="200"/>
        <w:ind w:left="259" w:right="259"/>
      </w:pPr>
      <w:r>
        <w:rPr>
          <w:rFonts w:ascii="Calibri" w:hAnsi="Calibri"/>
          <w:b/>
          <w:i w:val="0"/>
          <w:color w:val="1F4D78"/>
          <w:sz w:val="22"/>
        </w:rPr>
        <w:t xml:space="preserve">Primary outcome: </w:t>
      </w:r>
      <w:r>
        <w:rPr>
          <w:rFonts w:ascii="Calibri" w:hAnsi="Calibri"/>
          <w:b w:val="0"/>
          <w:i w:val="0"/>
          <w:color w:val="222222"/>
          <w:sz w:val="22"/>
        </w:rPr>
        <w:t>Provide evidence for the product concept and deliver an accepted, backend-integrated frontend scope with screenshots and usability or accessibility evaluation suitable for the thesis.</w:t>
      </w:r>
    </w:p>
    <w:p>
      <w:pPr>
        <w:pStyle w:val="Heading1"/>
      </w:pPr>
      <w:r>
        <w:t>1. Owned product and frontend scope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Product idea, target-user problem, user journeys, feature priorities, and first-version versus future-version decisions.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Care-related frontend branch and assigned pages, components, forms, states, and interaction flows.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Visual and interaction design evidence, including Figma versions or equivalent dated design artifacts.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Representative screenshots and user-operation instructions.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Usability, accessibility, localization, and product-consistency review.</w:t>
      </w:r>
    </w:p>
    <w:p>
      <w:pPr>
        <w:pStyle w:val="Heading1"/>
      </w:pPr>
      <w:r>
        <w:t>2. Required deliverables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140"/>
        <w:gridCol w:w="3120"/>
      </w:tblGrid>
      <w:tr>
        <w:trPr>
          <w:tblHeader w:val="true"/>
        </w:trPr>
        <w:tc>
          <w:tcPr>
            <w:tcW w:type="dxa" w:w="21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41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content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Completion evidence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Product concept evidence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Problem statement, users, needs, original idea decisions, roadmap, and why features were included, deferred, or rejected.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Dated Confluence/Figma/meeting history and first-person explanation.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Accepted frontend revision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Final care/frontend branch treatment, merged revision or explicit prototype status, backend integration, and removal/approval of mocks.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Commit/PR reference, clean build, route list, integration result.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Design evidence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Screen flows, components, states, accessibility annotations, and major design alternatives.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Figma version links/exports and decision notes.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Screenshot package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Sanitized first-version screens covering core user journeys and important empty/loading/error states.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Named image files mapped to thesis sections and final build/revision.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UX/accessibility review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Representative tasks, participant/reviewer context, device, focus, labels, scaling, contrast, touch targets, errors, and observations.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Completed scenario sheet with findings, defects, and limitations.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Thesis review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Review product scope, use cases, frontend implementation, screenshots, future work, and your contribution description.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Dated approval or corrections.</w:t>
            </w:r>
          </w:p>
        </w:tc>
      </w:tr>
    </w:tbl>
    <w:p>
      <w:pPr>
        <w:pStyle w:val="Heading1"/>
      </w:pPr>
      <w:r>
        <w:t>3. Immediate frontend decisions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8580"/>
      </w:tblGrid>
      <w:tr>
        <w:trPr>
          <w:tblHeader w:val="true"/>
        </w:trPr>
        <w:tc>
          <w:tcPr>
            <w:tcW w:type="dxa" w:w="7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Done</w:t>
            </w:r>
          </w:p>
        </w:tc>
        <w:tc>
          <w:tcPr>
            <w:tcW w:type="dxa" w:w="8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Handoff item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Confirm which care-screen branch revision belongs in the evaluated release.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Identify every mock data source and replace it with the accepted backend integration or explicitly classify it as prototype-only.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Confirm that checklist items 25-26 remain version 2.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Help classify omitted items 27, 39-40, 42-43, 58-63, and 68.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Confirm whether Polish localization is future work; the inspected baseline contains English resources only.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Map final screenshots to the exact accepted Android build.</w:t>
            </w:r>
          </w:p>
        </w:tc>
      </w:tr>
    </w:tbl>
    <w:p>
      <w:pPr>
        <w:pStyle w:val="Heading1"/>
      </w:pPr>
      <w:r>
        <w:t>4. Questions you must answer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product decisions and user flows were originally yours?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frontend files, screens, components, or branches did you implement?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care features are merged and backend-integrated today?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features remain prototype, mock-backed, unconfirmed, or version 2?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What design alternatives were considered and why were they rejected?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What usability or accessibility problems were found and fixed?</w:t>
      </w:r>
    </w:p>
    <w:p>
      <w:pPr>
        <w:pStyle w:val="Heading2"/>
      </w:pPr>
      <w:r>
        <w:t>Boundary of responsibility</w:t>
      </w:r>
    </w:p>
    <w:p>
      <w:pPr>
        <w:spacing w:before="200" w:after="200"/>
        <w:ind w:left="259" w:right="259"/>
      </w:pPr>
      <w:r>
        <w:rPr>
          <w:rFonts w:ascii="Calibri" w:hAnsi="Calibri"/>
          <w:b/>
          <w:i w:val="0"/>
          <w:color w:val="1F4D78"/>
          <w:sz w:val="22"/>
        </w:rPr>
        <w:t xml:space="preserve">Important: </w:t>
      </w:r>
      <w:r>
        <w:rPr>
          <w:rFonts w:ascii="Calibri" w:hAnsi="Calibri"/>
          <w:b w:val="0"/>
          <w:i w:val="0"/>
          <w:color w:val="222222"/>
          <w:sz w:val="22"/>
        </w:rPr>
        <w:t>Repository authorship supports responsibility but does not prove final acceptance. Do not mark work complete until the immutable revision, test result, and review evidence are attached.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A Figma frame or branch proves work exists, not that it is in the accepted release.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Screenshots must not contain real user names, email addresses, tokens, or private pet-health data.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Do not describe visual consistency as a usability result without an observed task or review.</w:t>
      </w:r>
    </w:p>
    <w:p>
      <w:pPr>
        <w:pStyle w:val="Heading1"/>
      </w:pPr>
      <w:r>
        <w:t>5. Send to Illia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8580"/>
      </w:tblGrid>
      <w:tr>
        <w:trPr>
          <w:tblHeader w:val="true"/>
        </w:trPr>
        <w:tc>
          <w:tcPr>
            <w:tcW w:type="dxa" w:w="7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Done</w:t>
            </w:r>
          </w:p>
        </w:tc>
        <w:tc>
          <w:tcPr>
            <w:tcW w:type="dxa" w:w="8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Handoff item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Product-concept authorship and decision evidence.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Final frontend/care revision or explicit prototype classification.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Owned screen/component/file list.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Figma/design versions and key decision notes.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Sanitized screenshot package mapped to the final build.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Usability/accessibility scenario results and defect list.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First-person product/frontend problems and decisions.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Approval or corrections for your thesis responsibility description.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Working team packet  |  Page </w:t>
    </w:r>
    <w:r>
      <w:rPr>
        <w:rFonts w:ascii="Calibri" w:hAnsi="Calibri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6666"/>
        <w:sz w:val="17"/>
      </w:rPr>
      <w:t>SMART PET CARE  |  ANASTASIA 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Anastasia Leonova Scope of Work</dc:title>
  <dc:subject>Team scope of work and evidence handoff</dc:subject>
  <dc:creator>Smart Pet Care diploma team</dc:creator>
  <cp:keywords>Smart Pet Care, diploma, responsibilities, evidence, scope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