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1edb526af255881f87a63aa0e0db3bef65ae9e"/>
    <w:p>
      <w:pPr>
        <w:pStyle w:val="Heading1"/>
      </w:pPr>
      <w:r>
        <w:t xml:space="preserve">Hybrid NLP + LLM Architecture for Network Automation (User -&gt; Cisco CLI -&gt; User) with Active Learning Loop</w:t>
      </w:r>
    </w:p>
    <w:p>
      <w:pPr>
        <w:pStyle w:val="FirstParagraph"/>
      </w:pPr>
      <w:r>
        <w:t xml:space="preserve">This document describes a complete, production-ready architecture for converting user natural language to Cisco switch CLI commands and turning CLI output into user-friendly text. It includes a hybrid NLU design (lightweight models + deterministic templates + LLM fallback), system components, data flows, API definitions, folder structure, deployment notes, monitoring, testing guidance, and now</w:t>
      </w:r>
      <w:r>
        <w:t xml:space="preserve"> </w:t>
      </w:r>
      <w:r>
        <w:rPr>
          <w:b/>
          <w:bCs/>
        </w:rPr>
        <w:t xml:space="preserve">an active learning loop</w:t>
      </w:r>
      <w:r>
        <w:t xml:space="preserve"> </w:t>
      </w:r>
      <w:r>
        <w:t xml:space="preserve">to continuously improve from user feedback.</w:t>
      </w:r>
    </w:p>
    <w:p>
      <w:r>
        <w:pict>
          <v:rect style="width:0;height:1.5pt" o:hralign="center" o:hrstd="t" o:hr="t"/>
        </w:pict>
      </w:r>
    </w:p>
    <w:bookmarkEnd w:id="20"/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Goals:</w:t>
      </w:r>
      <w:r>
        <w:t xml:space="preserve"> </w:t>
      </w:r>
      <w:r>
        <w:t xml:space="preserve">- Convert user instructions (NL) into safe, accurate Cisco CLI commands.</w:t>
      </w:r>
      <w:r>
        <w:t xml:space="preserve"> </w:t>
      </w:r>
      <w:r>
        <w:t xml:space="preserve">- Parse Cisco CLI outputs and present concise, human-friendly responses.</w:t>
      </w:r>
      <w:r>
        <w:t xml:space="preserve"> </w:t>
      </w:r>
      <w:r>
        <w:t xml:space="preserve">- Minimize LLM usage for cost/latency/consistency; use it as a fallback or for</w:t>
      </w:r>
      <w:r>
        <w:t xml:space="preserve"> </w:t>
      </w:r>
      <w:r>
        <w:t xml:space="preserve">“prettifying”</w:t>
      </w:r>
      <w:r>
        <w:t xml:space="preserve"> </w:t>
      </w:r>
      <w:r>
        <w:t xml:space="preserve">outputs.</w:t>
      </w:r>
      <w:r>
        <w:t xml:space="preserve"> </w:t>
      </w:r>
      <w:r>
        <w:t xml:space="preserve">- Provide deterministic, auditable command generation for safety.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Continuously learn from user corrections and confirmations to improve intent/entity extraction and command mapping over time.</w:t>
      </w:r>
    </w:p>
    <w:p>
      <w:pPr>
        <w:pStyle w:val="BodyText"/>
      </w:pPr>
      <w:r>
        <w:rPr>
          <w:b/>
          <w:bCs/>
        </w:rPr>
        <w:t xml:space="preserve">High-level approach:</w:t>
      </w:r>
      <w:r>
        <w:t xml:space="preserve"> </w:t>
      </w:r>
      <w:r>
        <w:t xml:space="preserve">hybrid NLU + active learning:</w:t>
      </w:r>
      <w:r>
        <w:t xml:space="preserve"> </w:t>
      </w:r>
      <w:r>
        <w:t xml:space="preserve">1. Lightweight Intent Classifier</w:t>
      </w:r>
      <w:r>
        <w:t xml:space="preserve"> </w:t>
      </w:r>
      <w:r>
        <w:t xml:space="preserve">2. Named Entity Recognition (NER)</w:t>
      </w:r>
      <w:r>
        <w:t xml:space="preserve"> </w:t>
      </w:r>
      <w:r>
        <w:t xml:space="preserve">3. Rule-based command generator</w:t>
      </w:r>
      <w:r>
        <w:t xml:space="preserve"> </w:t>
      </w:r>
      <w:r>
        <w:t xml:space="preserve">4. TextFSM parser for CLI outputs</w:t>
      </w:r>
      <w:r>
        <w:t xml:space="preserve"> </w:t>
      </w:r>
      <w:r>
        <w:t xml:space="preserve">5. Optional LLM for natural summaries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Feedback ingestion pipeline to retrain models periodically with user-confirmed mappings and corrections.</w:t>
      </w:r>
    </w:p>
    <w:p>
      <w:r>
        <w:pict>
          <v:rect style="width:0;height:1.5pt" o:hralign="center" o:hrstd="t" o:hr="t"/>
        </w:pict>
      </w:r>
    </w:p>
    <w:bookmarkEnd w:id="21"/>
    <w:bookmarkStart w:id="22" w:name="active-learning-flow"/>
    <w:p>
      <w:pPr>
        <w:pStyle w:val="Heading1"/>
      </w:pPr>
      <w:r>
        <w:t xml:space="preserve">Active Learning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Interaction:</w:t>
      </w:r>
      <w:r>
        <w:t xml:space="preserve"> </w:t>
      </w:r>
      <w:r>
        <w:t xml:space="preserve">User gives an instruction or reviews a generated command/output.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Capture:</w:t>
      </w:r>
      <w:r>
        <w:t xml:space="preserve"> </w:t>
      </w:r>
      <w:r>
        <w:t xml:space="preserve">The system logs corrections, confirmations, or edits.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Labeling:</w:t>
      </w:r>
      <w:r>
        <w:t xml:space="preserve"> </w:t>
      </w:r>
      <w:r>
        <w:t xml:space="preserve">Feedback is tagged automatically (confirmed = positive example, corrected = paired positive/negative examples).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Training Data Store:</w:t>
      </w:r>
      <w:r>
        <w:t xml:space="preserve"> </w:t>
      </w:r>
      <w:r>
        <w:t xml:space="preserve">Stores all labeled examples in a version-controlled dataset.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Periodic Retraining:</w:t>
      </w:r>
    </w:p>
    <w:p>
      <w:pPr>
        <w:pStyle w:val="Compact"/>
        <w:numPr>
          <w:ilvl w:val="1"/>
          <w:numId w:val="1002"/>
        </w:numPr>
      </w:pPr>
      <w:r>
        <w:t xml:space="preserve">Intent classifier and NER models retrained on updated dataset.</w:t>
      </w:r>
    </w:p>
    <w:p>
      <w:pPr>
        <w:pStyle w:val="Compact"/>
        <w:numPr>
          <w:ilvl w:val="1"/>
          <w:numId w:val="1002"/>
        </w:numPr>
      </w:pPr>
      <w:r>
        <w:t xml:space="preserve">Rule templates adjusted based on common corrections.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New models deployed after evaluation against a validation set.</w:t>
      </w:r>
    </w:p>
    <w:p>
      <w:r>
        <w:pict>
          <v:rect style="width:0;height:1.5pt" o:hralign="center" o:hrstd="t" o:hr="t"/>
        </w:pict>
      </w:r>
    </w:p>
    <w:bookmarkEnd w:id="22"/>
    <w:bookmarkStart w:id="23" w:name="components"/>
    <w:p>
      <w:pPr>
        <w:pStyle w:val="Heading1"/>
      </w:pPr>
      <w:r>
        <w:t xml:space="preserve">Components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NLU Service:</w:t>
      </w:r>
      <w:r>
        <w:t xml:space="preserve"> </w:t>
      </w:r>
      <w:r>
        <w:t xml:space="preserve">Handles intent classification + NER.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Command Generator:</w:t>
      </w:r>
      <w:r>
        <w:t xml:space="preserve"> </w:t>
      </w:r>
      <w:r>
        <w:t xml:space="preserve">Maps intent/entities to CLI templates.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Parser Service:</w:t>
      </w:r>
      <w:r>
        <w:t xml:space="preserve"> </w:t>
      </w:r>
      <w:r>
        <w:t xml:space="preserve">Converts CLI output to structured data.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Summary Service:</w:t>
      </w:r>
      <w:r>
        <w:t xml:space="preserve"> </w:t>
      </w:r>
      <w:r>
        <w:t xml:space="preserve">Converts structured data to human text (LLM optional).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Feedback API:</w:t>
      </w:r>
      <w:r>
        <w:t xml:space="preserve"> </w:t>
      </w:r>
      <w:r>
        <w:t xml:space="preserve">Receives user feedback on commands and summaries.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Model Trainer:</w:t>
      </w:r>
      <w:r>
        <w:t xml:space="preserve"> </w:t>
      </w:r>
      <w:r>
        <w:t xml:space="preserve">Batch retrains models using feedback data.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Store:</w:t>
      </w:r>
      <w:r>
        <w:t xml:space="preserve"> </w:t>
      </w:r>
      <w:r>
        <w:t xml:space="preserve">Maintains labeled examples, raw logs, and model versions.</w:t>
      </w:r>
    </w:p>
    <w:p>
      <w:r>
        <w:pict>
          <v:rect style="width:0;height:1.5pt" o:hralign="center" o:hrstd="t" o:hr="t"/>
        </w:pict>
      </w:r>
    </w:p>
    <w:bookmarkEnd w:id="23"/>
    <w:bookmarkStart w:id="24" w:name="benefits-of-active-learning"/>
    <w:p>
      <w:pPr>
        <w:pStyle w:val="Heading1"/>
      </w:pPr>
      <w:r>
        <w:t xml:space="preserve">Benefits of Active Learning</w:t>
      </w:r>
    </w:p>
    <w:p>
      <w:pPr>
        <w:pStyle w:val="Compact"/>
        <w:numPr>
          <w:ilvl w:val="0"/>
          <w:numId w:val="1004"/>
        </w:numPr>
      </w:pPr>
      <w:r>
        <w:t xml:space="preserve">Improved accuracy over time without full manual dataset labeling.</w:t>
      </w:r>
    </w:p>
    <w:p>
      <w:pPr>
        <w:pStyle w:val="Compact"/>
        <w:numPr>
          <w:ilvl w:val="0"/>
          <w:numId w:val="1004"/>
        </w:numPr>
      </w:pPr>
      <w:r>
        <w:t xml:space="preserve">Adaptation to new command types and syntax.</w:t>
      </w:r>
    </w:p>
    <w:p>
      <w:pPr>
        <w:pStyle w:val="Compact"/>
        <w:numPr>
          <w:ilvl w:val="0"/>
          <w:numId w:val="1004"/>
        </w:numPr>
      </w:pPr>
      <w:r>
        <w:t xml:space="preserve">Continuous alignment with real-world usage patterns.</w:t>
      </w:r>
    </w:p>
    <w:p>
      <w:r>
        <w:pict>
          <v:rect style="width:0;height:1.5pt" o:hralign="center" o:hrstd="t" o:hr="t"/>
        </w:pict>
      </w:r>
    </w:p>
    <w:bookmarkEnd w:id="24"/>
    <w:bookmarkStart w:id="33" w:name="active-learning-loop-addendum"/>
    <w:p>
      <w:pPr>
        <w:pStyle w:val="Heading1"/>
      </w:pPr>
      <w:r>
        <w:t xml:space="preserve">Active Learning Loop (Addendum)</w:t>
      </w:r>
    </w:p>
    <w:p>
      <w:pPr>
        <w:pStyle w:val="FirstParagraph"/>
      </w:pPr>
      <w:r>
        <w:t xml:space="preserve">This addendum upgrades the architecture into a</w:t>
      </w:r>
      <w:r>
        <w:t xml:space="preserve"> </w:t>
      </w:r>
      <w:r>
        <w:rPr>
          <w:b/>
          <w:bCs/>
        </w:rPr>
        <w:t xml:space="preserve">continuous, human-in-the-loop active learning system</w:t>
      </w:r>
      <w:r>
        <w:t xml:space="preserve">. It captures new user inputs, operator corrections, and device execution outcomes to</w:t>
      </w:r>
      <w:r>
        <w:t xml:space="preserve"> </w:t>
      </w:r>
      <w:r>
        <w:rPr>
          <w:b/>
          <w:bCs/>
        </w:rPr>
        <w:t xml:space="preserve">auto-improve</w:t>
      </w:r>
      <w:r>
        <w:t xml:space="preserve"> </w:t>
      </w:r>
      <w:r>
        <w:t xml:space="preserve">the intent classifier, NER, parsing templates, and safety rules over time—safely and with auditability.</w:t>
      </w:r>
    </w:p>
    <w:bookmarkStart w:id="25" w:name="newupdated-components"/>
    <w:p>
      <w:pPr>
        <w:pStyle w:val="Heading2"/>
      </w:pPr>
      <w:r>
        <w:t xml:space="preserve">New/Updated Components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Feedback Ingestion &amp; Label Store</w:t>
      </w:r>
    </w:p>
    <w:p>
      <w:pPr>
        <w:pStyle w:val="Compact"/>
        <w:numPr>
          <w:ilvl w:val="1"/>
          <w:numId w:val="1006"/>
        </w:numPr>
      </w:pPr>
      <w:r>
        <w:t xml:space="preserve">Collects supervision signals:</w:t>
      </w:r>
    </w:p>
    <w:p>
      <w:pPr>
        <w:pStyle w:val="Compact"/>
        <w:numPr>
          <w:ilvl w:val="2"/>
          <w:numId w:val="1007"/>
        </w:numPr>
      </w:pPr>
      <w:r>
        <w:t xml:space="preserve">User clarifications (missing entities / ambiguous intents)</w:t>
      </w:r>
    </w:p>
    <w:p>
      <w:pPr>
        <w:pStyle w:val="Compact"/>
        <w:numPr>
          <w:ilvl w:val="2"/>
          <w:numId w:val="1007"/>
        </w:numPr>
      </w:pPr>
      <w:r>
        <w:t xml:space="preserve">Operator edits to commands before execution</w:t>
      </w:r>
    </w:p>
    <w:p>
      <w:pPr>
        <w:pStyle w:val="Compact"/>
        <w:numPr>
          <w:ilvl w:val="2"/>
          <w:numId w:val="1007"/>
        </w:numPr>
      </w:pPr>
      <w:r>
        <w:t xml:space="preserve">Execution outcomes (success/failure, device errors)</w:t>
      </w:r>
    </w:p>
    <w:p>
      <w:pPr>
        <w:pStyle w:val="Compact"/>
        <w:numPr>
          <w:ilvl w:val="2"/>
          <w:numId w:val="1007"/>
        </w:numPr>
      </w:pPr>
      <w:r>
        <w:t xml:space="preserve">Parser failures and manual fixes (edited TextFSM outputs)</w:t>
      </w:r>
    </w:p>
    <w:p>
      <w:pPr>
        <w:pStyle w:val="Compact"/>
        <w:numPr>
          <w:ilvl w:val="2"/>
          <w:numId w:val="1007"/>
        </w:numPr>
      </w:pPr>
      <w:r>
        <w:t xml:space="preserve">Post-run thumbs-up/down and free-text notes</w:t>
      </w:r>
    </w:p>
    <w:p>
      <w:pPr>
        <w:pStyle w:val="Compact"/>
        <w:numPr>
          <w:ilvl w:val="1"/>
          <w:numId w:val="1006"/>
        </w:numPr>
      </w:pPr>
      <w:r>
        <w:t xml:space="preserve">Stores raw samples, derived labels, and metadata in</w:t>
      </w:r>
      <w:r>
        <w:t xml:space="preserve"> </w:t>
      </w:r>
      <w:r>
        <w:rPr>
          <w:b/>
          <w:bCs/>
        </w:rPr>
        <w:t xml:space="preserve">Postgres</w:t>
      </w:r>
      <w:r>
        <w:t xml:space="preserve"> </w:t>
      </w:r>
      <w:r>
        <w:t xml:space="preserve">(labels) +</w:t>
      </w:r>
      <w:r>
        <w:t xml:space="preserve"> </w:t>
      </w:r>
      <w:r>
        <w:rPr>
          <w:b/>
          <w:bCs/>
        </w:rPr>
        <w:t xml:space="preserve">object storage</w:t>
      </w:r>
      <w:r>
        <w:t xml:space="preserve"> </w:t>
      </w:r>
      <w:r>
        <w:t xml:space="preserve">(raw text/outputs).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Labeling UI (Ops Console)</w:t>
      </w:r>
    </w:p>
    <w:p>
      <w:pPr>
        <w:pStyle w:val="Compact"/>
        <w:numPr>
          <w:ilvl w:val="1"/>
          <w:numId w:val="1008"/>
        </w:numPr>
      </w:pPr>
      <w:r>
        <w:t xml:space="preserve">Queues low-confidence or failed cases for annotation.</w:t>
      </w:r>
    </w:p>
    <w:p>
      <w:pPr>
        <w:pStyle w:val="Compact"/>
        <w:numPr>
          <w:ilvl w:val="1"/>
          <w:numId w:val="1008"/>
        </w:numPr>
      </w:pPr>
      <w:r>
        <w:t xml:space="preserve">Pre-populates suggestions (weak labels) from current models.</w:t>
      </w:r>
    </w:p>
    <w:p>
      <w:pPr>
        <w:pStyle w:val="Compact"/>
        <w:numPr>
          <w:ilvl w:val="1"/>
          <w:numId w:val="1008"/>
        </w:numPr>
      </w:pPr>
      <w:r>
        <w:t xml:space="preserve">One-click approve/edit for intents, entities, and parsed JSON.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Active Learning Orchestrator</w:t>
      </w:r>
    </w:p>
    <w:p>
      <w:pPr>
        <w:pStyle w:val="Compact"/>
        <w:numPr>
          <w:ilvl w:val="1"/>
          <w:numId w:val="1009"/>
        </w:numPr>
      </w:pPr>
      <w:r>
        <w:t xml:space="preserve">Sampling strategies to pick informative examples: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Uncertainty sampling:</w:t>
      </w:r>
      <w:r>
        <w:t xml:space="preserve"> </w:t>
      </w:r>
      <w:r>
        <w:t xml:space="preserve">low margin / entropy from intent &amp; NER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Disagreement sampling:</w:t>
      </w:r>
      <w:r>
        <w:t xml:space="preserve"> </w:t>
      </w:r>
      <w:r>
        <w:t xml:space="preserve">small</w:t>
      </w:r>
      <w:r>
        <w:t xml:space="preserve"> </w:t>
      </w:r>
      <w:r>
        <w:rPr>
          <w:b/>
          <w:bCs/>
        </w:rPr>
        <w:t xml:space="preserve">committee</w:t>
      </w:r>
      <w:r>
        <w:t xml:space="preserve"> </w:t>
      </w:r>
      <w:r>
        <w:t xml:space="preserve">of checkpoints/discrete models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Error-driven:</w:t>
      </w:r>
      <w:r>
        <w:t xml:space="preserve"> </w:t>
      </w:r>
      <w:r>
        <w:t xml:space="preserve">parser/exec failures and operator-edited commands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Diversity sampler:</w:t>
      </w:r>
      <w:r>
        <w:t xml:space="preserve"> </w:t>
      </w:r>
      <w:r>
        <w:t xml:space="preserve">avoid near-duplicate paraphrases</w:t>
      </w:r>
    </w:p>
    <w:p>
      <w:pPr>
        <w:pStyle w:val="Compact"/>
        <w:numPr>
          <w:ilvl w:val="1"/>
          <w:numId w:val="1009"/>
        </w:numPr>
      </w:pPr>
      <w:r>
        <w:t xml:space="preserve">Batches examples into</w:t>
      </w:r>
      <w:r>
        <w:t xml:space="preserve"> </w:t>
      </w:r>
      <w:r>
        <w:rPr>
          <w:b/>
          <w:bCs/>
        </w:rPr>
        <w:t xml:space="preserve">training sets</w:t>
      </w:r>
      <w:r>
        <w:t xml:space="preserve"> </w:t>
      </w:r>
      <w:r>
        <w:t xml:space="preserve">and triggers scheduled retrains.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Training Pipeline &amp; Model Registry</w:t>
      </w:r>
    </w:p>
    <w:p>
      <w:pPr>
        <w:pStyle w:val="Compact"/>
        <w:numPr>
          <w:ilvl w:val="1"/>
          <w:numId w:val="1011"/>
        </w:numPr>
      </w:pPr>
      <w:r>
        <w:t xml:space="preserve">Automated pipelines (e.g., on Airflow/GitHub Actions) for:</w:t>
      </w:r>
    </w:p>
    <w:p>
      <w:pPr>
        <w:pStyle w:val="Compact"/>
        <w:numPr>
          <w:ilvl w:val="2"/>
          <w:numId w:val="1012"/>
        </w:numPr>
      </w:pPr>
      <w:r>
        <w:t xml:space="preserve">Data validation → feature generation → fine-tune → evaluate → package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Model Registry</w:t>
      </w:r>
      <w:r>
        <w:t xml:space="preserve"> </w:t>
      </w:r>
      <w:r>
        <w:t xml:space="preserve">(e.g., MLflow): versioned models with metrics, datasheets, licenses.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Canary/Shadow</w:t>
      </w:r>
      <w:r>
        <w:t xml:space="preserve"> </w:t>
      </w:r>
      <w:r>
        <w:t xml:space="preserve">deploys via the NLU Service for safe rollouts.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Policy Auto-Guardrails Updater (Optional)</w:t>
      </w:r>
    </w:p>
    <w:p>
      <w:pPr>
        <w:pStyle w:val="Compact"/>
        <w:numPr>
          <w:ilvl w:val="1"/>
          <w:numId w:val="1013"/>
        </w:numPr>
      </w:pPr>
      <w:r>
        <w:t xml:space="preserve">Proposes updates to blocklists/allowlists based on near-missed incidents or operator overrides (requires human approval).</w:t>
      </w:r>
    </w:p>
    <w:bookmarkEnd w:id="25"/>
    <w:bookmarkStart w:id="26" w:name="updated-data-flow-with-feedback"/>
    <w:p>
      <w:pPr>
        <w:pStyle w:val="Heading2"/>
      </w:pPr>
      <w:r>
        <w:t xml:space="preserve">Updated Data Flow (with Feedback)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Confidence Gate</w:t>
      </w:r>
      <w:r>
        <w:t xml:space="preserve">: NLU returns scores; if &lt; threshold or conflicting intents, route to LLM clarify OR human review.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Operator Edit Capture</w:t>
      </w:r>
      <w:r>
        <w:t xml:space="preserve">: any manual edit to CLI commands is diffed and stored as supervision for next training round.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Execution Telemetry</w:t>
      </w:r>
      <w:r>
        <w:t xml:space="preserve">: device-side errors (e.g., invalid interface) are logged and linked to originating sample.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Parser Feedback</w:t>
      </w:r>
      <w:r>
        <w:t xml:space="preserve">: parser failures + successful manual regex/TextFSM fixes become new templates or test cases.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User Feedback</w:t>
      </w:r>
      <w:r>
        <w:t xml:space="preserve">: thumbs-up/down and notes are tied to the sample for quality signals.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Batch &amp; Retrain</w:t>
      </w:r>
      <w:r>
        <w:t xml:space="preserve">: Active Learning Orchestrator periodically selects samples and kicks off retraining.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Safe Deployment</w:t>
      </w:r>
      <w:r>
        <w:t xml:space="preserve">: new models run in</w:t>
      </w:r>
      <w:r>
        <w:t xml:space="preserve"> </w:t>
      </w:r>
      <w:r>
        <w:rPr>
          <w:b/>
          <w:bCs/>
        </w:rPr>
        <w:t xml:space="preserve">shadow</w:t>
      </w:r>
      <w:r>
        <w:t xml:space="preserve"> </w:t>
      </w:r>
      <w:r>
        <w:t xml:space="preserve">(score-only) and</w:t>
      </w:r>
      <w:r>
        <w:t xml:space="preserve"> </w:t>
      </w:r>
      <w:r>
        <w:rPr>
          <w:b/>
          <w:bCs/>
        </w:rPr>
        <w:t xml:space="preserve">canary</w:t>
      </w:r>
      <w:r>
        <w:t xml:space="preserve"> </w:t>
      </w:r>
      <w:r>
        <w:t xml:space="preserve">modes with rollback on regressions.</w:t>
      </w:r>
    </w:p>
    <w:bookmarkEnd w:id="26"/>
    <w:bookmarkStart w:id="27" w:name="apis-additions"/>
    <w:p>
      <w:pPr>
        <w:pStyle w:val="Heading2"/>
      </w:pPr>
      <w:r>
        <w:t xml:space="preserve">APIs (Additions)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POST /api/v1/feedback</w:t>
      </w:r>
      <w:r>
        <w:br/>
      </w:r>
      <w:r>
        <w:t xml:space="preserve">Body:</w:t>
      </w:r>
      <w:r>
        <w:t xml:space="preserve"> </w:t>
      </w:r>
      <w:r>
        <w:rPr>
          <w:rStyle w:val="VerbatimChar"/>
        </w:rPr>
        <w:t xml:space="preserve">{ sample_id, stage: "nlu|template|exec|parser|summary", signal: "good|bad", notes?, suggested_labels? }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POST /api/v1/labels</w:t>
      </w:r>
      <w:r>
        <w:br/>
      </w:r>
      <w:r>
        <w:t xml:space="preserve">Body:</w:t>
      </w:r>
      <w:r>
        <w:t xml:space="preserve"> </w:t>
      </w:r>
      <w:r>
        <w:rPr>
          <w:rStyle w:val="VerbatimChar"/>
        </w:rPr>
        <w:t xml:space="preserve">{ sample_id, intent, entities, reviewer_id }</w:t>
      </w:r>
      <w:r>
        <w:t xml:space="preserve"> </w:t>
      </w:r>
      <w:r>
        <w:t xml:space="preserve">(from Labeling UI)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POST /api/v1/training-jobs</w:t>
      </w:r>
      <w:r>
        <w:t xml:space="preserve"> </w:t>
      </w:r>
      <w:r>
        <w:t xml:space="preserve">(admin)</w:t>
      </w:r>
      <w:r>
        <w:br/>
      </w:r>
      <w:r>
        <w:t xml:space="preserve">Body:</w:t>
      </w:r>
      <w:r>
        <w:t xml:space="preserve"> </w:t>
      </w:r>
      <w:r>
        <w:rPr>
          <w:rStyle w:val="VerbatimChar"/>
        </w:rPr>
        <w:t xml:space="preserve">{ dataset_version, task: "intent|ner|parser", strategy: "uncertainty|disagreement|error" }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GET /api/v1/models</w:t>
      </w:r>
      <w:r>
        <w:t xml:space="preserve"> </w:t>
      </w:r>
      <w:r>
        <w:t xml:space="preserve">/</w:t>
      </w:r>
      <w:r>
        <w:t xml:space="preserve"> </w:t>
      </w:r>
      <w:r>
        <w:rPr>
          <w:b/>
          <w:bCs/>
        </w:rPr>
        <w:t xml:space="preserve">POST /api/v1/deploy</w:t>
      </w:r>
      <w:r>
        <w:br/>
      </w:r>
      <w:r>
        <w:t xml:space="preserve">Manage model versions and rollout strategies (shadow/canary/all).</w:t>
      </w:r>
    </w:p>
    <w:bookmarkEnd w:id="27"/>
    <w:bookmarkStart w:id="28" w:name="active-learning-strategies-details"/>
    <w:p>
      <w:pPr>
        <w:pStyle w:val="Heading2"/>
      </w:pPr>
      <w:r>
        <w:t xml:space="preserve">Active Learning Strategies (Details)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Uncertainty Thresholds</w:t>
      </w:r>
      <w:r>
        <w:t xml:space="preserve">: e.g., intent margin &lt; 0.15 or NER mean token prob &lt; 0.85 → send to queue.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Committee Disagreement</w:t>
      </w:r>
      <w:r>
        <w:t xml:space="preserve">: maintain 3 light checkpoints; if predicted intents differ → annotate.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Execution-Aware Labeling</w:t>
      </w:r>
      <w:r>
        <w:t xml:space="preserve">: failed device commands that were auto-corrected by operators are high-priority positive labels.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Template Drift Detection</w:t>
      </w:r>
      <w:r>
        <w:t xml:space="preserve">: monitor parser failure rates per command; auto-suggest new/updated TextFSM templates.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Replay Buffer</w:t>
      </w:r>
      <w:r>
        <w:t xml:space="preserve">: hold out a stable validation set to prevent catastrophic forgetting.</w:t>
      </w:r>
    </w:p>
    <w:bookmarkEnd w:id="28"/>
    <w:bookmarkStart w:id="29" w:name="cicd-safety-gating"/>
    <w:p>
      <w:pPr>
        <w:pStyle w:val="Heading2"/>
      </w:pPr>
      <w:r>
        <w:t xml:space="preserve">CI/CD &amp; Safety Gating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Pre-deploy checks</w:t>
      </w:r>
      <w:r>
        <w:t xml:space="preserve">: must exceed baseline on F1 (NER), accuracy (intent), and</w:t>
      </w:r>
      <w:r>
        <w:t xml:space="preserve"> </w:t>
      </w:r>
      <w:r>
        <w:rPr>
          <w:b/>
          <w:bCs/>
        </w:rPr>
        <w:t xml:space="preserve">end-to-end command correctness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Shadow testing</w:t>
      </w:r>
      <w:r>
        <w:t xml:space="preserve">: compare predictions vs. production model on live traffic without execution side-effects.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Canary</w:t>
      </w:r>
      <w:r>
        <w:t xml:space="preserve">: 5–10% traffic; auto-rollback if error budget exceeded (e.g., +1% parse failures or +0.5% operator edits).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Red Team</w:t>
      </w:r>
      <w:r>
        <w:t xml:space="preserve">: periodic adversarial prompts to test safety policies and blocklists.</w:t>
      </w:r>
    </w:p>
    <w:bookmarkEnd w:id="29"/>
    <w:bookmarkStart w:id="30" w:name="monitoring-additions"/>
    <w:p>
      <w:pPr>
        <w:pStyle w:val="Heading2"/>
      </w:pPr>
      <w:r>
        <w:t xml:space="preserve">Monitoring (Additions)</w:t>
      </w:r>
    </w:p>
    <w:p>
      <w:pPr>
        <w:pStyle w:val="Compact"/>
        <w:numPr>
          <w:ilvl w:val="0"/>
          <w:numId w:val="1018"/>
        </w:numPr>
      </w:pPr>
      <w:r>
        <w:t xml:space="preserve">Label throughput &amp; age (time-to-annotation)</w:t>
      </w:r>
    </w:p>
    <w:p>
      <w:pPr>
        <w:pStyle w:val="Compact"/>
        <w:numPr>
          <w:ilvl w:val="0"/>
          <w:numId w:val="1018"/>
        </w:numPr>
      </w:pPr>
      <w:r>
        <w:t xml:space="preserve">% traffic below confidence threshold</w:t>
      </w:r>
    </w:p>
    <w:p>
      <w:pPr>
        <w:pStyle w:val="Compact"/>
        <w:numPr>
          <w:ilvl w:val="0"/>
          <w:numId w:val="1018"/>
        </w:numPr>
      </w:pPr>
      <w:r>
        <w:t xml:space="preserve">Parser failure rate &amp; template update velocity</w:t>
      </w:r>
    </w:p>
    <w:p>
      <w:pPr>
        <w:pStyle w:val="Compact"/>
        <w:numPr>
          <w:ilvl w:val="0"/>
          <w:numId w:val="1018"/>
        </w:numPr>
      </w:pPr>
      <w:r>
        <w:t xml:space="preserve">Operator edit rate (proxy for model drift)</w:t>
      </w:r>
    </w:p>
    <w:p>
      <w:pPr>
        <w:pStyle w:val="Compact"/>
        <w:numPr>
          <w:ilvl w:val="0"/>
          <w:numId w:val="1018"/>
        </w:numPr>
      </w:pPr>
      <w:r>
        <w:t xml:space="preserve">Model version attribution on every decision (for auditing)</w:t>
      </w:r>
    </w:p>
    <w:bookmarkEnd w:id="30"/>
    <w:bookmarkStart w:id="31" w:name="data-privacy"/>
    <w:p>
      <w:pPr>
        <w:pStyle w:val="Heading2"/>
      </w:pPr>
      <w:r>
        <w:t xml:space="preserve">Data &amp; Privacy</w:t>
      </w:r>
    </w:p>
    <w:p>
      <w:pPr>
        <w:pStyle w:val="Compact"/>
        <w:numPr>
          <w:ilvl w:val="0"/>
          <w:numId w:val="1019"/>
        </w:numPr>
      </w:pPr>
      <w:r>
        <w:t xml:space="preserve">PII scrubbing on logs and raw samples; configurable retention.</w:t>
      </w:r>
    </w:p>
    <w:p>
      <w:pPr>
        <w:pStyle w:val="Compact"/>
        <w:numPr>
          <w:ilvl w:val="0"/>
          <w:numId w:val="1019"/>
        </w:numPr>
      </w:pPr>
      <w:r>
        <w:t xml:space="preserve">Role-based access to labeling UI and raw device outputs.</w:t>
      </w:r>
    </w:p>
    <w:p>
      <w:pPr>
        <w:pStyle w:val="Compact"/>
        <w:numPr>
          <w:ilvl w:val="0"/>
          <w:numId w:val="1019"/>
        </w:numPr>
      </w:pPr>
      <w:r>
        <w:t xml:space="preserve">License tracking for any third-party data or templates.</w:t>
      </w:r>
    </w:p>
    <w:bookmarkEnd w:id="31"/>
    <w:bookmarkStart w:id="32" w:name="quick-start-active-learning"/>
    <w:p>
      <w:pPr>
        <w:pStyle w:val="Heading2"/>
      </w:pPr>
      <w:r>
        <w:t xml:space="preserve">Quick Start (Active Learning)</w:t>
      </w:r>
    </w:p>
    <w:p>
      <w:pPr>
        <w:pStyle w:val="Compact"/>
        <w:numPr>
          <w:ilvl w:val="0"/>
          <w:numId w:val="1020"/>
        </w:numPr>
      </w:pPr>
      <w:r>
        <w:t xml:space="preserve">Add Feedback Ingestion table(s) and wire up</w:t>
      </w:r>
      <w:r>
        <w:t xml:space="preserve"> </w:t>
      </w:r>
      <w:r>
        <w:rPr>
          <w:b/>
          <w:bCs/>
        </w:rPr>
        <w:t xml:space="preserve">/feedback</w:t>
      </w:r>
      <w:r>
        <w:t xml:space="preserve"> </w:t>
      </w:r>
      <w:r>
        <w:t xml:space="preserve">from frontend + backend.</w:t>
      </w:r>
    </w:p>
    <w:p>
      <w:pPr>
        <w:pStyle w:val="Compact"/>
        <w:numPr>
          <w:ilvl w:val="0"/>
          <w:numId w:val="1020"/>
        </w:numPr>
      </w:pPr>
      <w:r>
        <w:t xml:space="preserve">Implement basic uncertainty sampling and a daily retrain on the last N informative samples.</w:t>
      </w:r>
    </w:p>
    <w:p>
      <w:pPr>
        <w:pStyle w:val="Compact"/>
        <w:numPr>
          <w:ilvl w:val="0"/>
          <w:numId w:val="1020"/>
        </w:numPr>
      </w:pPr>
      <w:r>
        <w:t xml:space="preserve">Stand up a minimal Labeling UI page in the Ops Console.</w:t>
      </w:r>
    </w:p>
    <w:p>
      <w:pPr>
        <w:pStyle w:val="Compact"/>
        <w:numPr>
          <w:ilvl w:val="0"/>
          <w:numId w:val="1020"/>
        </w:numPr>
      </w:pPr>
      <w:r>
        <w:t xml:space="preserve">Enable shadow deployment of new NLU checkpoints before canary.</w:t>
      </w:r>
    </w:p>
    <w:p>
      <w:pPr>
        <w:pStyle w:val="Compact"/>
        <w:numPr>
          <w:ilvl w:val="0"/>
          <w:numId w:val="1020"/>
        </w:numPr>
      </w:pPr>
      <w:r>
        <w:t xml:space="preserve">Add unit tests that replay prior failures; block deploy if they regress.</w:t>
      </w:r>
    </w:p>
    <w:p>
      <w:pPr>
        <w:pStyle w:val="BlockText"/>
      </w:pPr>
      <w:r>
        <w:t xml:space="preserve">Note: The original doc already mentioned</w:t>
      </w:r>
      <w:r>
        <w:t xml:space="preserve"> </w:t>
      </w:r>
      <w:r>
        <w:t xml:space="preserve">“Continuous learning”</w:t>
      </w:r>
      <w:r>
        <w:t xml:space="preserve">. This addendum turns it into a</w:t>
      </w:r>
      <w:r>
        <w:t xml:space="preserve"> </w:t>
      </w:r>
      <w:r>
        <w:rPr>
          <w:b/>
          <w:bCs/>
        </w:rPr>
        <w:t xml:space="preserve">concrete, automated active-learning loop</w:t>
      </w:r>
      <w:r>
        <w:t xml:space="preserve"> </w:t>
      </w:r>
      <w:r>
        <w:t xml:space="preserve">with safety gates and human oversight.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2025-08-13T18:32:53Z</dcterms:created>
  <dcterms:modified xsi:type="dcterms:W3CDTF">2025-08-13T18:32:53Z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