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E9B" w:rsidRDefault="00A01E9B" w:rsidP="00A01E9B">
      <w:pPr>
        <w:spacing w:line="360" w:lineRule="auto"/>
        <w:jc w:val="both"/>
        <w:rPr>
          <w:rFonts w:ascii="Times New Roman" w:hAnsi="Times New Roman" w:cs="Times New Roman"/>
          <w:b/>
          <w:sz w:val="28"/>
          <w:szCs w:val="28"/>
        </w:rPr>
      </w:pPr>
      <w:r w:rsidRPr="00A01E9B">
        <w:rPr>
          <w:rFonts w:ascii="Times New Roman" w:hAnsi="Times New Roman" w:cs="Times New Roman"/>
          <w:b/>
          <w:sz w:val="28"/>
          <w:szCs w:val="28"/>
        </w:rPr>
        <w:t>PROPOSED SYSTEM</w:t>
      </w:r>
    </w:p>
    <w:p w:rsidR="00A01E9B" w:rsidRPr="00A01E9B" w:rsidRDefault="00A01E9B" w:rsidP="00A01E9B">
      <w:pPr>
        <w:spacing w:line="360" w:lineRule="auto"/>
        <w:jc w:val="both"/>
        <w:rPr>
          <w:rFonts w:ascii="Times New Roman" w:hAnsi="Times New Roman" w:cs="Times New Roman"/>
          <w:b/>
          <w:sz w:val="28"/>
          <w:szCs w:val="28"/>
        </w:rPr>
      </w:pPr>
      <w:bookmarkStart w:id="0" w:name="_GoBack"/>
      <w:bookmarkEnd w:id="0"/>
      <w:r w:rsidRPr="00A01E9B">
        <w:rPr>
          <w:rFonts w:ascii="Times New Roman" w:hAnsi="Times New Roman" w:cs="Times New Roman"/>
          <w:sz w:val="28"/>
          <w:szCs w:val="28"/>
        </w:rPr>
        <w:t xml:space="preserve">We propose a system that would identify such fake applications on the play or app store. We can acquire the probability of determining whether an app is fake or not, therefore we present a system that uses four features that are in app purchases, contains ad ,ratings and reviews to determine the probability of an app whether it's scamming its consumers or </w:t>
      </w:r>
      <w:proofErr w:type="spellStart"/>
      <w:r w:rsidRPr="00A01E9B">
        <w:rPr>
          <w:rFonts w:ascii="Times New Roman" w:hAnsi="Times New Roman" w:cs="Times New Roman"/>
          <w:sz w:val="28"/>
          <w:szCs w:val="28"/>
        </w:rPr>
        <w:t>not.</w:t>
      </w:r>
      <w:proofErr w:type="spellEnd"/>
    </w:p>
    <w:p w:rsidR="00A01E9B" w:rsidRPr="00A01E9B" w:rsidRDefault="00A01E9B" w:rsidP="00A01E9B">
      <w:pPr>
        <w:spacing w:line="360" w:lineRule="auto"/>
        <w:jc w:val="both"/>
        <w:rPr>
          <w:rFonts w:ascii="Times New Roman" w:hAnsi="Times New Roman" w:cs="Times New Roman"/>
          <w:sz w:val="28"/>
          <w:szCs w:val="28"/>
        </w:rPr>
      </w:pPr>
      <w:proofErr w:type="spellStart"/>
      <w:r w:rsidRPr="00A01E9B">
        <w:rPr>
          <w:rFonts w:ascii="Times New Roman" w:hAnsi="Times New Roman" w:cs="Times New Roman"/>
          <w:sz w:val="28"/>
          <w:szCs w:val="28"/>
        </w:rPr>
        <w:t>Nevon</w:t>
      </w:r>
      <w:proofErr w:type="spellEnd"/>
      <w:r w:rsidRPr="00A01E9B">
        <w:rPr>
          <w:rFonts w:ascii="Times New Roman" w:hAnsi="Times New Roman" w:cs="Times New Roman"/>
          <w:sz w:val="28"/>
          <w:szCs w:val="28"/>
        </w:rPr>
        <w:t xml:space="preserve"> projects has proposed such a comprehensive framework that can be expanded with additional evidence generated by the domain to detect quality fraud. It is one of the most advanced projects to detect fraudulent applications using information algorithms. This program provides only 75-80% accuracy in detecting fraudulent applications.</w:t>
      </w:r>
    </w:p>
    <w:p w:rsidR="00A01E9B" w:rsidRPr="00A01E9B" w:rsidRDefault="00A01E9B" w:rsidP="00A01E9B">
      <w:pPr>
        <w:spacing w:line="360" w:lineRule="auto"/>
        <w:jc w:val="both"/>
        <w:rPr>
          <w:rFonts w:ascii="Times New Roman" w:hAnsi="Times New Roman" w:cs="Times New Roman"/>
          <w:sz w:val="28"/>
          <w:szCs w:val="28"/>
        </w:rPr>
      </w:pPr>
      <w:r w:rsidRPr="00A01E9B">
        <w:rPr>
          <w:rFonts w:ascii="Times New Roman" w:hAnsi="Times New Roman" w:cs="Times New Roman"/>
          <w:sz w:val="28"/>
          <w:szCs w:val="28"/>
        </w:rPr>
        <w:t xml:space="preserve">The sole purpose of the given proposed system is majorly to review the fraud detection of </w:t>
      </w:r>
      <w:proofErr w:type="spellStart"/>
      <w:r w:rsidRPr="00A01E9B">
        <w:rPr>
          <w:rFonts w:ascii="Times New Roman" w:hAnsi="Times New Roman" w:cs="Times New Roman"/>
          <w:sz w:val="28"/>
          <w:szCs w:val="28"/>
        </w:rPr>
        <w:t>google</w:t>
      </w:r>
      <w:proofErr w:type="spellEnd"/>
      <w:r w:rsidRPr="00A01E9B">
        <w:rPr>
          <w:rFonts w:ascii="Times New Roman" w:hAnsi="Times New Roman" w:cs="Times New Roman"/>
          <w:sz w:val="28"/>
          <w:szCs w:val="28"/>
        </w:rPr>
        <w:t xml:space="preserve"> play store applications and to use the four parameter methods to </w:t>
      </w:r>
      <w:proofErr w:type="gramStart"/>
      <w:r w:rsidRPr="00A01E9B">
        <w:rPr>
          <w:rFonts w:ascii="Times New Roman" w:hAnsi="Times New Roman" w:cs="Times New Roman"/>
          <w:sz w:val="28"/>
          <w:szCs w:val="28"/>
        </w:rPr>
        <w:t>differentiate</w:t>
      </w:r>
      <w:proofErr w:type="gramEnd"/>
      <w:r w:rsidRPr="00A01E9B">
        <w:rPr>
          <w:rFonts w:ascii="Times New Roman" w:hAnsi="Times New Roman" w:cs="Times New Roman"/>
          <w:sz w:val="28"/>
          <w:szCs w:val="28"/>
        </w:rPr>
        <w:t xml:space="preserve"> certain fraudulent applications or commonly referred to as spam applications. Experimental analysis is performed on different types of methodology in the proposed manner for the detection of fraud or fake applications. Our system will receive fraud with four types of evidence, such as ad-based ratings, in-app purchases and evidence-based reviews. In addition, the development-based integration approach incorporates all four aspects to detect fraud. Various machine learning model were implemented which provided different results for the accuracy. By analysis, we found that our given proposed method provides 85% accuracy compared to other algorithms. While independent thinking still exists, the decision tree section performs better compared to other models such as the recession and the naïve </w:t>
      </w:r>
      <w:proofErr w:type="spellStart"/>
      <w:r w:rsidRPr="00A01E9B">
        <w:rPr>
          <w:rFonts w:ascii="Times New Roman" w:hAnsi="Times New Roman" w:cs="Times New Roman"/>
          <w:sz w:val="28"/>
          <w:szCs w:val="28"/>
        </w:rPr>
        <w:t>bayes</w:t>
      </w:r>
      <w:proofErr w:type="spellEnd"/>
      <w:r w:rsidRPr="00A01E9B">
        <w:rPr>
          <w:rFonts w:ascii="Times New Roman" w:hAnsi="Times New Roman" w:cs="Times New Roman"/>
          <w:sz w:val="28"/>
          <w:szCs w:val="28"/>
        </w:rPr>
        <w:t xml:space="preserve">. It is an intuitive algorithm for separation problems. It is a reliable real-time guess, a setback problem. Decision trees can manage non-linear data sets </w:t>
      </w:r>
      <w:r w:rsidRPr="00A01E9B">
        <w:rPr>
          <w:rFonts w:ascii="Times New Roman" w:hAnsi="Times New Roman" w:cs="Times New Roman"/>
          <w:sz w:val="28"/>
          <w:szCs w:val="28"/>
        </w:rPr>
        <w:lastRenderedPageBreak/>
        <w:t>effectively. It plays a role in decision-making in various fields of life, including engineering, social planning, business, and even law.</w:t>
      </w:r>
    </w:p>
    <w:sectPr w:rsidR="00A01E9B" w:rsidRPr="00A01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E9B"/>
    <w:rsid w:val="00657C85"/>
    <w:rsid w:val="006A4C39"/>
    <w:rsid w:val="00A01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B4EC2C-EBD8-4F12-8031-92D82F8AB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297</Words>
  <Characters>1697</Characters>
  <Application>Microsoft Office Word</Application>
  <DocSecurity>0</DocSecurity>
  <Lines>14</Lines>
  <Paragraphs>3</Paragraphs>
  <ScaleCrop>false</ScaleCrop>
  <Company>HP</Company>
  <LinksUpToDate>false</LinksUpToDate>
  <CharactersWithSpaces>1991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2023-01-22T07:25:00Z</dcterms:created>
  <dcterms:modified xsi:type="dcterms:W3CDTF">2023-01-22T07:30:00Z</dcterms:modified>
</cp:coreProperties>
</file>