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A51BB" w14:textId="566FAE89" w:rsidR="002553B4" w:rsidRDefault="002553B4" w:rsidP="002553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Action Unit 4 – Brow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Lowerer</w:t>
      </w:r>
      <w:proofErr w:type="spellEnd"/>
    </w:p>
    <w:p w14:paraId="663695A6" w14:textId="77777777" w:rsidR="002553B4" w:rsidRDefault="002553B4" w:rsidP="002553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AEC520" w14:textId="02B8415F" w:rsidR="002553B4" w:rsidRPr="002553B4" w:rsidRDefault="002553B4" w:rsidP="00255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3B4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2553B4">
        <w:rPr>
          <w:rFonts w:ascii="Times New Roman" w:hAnsi="Times New Roman" w:cs="Times New Roman"/>
          <w:sz w:val="24"/>
          <w:szCs w:val="24"/>
        </w:rPr>
        <w:t xml:space="preserve">Lowers the eyebrow. In different instances it may be only the inner portion of the eyebrow that is </w:t>
      </w:r>
      <w:proofErr w:type="gramStart"/>
      <w:r w:rsidRPr="002553B4">
        <w:rPr>
          <w:rFonts w:ascii="Times New Roman" w:hAnsi="Times New Roman" w:cs="Times New Roman"/>
          <w:sz w:val="24"/>
          <w:szCs w:val="24"/>
        </w:rPr>
        <w:t>lowered</w:t>
      </w:r>
      <w:proofErr w:type="gramEnd"/>
      <w:r w:rsidRPr="002553B4">
        <w:rPr>
          <w:rFonts w:ascii="Times New Roman" w:hAnsi="Times New Roman" w:cs="Times New Roman"/>
          <w:sz w:val="24"/>
          <w:szCs w:val="24"/>
        </w:rPr>
        <w:t xml:space="preserve"> or it may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53B4">
        <w:rPr>
          <w:rFonts w:ascii="Times New Roman" w:hAnsi="Times New Roman" w:cs="Times New Roman"/>
          <w:sz w:val="24"/>
          <w:szCs w:val="24"/>
        </w:rPr>
        <w:t>be both inner and central portions that are lowered, or it may appear that the entire eyebrow is lowered.</w:t>
      </w:r>
    </w:p>
    <w:p w14:paraId="4CCD412E" w14:textId="77777777" w:rsidR="002553B4" w:rsidRPr="002553B4" w:rsidRDefault="002553B4" w:rsidP="00255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3B4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2553B4">
        <w:rPr>
          <w:rFonts w:ascii="Times New Roman" w:hAnsi="Times New Roman" w:cs="Times New Roman"/>
          <w:sz w:val="24"/>
          <w:szCs w:val="24"/>
        </w:rPr>
        <w:t>Pushes the eye cover fold downwards and may narrow the eye aperture.</w:t>
      </w:r>
    </w:p>
    <w:p w14:paraId="794A528E" w14:textId="77777777" w:rsidR="002553B4" w:rsidRPr="002553B4" w:rsidRDefault="002553B4" w:rsidP="00255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3B4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2553B4">
        <w:rPr>
          <w:rFonts w:ascii="Times New Roman" w:hAnsi="Times New Roman" w:cs="Times New Roman"/>
          <w:sz w:val="24"/>
          <w:szCs w:val="24"/>
        </w:rPr>
        <w:t>Pulls the eyebrows closer together.</w:t>
      </w:r>
    </w:p>
    <w:p w14:paraId="4226A750" w14:textId="356503B1" w:rsidR="002553B4" w:rsidRPr="002553B4" w:rsidRDefault="002553B4" w:rsidP="00255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3B4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2553B4">
        <w:rPr>
          <w:rFonts w:ascii="Times New Roman" w:hAnsi="Times New Roman" w:cs="Times New Roman"/>
          <w:sz w:val="24"/>
          <w:szCs w:val="24"/>
        </w:rPr>
        <w:t>Produces vertical wrinkles between the eyebrows, which may be deep. In some people the wrinkles between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53B4">
        <w:rPr>
          <w:rFonts w:ascii="Times New Roman" w:hAnsi="Times New Roman" w:cs="Times New Roman"/>
          <w:sz w:val="24"/>
          <w:szCs w:val="24"/>
        </w:rPr>
        <w:t xml:space="preserve">eyebrows may not be vertical but at a </w:t>
      </w:r>
      <w:proofErr w:type="gramStart"/>
      <w:r w:rsidRPr="002553B4">
        <w:rPr>
          <w:rFonts w:ascii="Times New Roman" w:hAnsi="Times New Roman" w:cs="Times New Roman"/>
          <w:sz w:val="24"/>
          <w:szCs w:val="24"/>
        </w:rPr>
        <w:t>45 degree</w:t>
      </w:r>
      <w:proofErr w:type="gramEnd"/>
      <w:r w:rsidRPr="002553B4">
        <w:rPr>
          <w:rFonts w:ascii="Times New Roman" w:hAnsi="Times New Roman" w:cs="Times New Roman"/>
          <w:sz w:val="24"/>
          <w:szCs w:val="24"/>
        </w:rPr>
        <w:t xml:space="preserve"> angle, or both angled and vertical. May also produce one or more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53B4">
        <w:rPr>
          <w:rFonts w:ascii="Times New Roman" w:hAnsi="Times New Roman" w:cs="Times New Roman"/>
          <w:sz w:val="24"/>
          <w:szCs w:val="24"/>
        </w:rPr>
        <w:t>horizontal wrinkles at the root of the nose. If the vertical, angled, or horizontal wrinkles are permanently etched,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53B4">
        <w:rPr>
          <w:rFonts w:ascii="Times New Roman" w:hAnsi="Times New Roman" w:cs="Times New Roman"/>
          <w:sz w:val="24"/>
          <w:szCs w:val="24"/>
        </w:rPr>
        <w:t>they deepen.</w:t>
      </w:r>
    </w:p>
    <w:p w14:paraId="36412538" w14:textId="7F4B624E" w:rsidR="000129EE" w:rsidRPr="002553B4" w:rsidRDefault="000129EE" w:rsidP="002553B4">
      <w:pPr>
        <w:rPr>
          <w:rFonts w:ascii="Times New Roman" w:hAnsi="Times New Roman" w:cs="Times New Roman"/>
          <w:sz w:val="24"/>
          <w:szCs w:val="24"/>
        </w:rPr>
      </w:pPr>
    </w:p>
    <w:sectPr w:rsidR="000129EE" w:rsidRPr="00255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B4"/>
    <w:rsid w:val="000129EE"/>
    <w:rsid w:val="0025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4727"/>
  <w15:chartTrackingRefBased/>
  <w15:docId w15:val="{6AAC78DE-1332-48B6-8623-66581FC51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Krumhuber, Eva</dc:creator>
  <cp:keywords/>
  <dc:description/>
  <cp:lastModifiedBy>Krumhuber, Eva</cp:lastModifiedBy>
  <cp:revision>1</cp:revision>
  <dcterms:created xsi:type="dcterms:W3CDTF">2023-12-05T15:23:00Z</dcterms:created>
  <dcterms:modified xsi:type="dcterms:W3CDTF">2023-12-05T15:26:00Z</dcterms:modified>
</cp:coreProperties>
</file>