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04BC" w14:textId="4D40FD17" w:rsidR="003A2CD9" w:rsidRDefault="009915A0" w:rsidP="009915A0">
      <w:pPr>
        <w:pStyle w:val="KeinLeerraum"/>
        <w:rPr>
          <w:lang w:val="de-DE"/>
        </w:rPr>
      </w:pPr>
      <w:r>
        <w:rPr>
          <w:lang w:val="de-DE"/>
        </w:rPr>
        <w:t>Themen:</w:t>
      </w:r>
    </w:p>
    <w:p w14:paraId="513A46A7" w14:textId="15572AED" w:rsidR="009915A0" w:rsidRDefault="009915A0" w:rsidP="009915A0">
      <w:pPr>
        <w:pStyle w:val="KeinLeerraum"/>
        <w:rPr>
          <w:lang w:val="de-DE"/>
        </w:rPr>
      </w:pPr>
      <w:r>
        <w:rPr>
          <w:lang w:val="de-DE"/>
        </w:rPr>
        <w:t>A&amp;D:</w:t>
      </w:r>
    </w:p>
    <w:p w14:paraId="4C1692F9" w14:textId="54D89C89" w:rsidR="009915A0" w:rsidRPr="009915A0" w:rsidRDefault="009915A0" w:rsidP="009915A0">
      <w:pPr>
        <w:pStyle w:val="KeinLeerraum"/>
        <w:numPr>
          <w:ilvl w:val="0"/>
          <w:numId w:val="2"/>
        </w:numPr>
        <w:rPr>
          <w:lang w:val="de-DE"/>
        </w:rPr>
      </w:pPr>
      <w:r w:rsidRPr="009915A0">
        <w:rPr>
          <w:lang w:val="de-DE"/>
        </w:rPr>
        <w:t>Kostenmodell</w:t>
      </w:r>
    </w:p>
    <w:p w14:paraId="1B5AFC6A" w14:textId="085E38A8" w:rsidR="009915A0" w:rsidRPr="009915A0" w:rsidRDefault="009915A0" w:rsidP="009915A0">
      <w:pPr>
        <w:pStyle w:val="KeinLeerraum"/>
        <w:numPr>
          <w:ilvl w:val="1"/>
          <w:numId w:val="2"/>
        </w:numPr>
      </w:pPr>
      <w:r w:rsidRPr="009915A0">
        <w:t>O-</w:t>
      </w:r>
      <w:r w:rsidRPr="00FD4E0C">
        <w:rPr>
          <w:highlight w:val="red"/>
        </w:rPr>
        <w:t>Notation</w:t>
      </w:r>
    </w:p>
    <w:p w14:paraId="21B02E3E" w14:textId="31E85DD9" w:rsidR="009915A0" w:rsidRDefault="009915A0" w:rsidP="009915A0">
      <w:pPr>
        <w:pStyle w:val="KeinLeerraum"/>
        <w:numPr>
          <w:ilvl w:val="1"/>
          <w:numId w:val="2"/>
        </w:numPr>
      </w:pPr>
      <w:r w:rsidRPr="009915A0">
        <w:t>Komplexität, Kosten, Laufzeit</w:t>
      </w:r>
    </w:p>
    <w:p w14:paraId="3A6529D9" w14:textId="22896CB3" w:rsidR="009915A0" w:rsidRDefault="009915A0" w:rsidP="009915A0">
      <w:pPr>
        <w:pStyle w:val="KeinLeerraum"/>
        <w:numPr>
          <w:ilvl w:val="0"/>
          <w:numId w:val="2"/>
        </w:numPr>
      </w:pPr>
      <w:r>
        <w:t>Mathematische Grundlagen</w:t>
      </w:r>
    </w:p>
    <w:p w14:paraId="0D1BD7F0" w14:textId="3990CA60" w:rsidR="009915A0" w:rsidRPr="00FD4E0C" w:rsidRDefault="009915A0" w:rsidP="009915A0">
      <w:pPr>
        <w:pStyle w:val="KeinLeerraum"/>
        <w:numPr>
          <w:ilvl w:val="1"/>
          <w:numId w:val="2"/>
        </w:numPr>
        <w:rPr>
          <w:highlight w:val="red"/>
        </w:rPr>
      </w:pPr>
      <w:r w:rsidRPr="00FD4E0C">
        <w:rPr>
          <w:highlight w:val="red"/>
        </w:rPr>
        <w:t>Beweise per Induktion</w:t>
      </w:r>
    </w:p>
    <w:p w14:paraId="02B08744" w14:textId="4FA9F7C8" w:rsidR="009915A0" w:rsidRDefault="009915A0" w:rsidP="009915A0">
      <w:pPr>
        <w:pStyle w:val="KeinLeerraum"/>
        <w:numPr>
          <w:ilvl w:val="1"/>
          <w:numId w:val="2"/>
        </w:numPr>
      </w:pPr>
      <w:r>
        <w:t>Summenformeln</w:t>
      </w:r>
    </w:p>
    <w:p w14:paraId="46939A4F" w14:textId="15AB6B75" w:rsidR="009915A0" w:rsidRPr="00FD4E0C" w:rsidRDefault="009915A0" w:rsidP="009915A0">
      <w:pPr>
        <w:pStyle w:val="KeinLeerraum"/>
        <w:numPr>
          <w:ilvl w:val="1"/>
          <w:numId w:val="2"/>
        </w:numPr>
        <w:rPr>
          <w:highlight w:val="red"/>
        </w:rPr>
      </w:pPr>
      <w:proofErr w:type="spellStart"/>
      <w:r w:rsidRPr="00FD4E0C">
        <w:rPr>
          <w:highlight w:val="red"/>
        </w:rPr>
        <w:t>Rekurrenzen</w:t>
      </w:r>
      <w:proofErr w:type="spellEnd"/>
    </w:p>
    <w:p w14:paraId="6C461CED" w14:textId="0F40FFC7" w:rsidR="009915A0" w:rsidRPr="00FD4E0C" w:rsidRDefault="009915A0" w:rsidP="009915A0">
      <w:pPr>
        <w:pStyle w:val="KeinLeerraum"/>
        <w:numPr>
          <w:ilvl w:val="0"/>
          <w:numId w:val="2"/>
        </w:numPr>
        <w:rPr>
          <w:highlight w:val="red"/>
        </w:rPr>
      </w:pPr>
      <w:r w:rsidRPr="00FD4E0C">
        <w:rPr>
          <w:highlight w:val="red"/>
        </w:rPr>
        <w:t>DP</w:t>
      </w:r>
    </w:p>
    <w:p w14:paraId="4BA13236" w14:textId="2BBDEBFB" w:rsidR="009915A0" w:rsidRDefault="009915A0" w:rsidP="009915A0">
      <w:pPr>
        <w:pStyle w:val="KeinLeerraum"/>
        <w:numPr>
          <w:ilvl w:val="1"/>
          <w:numId w:val="2"/>
        </w:numPr>
      </w:pPr>
      <w:r>
        <w:t>Knappsack</w:t>
      </w:r>
    </w:p>
    <w:p w14:paraId="3012CF95" w14:textId="6C1684A8" w:rsidR="009915A0" w:rsidRDefault="009915A0" w:rsidP="009915A0">
      <w:pPr>
        <w:pStyle w:val="KeinLeerraum"/>
        <w:numPr>
          <w:ilvl w:val="1"/>
          <w:numId w:val="2"/>
        </w:numPr>
      </w:pPr>
      <w:r>
        <w:t xml:space="preserve">Maximum </w:t>
      </w:r>
      <w:proofErr w:type="spellStart"/>
      <w:r>
        <w:t>Subarray</w:t>
      </w:r>
      <w:proofErr w:type="spellEnd"/>
      <w:r>
        <w:t xml:space="preserve"> </w:t>
      </w:r>
      <w:proofErr w:type="spellStart"/>
      <w:r>
        <w:t>Sum</w:t>
      </w:r>
      <w:proofErr w:type="spellEnd"/>
    </w:p>
    <w:p w14:paraId="36EC17B8" w14:textId="4769486A" w:rsidR="009915A0" w:rsidRDefault="009915A0" w:rsidP="009915A0">
      <w:pPr>
        <w:pStyle w:val="KeinLeerraum"/>
        <w:numPr>
          <w:ilvl w:val="1"/>
          <w:numId w:val="2"/>
        </w:numPr>
      </w:pPr>
      <w:r>
        <w:t>Längste aufsteigende Teilfolge</w:t>
      </w:r>
    </w:p>
    <w:p w14:paraId="2D0BDC68" w14:textId="5C8DE981" w:rsidR="009915A0" w:rsidRDefault="009915A0" w:rsidP="009915A0">
      <w:pPr>
        <w:pStyle w:val="KeinLeerraum"/>
        <w:numPr>
          <w:ilvl w:val="1"/>
          <w:numId w:val="2"/>
        </w:numPr>
      </w:pPr>
      <w:r>
        <w:t>Längste gemeinsame Teilfolge</w:t>
      </w:r>
    </w:p>
    <w:p w14:paraId="4B43DD71" w14:textId="69CA43F9" w:rsidR="009915A0" w:rsidRDefault="009915A0" w:rsidP="009915A0">
      <w:pPr>
        <w:pStyle w:val="KeinLeerraum"/>
        <w:numPr>
          <w:ilvl w:val="1"/>
          <w:numId w:val="2"/>
        </w:numPr>
      </w:pPr>
      <w:r>
        <w:t>Minimale Editierdistanz</w:t>
      </w:r>
    </w:p>
    <w:p w14:paraId="0F9E9BC0" w14:textId="09F709F8" w:rsidR="009915A0" w:rsidRDefault="009915A0" w:rsidP="009915A0">
      <w:pPr>
        <w:pStyle w:val="KeinLeerraum"/>
        <w:numPr>
          <w:ilvl w:val="1"/>
          <w:numId w:val="2"/>
        </w:numPr>
      </w:pPr>
      <w:r>
        <w:t>Matrixkettenmultiplikation</w:t>
      </w:r>
    </w:p>
    <w:p w14:paraId="65462EA2" w14:textId="0BD3E015" w:rsidR="009915A0" w:rsidRDefault="009915A0" w:rsidP="009915A0">
      <w:pPr>
        <w:pStyle w:val="KeinLeerraum"/>
        <w:numPr>
          <w:ilvl w:val="1"/>
          <w:numId w:val="2"/>
        </w:numPr>
      </w:pPr>
      <w:proofErr w:type="spellStart"/>
      <w:r>
        <w:t>Subset</w:t>
      </w:r>
      <w:proofErr w:type="spellEnd"/>
      <w:r>
        <w:t xml:space="preserve"> </w:t>
      </w:r>
      <w:proofErr w:type="spellStart"/>
      <w:r>
        <w:t>Sum</w:t>
      </w:r>
      <w:proofErr w:type="spellEnd"/>
    </w:p>
    <w:p w14:paraId="777BBE56" w14:textId="7FF9BEF2" w:rsidR="009915A0" w:rsidRDefault="009915A0" w:rsidP="009915A0">
      <w:pPr>
        <w:pStyle w:val="KeinLeerraum"/>
        <w:numPr>
          <w:ilvl w:val="0"/>
          <w:numId w:val="2"/>
        </w:numPr>
      </w:pPr>
      <w:r>
        <w:t>Suchen in sortierten Arrays</w:t>
      </w:r>
    </w:p>
    <w:p w14:paraId="2B1F3DC1" w14:textId="46F7FED8" w:rsidR="009915A0" w:rsidRDefault="009915A0" w:rsidP="009915A0">
      <w:pPr>
        <w:pStyle w:val="KeinLeerraum"/>
        <w:numPr>
          <w:ilvl w:val="1"/>
          <w:numId w:val="2"/>
        </w:numPr>
      </w:pPr>
      <w:r>
        <w:t>Binäre Suche</w:t>
      </w:r>
    </w:p>
    <w:p w14:paraId="32F88820" w14:textId="35C603FD" w:rsidR="009915A0" w:rsidRDefault="009915A0" w:rsidP="009915A0">
      <w:pPr>
        <w:pStyle w:val="KeinLeerraum"/>
        <w:numPr>
          <w:ilvl w:val="1"/>
          <w:numId w:val="2"/>
        </w:numPr>
      </w:pPr>
      <w:r>
        <w:t>Interpolationssuche</w:t>
      </w:r>
    </w:p>
    <w:p w14:paraId="0893C89F" w14:textId="405B6227" w:rsidR="009915A0" w:rsidRDefault="009915A0" w:rsidP="009915A0">
      <w:pPr>
        <w:pStyle w:val="KeinLeerraum"/>
        <w:numPr>
          <w:ilvl w:val="1"/>
          <w:numId w:val="2"/>
        </w:numPr>
      </w:pPr>
      <w:r>
        <w:t>Untere Schranke</w:t>
      </w:r>
    </w:p>
    <w:p w14:paraId="0CD14C03" w14:textId="1CE733B5" w:rsidR="009915A0" w:rsidRDefault="009915A0" w:rsidP="009915A0">
      <w:pPr>
        <w:pStyle w:val="KeinLeerraum"/>
        <w:numPr>
          <w:ilvl w:val="0"/>
          <w:numId w:val="2"/>
        </w:numPr>
      </w:pPr>
      <w:r>
        <w:t>Sortierverfahren</w:t>
      </w:r>
    </w:p>
    <w:p w14:paraId="6CB76D7C" w14:textId="795A3DE3" w:rsidR="009915A0" w:rsidRDefault="009915A0" w:rsidP="009915A0">
      <w:pPr>
        <w:pStyle w:val="KeinLeerraum"/>
        <w:numPr>
          <w:ilvl w:val="1"/>
          <w:numId w:val="2"/>
        </w:numPr>
      </w:pPr>
      <w:proofErr w:type="spellStart"/>
      <w:r>
        <w:t>Bubblesort</w:t>
      </w:r>
      <w:proofErr w:type="spellEnd"/>
    </w:p>
    <w:p w14:paraId="16053550" w14:textId="5EF76E3A" w:rsidR="009915A0" w:rsidRDefault="009915A0" w:rsidP="009915A0">
      <w:pPr>
        <w:pStyle w:val="KeinLeerraum"/>
        <w:numPr>
          <w:ilvl w:val="1"/>
          <w:numId w:val="2"/>
        </w:numPr>
      </w:pPr>
      <w:r>
        <w:t>Insertionsort</w:t>
      </w:r>
    </w:p>
    <w:p w14:paraId="1C5F296C" w14:textId="06C9622D" w:rsidR="009915A0" w:rsidRDefault="009915A0" w:rsidP="009915A0">
      <w:pPr>
        <w:pStyle w:val="KeinLeerraum"/>
        <w:numPr>
          <w:ilvl w:val="1"/>
          <w:numId w:val="2"/>
        </w:numPr>
      </w:pPr>
      <w:proofErr w:type="spellStart"/>
      <w:r>
        <w:t>Selectionsort</w:t>
      </w:r>
      <w:proofErr w:type="spellEnd"/>
    </w:p>
    <w:p w14:paraId="76C81556" w14:textId="28B78311" w:rsidR="009915A0" w:rsidRDefault="009915A0" w:rsidP="009915A0">
      <w:pPr>
        <w:pStyle w:val="KeinLeerraum"/>
        <w:numPr>
          <w:ilvl w:val="1"/>
          <w:numId w:val="2"/>
        </w:numPr>
      </w:pPr>
      <w:proofErr w:type="spellStart"/>
      <w:r>
        <w:t>Heapsort</w:t>
      </w:r>
      <w:proofErr w:type="spellEnd"/>
    </w:p>
    <w:p w14:paraId="232BE809" w14:textId="33F1CA0A" w:rsidR="009915A0" w:rsidRPr="00FD4E0C" w:rsidRDefault="009915A0" w:rsidP="009915A0">
      <w:pPr>
        <w:pStyle w:val="KeinLeerraum"/>
        <w:numPr>
          <w:ilvl w:val="1"/>
          <w:numId w:val="2"/>
        </w:numPr>
        <w:rPr>
          <w:highlight w:val="red"/>
        </w:rPr>
      </w:pPr>
      <w:proofErr w:type="spellStart"/>
      <w:r w:rsidRPr="00FD4E0C">
        <w:rPr>
          <w:highlight w:val="red"/>
        </w:rPr>
        <w:t>Mergesort</w:t>
      </w:r>
      <w:proofErr w:type="spellEnd"/>
    </w:p>
    <w:p w14:paraId="5DE0BC5F" w14:textId="1DAD26A6" w:rsidR="009915A0" w:rsidRDefault="009915A0" w:rsidP="009915A0">
      <w:pPr>
        <w:pStyle w:val="KeinLeerraum"/>
        <w:numPr>
          <w:ilvl w:val="2"/>
          <w:numId w:val="2"/>
        </w:numPr>
      </w:pPr>
      <w:r>
        <w:t>Rekursiv</w:t>
      </w:r>
    </w:p>
    <w:p w14:paraId="16B071F8" w14:textId="3AADCEF4" w:rsidR="009915A0" w:rsidRDefault="009915A0" w:rsidP="009915A0">
      <w:pPr>
        <w:pStyle w:val="KeinLeerraum"/>
        <w:numPr>
          <w:ilvl w:val="2"/>
          <w:numId w:val="2"/>
        </w:numPr>
      </w:pPr>
      <w:r>
        <w:t>Rein</w:t>
      </w:r>
    </w:p>
    <w:p w14:paraId="38E93624" w14:textId="30E0634F" w:rsidR="009915A0" w:rsidRDefault="009915A0" w:rsidP="009915A0">
      <w:pPr>
        <w:pStyle w:val="KeinLeerraum"/>
        <w:numPr>
          <w:ilvl w:val="2"/>
          <w:numId w:val="2"/>
        </w:numPr>
      </w:pPr>
      <w:r>
        <w:t>Natürlich</w:t>
      </w:r>
    </w:p>
    <w:p w14:paraId="2B4EAA3D" w14:textId="5A482F70" w:rsidR="009915A0" w:rsidRPr="00FD4E0C" w:rsidRDefault="009915A0" w:rsidP="009915A0">
      <w:pPr>
        <w:pStyle w:val="KeinLeerraum"/>
        <w:numPr>
          <w:ilvl w:val="1"/>
          <w:numId w:val="2"/>
        </w:numPr>
        <w:rPr>
          <w:highlight w:val="red"/>
        </w:rPr>
      </w:pPr>
      <w:proofErr w:type="spellStart"/>
      <w:r w:rsidRPr="00FD4E0C">
        <w:rPr>
          <w:highlight w:val="red"/>
        </w:rPr>
        <w:t>Quicksort</w:t>
      </w:r>
      <w:proofErr w:type="spellEnd"/>
    </w:p>
    <w:p w14:paraId="1E50C32A" w14:textId="4A750AE5" w:rsidR="009915A0" w:rsidRDefault="009915A0" w:rsidP="009915A0">
      <w:pPr>
        <w:pStyle w:val="KeinLeerraum"/>
        <w:numPr>
          <w:ilvl w:val="0"/>
          <w:numId w:val="2"/>
        </w:numPr>
      </w:pPr>
      <w:r>
        <w:t>Datenstruktur</w:t>
      </w:r>
    </w:p>
    <w:p w14:paraId="072FDE6B" w14:textId="31640ACF" w:rsidR="009915A0" w:rsidRDefault="009915A0" w:rsidP="009915A0">
      <w:pPr>
        <w:pStyle w:val="KeinLeerraum"/>
        <w:numPr>
          <w:ilvl w:val="1"/>
          <w:numId w:val="2"/>
        </w:numPr>
      </w:pPr>
      <w:r>
        <w:t>Selbstanordnung</w:t>
      </w:r>
    </w:p>
    <w:p w14:paraId="65FF6337" w14:textId="3DC70FF1" w:rsidR="009915A0" w:rsidRDefault="009915A0" w:rsidP="009915A0">
      <w:pPr>
        <w:pStyle w:val="KeinLeerraum"/>
        <w:numPr>
          <w:ilvl w:val="1"/>
          <w:numId w:val="2"/>
        </w:numPr>
      </w:pPr>
      <w:r>
        <w:t>Natürliche Suchbäume</w:t>
      </w:r>
    </w:p>
    <w:p w14:paraId="18BB58C9" w14:textId="074053A9" w:rsidR="009915A0" w:rsidRPr="00FD4E0C" w:rsidRDefault="009915A0" w:rsidP="009915A0">
      <w:pPr>
        <w:pStyle w:val="KeinLeerraum"/>
        <w:numPr>
          <w:ilvl w:val="1"/>
          <w:numId w:val="2"/>
        </w:numPr>
        <w:rPr>
          <w:highlight w:val="red"/>
        </w:rPr>
      </w:pPr>
      <w:r w:rsidRPr="00FD4E0C">
        <w:rPr>
          <w:highlight w:val="red"/>
        </w:rPr>
        <w:t>AVL-Bäume</w:t>
      </w:r>
    </w:p>
    <w:p w14:paraId="49D6409A" w14:textId="52B14621" w:rsidR="009915A0" w:rsidRDefault="009915A0" w:rsidP="009915A0">
      <w:pPr>
        <w:pStyle w:val="KeinLeerraum"/>
        <w:numPr>
          <w:ilvl w:val="0"/>
          <w:numId w:val="2"/>
        </w:numPr>
      </w:pPr>
      <w:r>
        <w:t>Graphen</w:t>
      </w:r>
    </w:p>
    <w:p w14:paraId="75DC49B6" w14:textId="20A2B0F1" w:rsidR="009915A0" w:rsidRDefault="009C52A2" w:rsidP="009915A0">
      <w:pPr>
        <w:pStyle w:val="KeinLeerraum"/>
        <w:numPr>
          <w:ilvl w:val="1"/>
          <w:numId w:val="2"/>
        </w:numPr>
      </w:pPr>
      <w:r>
        <w:t>Datenstrukturen</w:t>
      </w:r>
    </w:p>
    <w:p w14:paraId="1C6AC30D" w14:textId="06E8D61A" w:rsidR="009C52A2" w:rsidRDefault="009C52A2" w:rsidP="009915A0">
      <w:pPr>
        <w:pStyle w:val="KeinLeerraum"/>
        <w:numPr>
          <w:ilvl w:val="1"/>
          <w:numId w:val="2"/>
        </w:numPr>
      </w:pPr>
      <w:r>
        <w:t>BFS</w:t>
      </w:r>
    </w:p>
    <w:p w14:paraId="2D6A68E8" w14:textId="5A65FE53" w:rsidR="009C52A2" w:rsidRDefault="009C52A2" w:rsidP="009915A0">
      <w:pPr>
        <w:pStyle w:val="KeinLeerraum"/>
        <w:numPr>
          <w:ilvl w:val="1"/>
          <w:numId w:val="2"/>
        </w:numPr>
      </w:pPr>
      <w:r>
        <w:t>DFS</w:t>
      </w:r>
    </w:p>
    <w:p w14:paraId="15DA9803" w14:textId="00FA2BCD" w:rsidR="009C52A2" w:rsidRPr="00FD4E0C" w:rsidRDefault="009C52A2" w:rsidP="009915A0">
      <w:pPr>
        <w:pStyle w:val="KeinLeerraum"/>
        <w:numPr>
          <w:ilvl w:val="1"/>
          <w:numId w:val="2"/>
        </w:numPr>
        <w:rPr>
          <w:highlight w:val="red"/>
        </w:rPr>
      </w:pPr>
      <w:r w:rsidRPr="00FD4E0C">
        <w:rPr>
          <w:highlight w:val="red"/>
        </w:rPr>
        <w:t>Zusammenhangskomponente</w:t>
      </w:r>
    </w:p>
    <w:p w14:paraId="186F00D6" w14:textId="09599126" w:rsidR="009C52A2" w:rsidRDefault="009C52A2" w:rsidP="009915A0">
      <w:pPr>
        <w:pStyle w:val="KeinLeerraum"/>
        <w:numPr>
          <w:ilvl w:val="1"/>
          <w:numId w:val="2"/>
        </w:numPr>
      </w:pPr>
      <w:r>
        <w:t>Topologische Sortierung</w:t>
      </w:r>
    </w:p>
    <w:p w14:paraId="4C22234A" w14:textId="7B89C5AA" w:rsidR="009C52A2" w:rsidRDefault="009C52A2" w:rsidP="009915A0">
      <w:pPr>
        <w:pStyle w:val="KeinLeerraum"/>
        <w:numPr>
          <w:ilvl w:val="1"/>
          <w:numId w:val="2"/>
        </w:numPr>
      </w:pPr>
      <w:r>
        <w:t>Kürzeste Wege</w:t>
      </w:r>
    </w:p>
    <w:p w14:paraId="6F70F59A" w14:textId="29A62EA8" w:rsidR="009C52A2" w:rsidRDefault="009C52A2" w:rsidP="009C52A2">
      <w:pPr>
        <w:pStyle w:val="KeinLeerraum"/>
        <w:numPr>
          <w:ilvl w:val="2"/>
          <w:numId w:val="2"/>
        </w:numPr>
      </w:pPr>
      <w:r>
        <w:t>Dijkstra</w:t>
      </w:r>
    </w:p>
    <w:p w14:paraId="6758BEE4" w14:textId="35940631" w:rsidR="009C52A2" w:rsidRDefault="009C52A2" w:rsidP="009C52A2">
      <w:pPr>
        <w:pStyle w:val="KeinLeerraum"/>
        <w:numPr>
          <w:ilvl w:val="2"/>
          <w:numId w:val="2"/>
        </w:numPr>
      </w:pPr>
      <w:proofErr w:type="spellStart"/>
      <w:r>
        <w:t>Bellman</w:t>
      </w:r>
      <w:proofErr w:type="spellEnd"/>
      <w:r>
        <w:t>-Ford</w:t>
      </w:r>
    </w:p>
    <w:p w14:paraId="0ABE530E" w14:textId="0D392337" w:rsidR="009C52A2" w:rsidRDefault="009C52A2" w:rsidP="009C52A2">
      <w:pPr>
        <w:pStyle w:val="KeinLeerraum"/>
        <w:numPr>
          <w:ilvl w:val="2"/>
          <w:numId w:val="2"/>
        </w:numPr>
      </w:pPr>
      <w:r>
        <w:t>Jonson</w:t>
      </w:r>
    </w:p>
    <w:p w14:paraId="6408AAC7" w14:textId="48A0A42C" w:rsidR="009C52A2" w:rsidRPr="00FD4E0C" w:rsidRDefault="009C52A2" w:rsidP="009C52A2">
      <w:pPr>
        <w:pStyle w:val="KeinLeerraum"/>
        <w:numPr>
          <w:ilvl w:val="2"/>
          <w:numId w:val="2"/>
        </w:numPr>
        <w:rPr>
          <w:highlight w:val="red"/>
        </w:rPr>
      </w:pPr>
      <w:proofErr w:type="spellStart"/>
      <w:r w:rsidRPr="00FD4E0C">
        <w:rPr>
          <w:highlight w:val="red"/>
        </w:rPr>
        <w:t>etc</w:t>
      </w:r>
      <w:proofErr w:type="spellEnd"/>
    </w:p>
    <w:p w14:paraId="23C2D08B" w14:textId="03C73905" w:rsidR="009915A0" w:rsidRPr="009915A0" w:rsidRDefault="00D64907" w:rsidP="00D64907">
      <w:r>
        <w:br w:type="page"/>
      </w:r>
    </w:p>
    <w:p w14:paraId="6697BE1D" w14:textId="0CE32419" w:rsidR="009915A0" w:rsidRDefault="009915A0" w:rsidP="009915A0">
      <w:pPr>
        <w:pStyle w:val="KeinLeerraum"/>
        <w:rPr>
          <w:lang w:val="it-IT"/>
        </w:rPr>
      </w:pPr>
      <w:proofErr w:type="spellStart"/>
      <w:r w:rsidRPr="009915A0">
        <w:rPr>
          <w:lang w:val="it-IT"/>
        </w:rPr>
        <w:lastRenderedPageBreak/>
        <w:t>Eprog</w:t>
      </w:r>
      <w:proofErr w:type="spellEnd"/>
      <w:r w:rsidRPr="009915A0">
        <w:rPr>
          <w:lang w:val="it-IT"/>
        </w:rPr>
        <w:t>:</w:t>
      </w:r>
    </w:p>
    <w:p w14:paraId="00EC9E2A" w14:textId="107C64E3" w:rsidR="00D64907" w:rsidRDefault="00D64907" w:rsidP="009915A0">
      <w:pPr>
        <w:pStyle w:val="KeinLeerraum"/>
        <w:rPr>
          <w:lang w:val="it-IT"/>
        </w:rPr>
      </w:pPr>
    </w:p>
    <w:p w14:paraId="0F3711B7" w14:textId="77777777" w:rsidR="00D64907" w:rsidRPr="009915A0" w:rsidRDefault="00D64907" w:rsidP="009915A0">
      <w:pPr>
        <w:pStyle w:val="KeinLeerraum"/>
        <w:rPr>
          <w:lang w:val="it-IT"/>
        </w:rPr>
      </w:pPr>
    </w:p>
    <w:p w14:paraId="49B15108" w14:textId="73C50E25" w:rsidR="009915A0" w:rsidRPr="009915A0" w:rsidRDefault="009915A0" w:rsidP="009915A0">
      <w:pPr>
        <w:pStyle w:val="KeinLeerraum"/>
        <w:rPr>
          <w:lang w:val="it-IT"/>
        </w:rPr>
      </w:pPr>
      <w:proofErr w:type="spellStart"/>
      <w:r w:rsidRPr="009915A0">
        <w:rPr>
          <w:lang w:val="it-IT"/>
        </w:rPr>
        <w:t>Linalg</w:t>
      </w:r>
      <w:proofErr w:type="spellEnd"/>
      <w:r w:rsidRPr="009915A0">
        <w:rPr>
          <w:lang w:val="it-IT"/>
        </w:rPr>
        <w:t>:</w:t>
      </w:r>
    </w:p>
    <w:p w14:paraId="69BC8F49" w14:textId="4EAF4FC4" w:rsidR="009915A0" w:rsidRDefault="009915A0" w:rsidP="009915A0">
      <w:pPr>
        <w:pStyle w:val="KeinLeerraum"/>
        <w:rPr>
          <w:lang w:val="it-IT"/>
        </w:rPr>
      </w:pPr>
      <w:proofErr w:type="spellStart"/>
      <w:r w:rsidRPr="009915A0">
        <w:rPr>
          <w:lang w:val="it-IT"/>
        </w:rPr>
        <w:t>Diskmath</w:t>
      </w:r>
      <w:proofErr w:type="spellEnd"/>
      <w:r w:rsidRPr="009915A0">
        <w:rPr>
          <w:lang w:val="it-IT"/>
        </w:rPr>
        <w:t>:</w:t>
      </w:r>
    </w:p>
    <w:p w14:paraId="3693EFD4" w14:textId="652BA1D3" w:rsidR="00D64907" w:rsidRDefault="00D64907" w:rsidP="00D64907">
      <w:pPr>
        <w:pStyle w:val="KeinLeerraum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Mathematical </w:t>
      </w:r>
      <w:proofErr w:type="spellStart"/>
      <w:r>
        <w:rPr>
          <w:lang w:val="it-IT"/>
        </w:rPr>
        <w:t>Statements</w:t>
      </w:r>
      <w:proofErr w:type="spellEnd"/>
    </w:p>
    <w:p w14:paraId="55EBFEEE" w14:textId="3487644B" w:rsidR="00D64907" w:rsidRDefault="00D64907" w:rsidP="00D64907">
      <w:pPr>
        <w:pStyle w:val="KeinLeerraum"/>
        <w:numPr>
          <w:ilvl w:val="1"/>
          <w:numId w:val="3"/>
        </w:numPr>
        <w:rPr>
          <w:lang w:val="it-IT"/>
        </w:rPr>
      </w:pPr>
      <w:r>
        <w:rPr>
          <w:lang w:val="it-IT"/>
        </w:rPr>
        <w:t>Concept</w:t>
      </w:r>
    </w:p>
    <w:p w14:paraId="491F4E8A" w14:textId="62035971" w:rsidR="00D64907" w:rsidRDefault="00D64907" w:rsidP="00D64907">
      <w:pPr>
        <w:pStyle w:val="KeinLeerraum"/>
        <w:numPr>
          <w:ilvl w:val="1"/>
          <w:numId w:val="3"/>
        </w:numPr>
        <w:rPr>
          <w:lang w:val="it-IT"/>
        </w:rPr>
      </w:pPr>
      <w:proofErr w:type="spellStart"/>
      <w:r>
        <w:rPr>
          <w:lang w:val="it-IT"/>
        </w:rPr>
        <w:t>Composition</w:t>
      </w:r>
      <w:proofErr w:type="spellEnd"/>
    </w:p>
    <w:p w14:paraId="358B32DF" w14:textId="3146F417" w:rsidR="00D64907" w:rsidRDefault="00D64907" w:rsidP="00D64907">
      <w:pPr>
        <w:pStyle w:val="KeinLeerraum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Concept of </w:t>
      </w:r>
      <w:proofErr w:type="spellStart"/>
      <w:r>
        <w:rPr>
          <w:lang w:val="it-IT"/>
        </w:rPr>
        <w:t>Proof</w:t>
      </w:r>
      <w:proofErr w:type="spellEnd"/>
    </w:p>
    <w:p w14:paraId="0A0EDC7E" w14:textId="3DA7A34C" w:rsidR="00D64907" w:rsidRDefault="005A7FC8" w:rsidP="005A7FC8">
      <w:pPr>
        <w:pStyle w:val="KeinLeerraum"/>
        <w:numPr>
          <w:ilvl w:val="1"/>
          <w:numId w:val="3"/>
        </w:numPr>
        <w:rPr>
          <w:lang w:val="en-US"/>
        </w:rPr>
      </w:pPr>
      <w:r w:rsidRPr="005A7FC8">
        <w:rPr>
          <w:lang w:val="en-US"/>
        </w:rPr>
        <w:t>Informal Understanding of Proof C</w:t>
      </w:r>
      <w:r>
        <w:rPr>
          <w:lang w:val="en-US"/>
        </w:rPr>
        <w:t>oncept</w:t>
      </w:r>
    </w:p>
    <w:p w14:paraId="633070DA" w14:textId="39AA8595" w:rsidR="005A7FC8" w:rsidRDefault="005A7FC8" w:rsidP="005A7FC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Constants, Operators, Formulas</w:t>
      </w:r>
    </w:p>
    <w:p w14:paraId="5DD37A05" w14:textId="2AE73119" w:rsidR="005A7FC8" w:rsidRDefault="005A7FC8" w:rsidP="005A7FC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Consequence</w:t>
      </w:r>
    </w:p>
    <w:p w14:paraId="02536075" w14:textId="3AB28459" w:rsidR="005A7FC8" w:rsidRDefault="005A7FC8" w:rsidP="005A7FC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Lifting Equivalences and Consequences to Formulas</w:t>
      </w:r>
    </w:p>
    <w:p w14:paraId="6D8C285D" w14:textId="46F1B072" w:rsidR="005A7FC8" w:rsidRDefault="005A7FC8" w:rsidP="005A7FC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Tautologies and Satisfiability</w:t>
      </w:r>
    </w:p>
    <w:p w14:paraId="410ACDF2" w14:textId="626E0349" w:rsidR="005A7FC8" w:rsidRDefault="005A7FC8" w:rsidP="005A7FC8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Predicate Logic</w:t>
      </w:r>
    </w:p>
    <w:p w14:paraId="3180F4EB" w14:textId="319CA175" w:rsidR="005A7FC8" w:rsidRPr="00FD4E0C" w:rsidRDefault="005A7FC8" w:rsidP="005A7FC8">
      <w:pPr>
        <w:pStyle w:val="KeinLeerraum"/>
        <w:numPr>
          <w:ilvl w:val="1"/>
          <w:numId w:val="3"/>
        </w:numPr>
        <w:rPr>
          <w:highlight w:val="red"/>
          <w:lang w:val="en-US"/>
        </w:rPr>
      </w:pPr>
      <w:r w:rsidRPr="00FD4E0C">
        <w:rPr>
          <w:highlight w:val="red"/>
          <w:lang w:val="en-US"/>
        </w:rPr>
        <w:t>Predicates</w:t>
      </w:r>
    </w:p>
    <w:p w14:paraId="60EAC770" w14:textId="052CB5B7" w:rsidR="005A7FC8" w:rsidRPr="00FD4E0C" w:rsidRDefault="005A7FC8" w:rsidP="005A7FC8">
      <w:pPr>
        <w:pStyle w:val="KeinLeerraum"/>
        <w:numPr>
          <w:ilvl w:val="1"/>
          <w:numId w:val="3"/>
        </w:numPr>
        <w:rPr>
          <w:highlight w:val="red"/>
          <w:lang w:val="en-US"/>
        </w:rPr>
      </w:pPr>
      <w:r w:rsidRPr="00FD4E0C">
        <w:rPr>
          <w:highlight w:val="red"/>
          <w:lang w:val="en-US"/>
        </w:rPr>
        <w:t>Functions</w:t>
      </w:r>
    </w:p>
    <w:p w14:paraId="1F43EBC0" w14:textId="7E7CF854" w:rsidR="005A7FC8" w:rsidRDefault="005A7FC8" w:rsidP="005A7FC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Quantifiers</w:t>
      </w:r>
    </w:p>
    <w:p w14:paraId="1B4F98EB" w14:textId="0269B18C" w:rsidR="005A7FC8" w:rsidRDefault="005A7FC8" w:rsidP="005A7FC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Nested Quantifiers</w:t>
      </w:r>
    </w:p>
    <w:p w14:paraId="2BCCE71B" w14:textId="3359BB84" w:rsidR="005A7FC8" w:rsidRPr="00FD4E0C" w:rsidRDefault="005A7FC8" w:rsidP="005A7FC8">
      <w:pPr>
        <w:pStyle w:val="KeinLeerraum"/>
        <w:numPr>
          <w:ilvl w:val="1"/>
          <w:numId w:val="3"/>
        </w:numPr>
        <w:rPr>
          <w:highlight w:val="red"/>
          <w:lang w:val="en-US"/>
        </w:rPr>
      </w:pPr>
      <w:r w:rsidRPr="00FD4E0C">
        <w:rPr>
          <w:highlight w:val="red"/>
          <w:lang w:val="en-US"/>
        </w:rPr>
        <w:t>Interpretation of Formulas</w:t>
      </w:r>
    </w:p>
    <w:p w14:paraId="147B966A" w14:textId="632DC532" w:rsidR="00E05697" w:rsidRDefault="00E05697" w:rsidP="005A7FC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Equivalence</w:t>
      </w:r>
    </w:p>
    <w:p w14:paraId="6DF2F716" w14:textId="5BC9F5E4" w:rsidR="00E05697" w:rsidRPr="00FD4E0C" w:rsidRDefault="00E05697" w:rsidP="00E05697">
      <w:pPr>
        <w:pStyle w:val="KeinLeerraum"/>
        <w:numPr>
          <w:ilvl w:val="0"/>
          <w:numId w:val="3"/>
        </w:numPr>
        <w:rPr>
          <w:highlight w:val="red"/>
          <w:lang w:val="en-US"/>
        </w:rPr>
      </w:pPr>
      <w:r w:rsidRPr="00FD4E0C">
        <w:rPr>
          <w:highlight w:val="red"/>
          <w:lang w:val="en-US"/>
        </w:rPr>
        <w:t>Logical Formulas vs Mathematical Statements</w:t>
      </w:r>
    </w:p>
    <w:p w14:paraId="6DEB0FA1" w14:textId="64FD8AE3" w:rsidR="00E05697" w:rsidRPr="00FD4E0C" w:rsidRDefault="00E05697" w:rsidP="00E05697">
      <w:pPr>
        <w:pStyle w:val="KeinLeerraum"/>
        <w:numPr>
          <w:ilvl w:val="0"/>
          <w:numId w:val="3"/>
        </w:numPr>
        <w:rPr>
          <w:highlight w:val="red"/>
          <w:lang w:val="en-US"/>
        </w:rPr>
      </w:pPr>
      <w:r w:rsidRPr="00FD4E0C">
        <w:rPr>
          <w:highlight w:val="red"/>
          <w:lang w:val="en-US"/>
        </w:rPr>
        <w:t>Proof pattern</w:t>
      </w:r>
    </w:p>
    <w:p w14:paraId="6DC61B5A" w14:textId="25EDEB4F" w:rsidR="00E05697" w:rsidRPr="00FD4E0C" w:rsidRDefault="00E05697" w:rsidP="00E05697">
      <w:pPr>
        <w:pStyle w:val="KeinLeerraum"/>
        <w:numPr>
          <w:ilvl w:val="0"/>
          <w:numId w:val="3"/>
        </w:numPr>
        <w:rPr>
          <w:highlight w:val="darkRed"/>
          <w:lang w:val="en-US"/>
        </w:rPr>
      </w:pPr>
      <w:r w:rsidRPr="00FD4E0C">
        <w:rPr>
          <w:highlight w:val="darkRed"/>
          <w:lang w:val="en-US"/>
        </w:rPr>
        <w:t>Pigeonhole Principle</w:t>
      </w:r>
    </w:p>
    <w:p w14:paraId="3368FF5B" w14:textId="5E190EBD" w:rsidR="00E05697" w:rsidRDefault="00E05697" w:rsidP="00E05697">
      <w:pPr>
        <w:pStyle w:val="KeinLeerraum"/>
        <w:rPr>
          <w:lang w:val="en-US"/>
        </w:rPr>
      </w:pPr>
    </w:p>
    <w:p w14:paraId="484E14D5" w14:textId="0455DE2B" w:rsidR="00E05697" w:rsidRPr="00E05697" w:rsidRDefault="00E05697" w:rsidP="00E05697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Sets, Operations on Sets</w:t>
      </w:r>
    </w:p>
    <w:p w14:paraId="406D9DDE" w14:textId="78F7D7CE" w:rsidR="00E05697" w:rsidRDefault="00E05697" w:rsidP="00E05697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Description</w:t>
      </w:r>
    </w:p>
    <w:p w14:paraId="00D7F40A" w14:textId="0F36CF1F" w:rsidR="00E05697" w:rsidRDefault="00E05697" w:rsidP="00E05697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Equality</w:t>
      </w:r>
    </w:p>
    <w:p w14:paraId="44B491CF" w14:textId="2A0D2C15" w:rsidR="00E05697" w:rsidRDefault="00E05697" w:rsidP="00E05697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Subsets</w:t>
      </w:r>
    </w:p>
    <w:p w14:paraId="5660E0CB" w14:textId="6CF870BD" w:rsidR="00E05697" w:rsidRDefault="00E05697" w:rsidP="00E05697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Empty Set</w:t>
      </w:r>
    </w:p>
    <w:p w14:paraId="1209E8A4" w14:textId="73F7DD5E" w:rsidR="00E05697" w:rsidRDefault="005F58AB" w:rsidP="00E05697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Cartesian Product of Sets</w:t>
      </w:r>
    </w:p>
    <w:p w14:paraId="0AE29737" w14:textId="5CC97267" w:rsidR="005F58AB" w:rsidRPr="00FD4E0C" w:rsidRDefault="005F58AB" w:rsidP="005F58AB">
      <w:pPr>
        <w:pStyle w:val="KeinLeerraum"/>
        <w:numPr>
          <w:ilvl w:val="0"/>
          <w:numId w:val="3"/>
        </w:numPr>
        <w:rPr>
          <w:highlight w:val="red"/>
          <w:lang w:val="en-US"/>
        </w:rPr>
      </w:pPr>
      <w:r w:rsidRPr="00FD4E0C">
        <w:rPr>
          <w:highlight w:val="red"/>
          <w:lang w:val="en-US"/>
        </w:rPr>
        <w:t>Relations</w:t>
      </w:r>
    </w:p>
    <w:p w14:paraId="3736BFFF" w14:textId="4C53CAB6" w:rsidR="005F58AB" w:rsidRDefault="005F58AB" w:rsidP="005F58AB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Concept</w:t>
      </w:r>
    </w:p>
    <w:p w14:paraId="45949477" w14:textId="31DF901D" w:rsidR="005F58AB" w:rsidRDefault="005F58AB" w:rsidP="005F58AB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Operations on Relations</w:t>
      </w:r>
    </w:p>
    <w:p w14:paraId="68A88080" w14:textId="43B4F14F" w:rsidR="005F58AB" w:rsidRDefault="005F58AB" w:rsidP="005F58AB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Inverse of Relation</w:t>
      </w:r>
    </w:p>
    <w:p w14:paraId="0F9A3A8B" w14:textId="5D40068B" w:rsidR="005F58AB" w:rsidRDefault="005F58AB" w:rsidP="005F58AB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Composition of Relation</w:t>
      </w:r>
    </w:p>
    <w:p w14:paraId="3776D562" w14:textId="42EC6214" w:rsidR="005F58AB" w:rsidRPr="005F58AB" w:rsidRDefault="005F58AB" w:rsidP="005F58AB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Special Properties</w:t>
      </w:r>
    </w:p>
    <w:p w14:paraId="773DADA3" w14:textId="000E1636" w:rsidR="005F58AB" w:rsidRPr="005F58AB" w:rsidRDefault="005F58AB" w:rsidP="005F58AB">
      <w:pPr>
        <w:pStyle w:val="KeinLeerraum"/>
        <w:numPr>
          <w:ilvl w:val="1"/>
          <w:numId w:val="3"/>
        </w:numPr>
        <w:rPr>
          <w:lang w:val="en-US"/>
        </w:rPr>
      </w:pPr>
      <w:r w:rsidRPr="005F58AB">
        <w:rPr>
          <w:lang w:val="en-US"/>
        </w:rPr>
        <w:t>Partial Order Relations</w:t>
      </w:r>
    </w:p>
    <w:p w14:paraId="7B98DB7C" w14:textId="5E3DE6BF" w:rsidR="005F58AB" w:rsidRDefault="005F58AB" w:rsidP="005F58AB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Combinations of </w:t>
      </w:r>
      <w:proofErr w:type="spellStart"/>
      <w:r>
        <w:rPr>
          <w:lang w:val="en-US"/>
        </w:rPr>
        <w:t>Posets</w:t>
      </w:r>
      <w:proofErr w:type="spellEnd"/>
      <w:r>
        <w:rPr>
          <w:lang w:val="en-US"/>
        </w:rPr>
        <w:t xml:space="preserve"> and the Lexicographic Order</w:t>
      </w:r>
    </w:p>
    <w:p w14:paraId="07CA0595" w14:textId="426B6118" w:rsidR="005F58AB" w:rsidRDefault="005F58AB" w:rsidP="005F58AB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Special Elements in </w:t>
      </w:r>
      <w:proofErr w:type="spellStart"/>
      <w:r>
        <w:rPr>
          <w:lang w:val="en-US"/>
        </w:rPr>
        <w:t>Posets</w:t>
      </w:r>
      <w:proofErr w:type="spellEnd"/>
    </w:p>
    <w:p w14:paraId="2C78B8A0" w14:textId="017B6CD1" w:rsidR="005F58AB" w:rsidRDefault="005F58AB" w:rsidP="005F58AB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Meet Join Lattices</w:t>
      </w:r>
    </w:p>
    <w:p w14:paraId="770A2F57" w14:textId="65B2C2C2" w:rsidR="005F58AB" w:rsidRPr="00FD4E0C" w:rsidRDefault="005F58AB" w:rsidP="005F58AB">
      <w:pPr>
        <w:pStyle w:val="KeinLeerraum"/>
        <w:numPr>
          <w:ilvl w:val="0"/>
          <w:numId w:val="3"/>
        </w:numPr>
        <w:rPr>
          <w:highlight w:val="darkRed"/>
          <w:lang w:val="en-US"/>
        </w:rPr>
      </w:pPr>
      <w:r w:rsidRPr="00FD4E0C">
        <w:rPr>
          <w:highlight w:val="darkRed"/>
          <w:lang w:val="en-US"/>
        </w:rPr>
        <w:t>Countable and Uncountable Sets</w:t>
      </w:r>
    </w:p>
    <w:p w14:paraId="15E6759B" w14:textId="3EE1D097" w:rsidR="005F58AB" w:rsidRDefault="002F0763" w:rsidP="002F0763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Finite / Countably Infinite</w:t>
      </w:r>
    </w:p>
    <w:p w14:paraId="780BFA48" w14:textId="7E8D9CA8" w:rsidR="002F0763" w:rsidRDefault="002F0763" w:rsidP="002F0763">
      <w:pPr>
        <w:pStyle w:val="KeinLeerraum"/>
        <w:rPr>
          <w:lang w:val="en-US"/>
        </w:rPr>
      </w:pPr>
    </w:p>
    <w:p w14:paraId="19BFC6A7" w14:textId="660BAB1F" w:rsidR="002F0763" w:rsidRDefault="002F0763" w:rsidP="002F0763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Theory</w:t>
      </w:r>
    </w:p>
    <w:p w14:paraId="68B0A777" w14:textId="29DA934D" w:rsidR="002F0763" w:rsidRDefault="002F0763" w:rsidP="002F0763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Divisors / Division</w:t>
      </w:r>
    </w:p>
    <w:p w14:paraId="4151C664" w14:textId="73336AEC" w:rsidR="002F0763" w:rsidRDefault="002F0763" w:rsidP="002F0763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Division with Remainders</w:t>
      </w:r>
    </w:p>
    <w:p w14:paraId="7954740D" w14:textId="399EEA75" w:rsidR="00D64907" w:rsidRDefault="002F0763" w:rsidP="009915A0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Greatest Common Divisors</w:t>
      </w:r>
    </w:p>
    <w:p w14:paraId="20956013" w14:textId="787F20CD" w:rsidR="00AD7F53" w:rsidRDefault="00AD7F53" w:rsidP="009915A0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Least Common Multiples</w:t>
      </w:r>
    </w:p>
    <w:p w14:paraId="401A5A2D" w14:textId="325F35AE" w:rsidR="00AD7F53" w:rsidRDefault="00AD7F53" w:rsidP="00AD7F53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Factorization into Primes</w:t>
      </w:r>
    </w:p>
    <w:p w14:paraId="099B134E" w14:textId="7B5F5F4D" w:rsidR="00AD7F53" w:rsidRDefault="00AD7F53" w:rsidP="00AD7F53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Modular Arithmetic</w:t>
      </w:r>
    </w:p>
    <w:p w14:paraId="14D801F0" w14:textId="40466C45" w:rsidR="00AD7F53" w:rsidRDefault="00AD7F53" w:rsidP="00AD7F53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Multiplicative Inverses</w:t>
      </w:r>
    </w:p>
    <w:p w14:paraId="68B4609D" w14:textId="1A658AAB" w:rsidR="00AD7F53" w:rsidRPr="00FD4E0C" w:rsidRDefault="00AD7F53" w:rsidP="00AD7F53">
      <w:pPr>
        <w:pStyle w:val="KeinLeerraum"/>
        <w:numPr>
          <w:ilvl w:val="1"/>
          <w:numId w:val="4"/>
        </w:numPr>
        <w:rPr>
          <w:highlight w:val="red"/>
          <w:lang w:val="en-US"/>
        </w:rPr>
      </w:pPr>
      <w:r w:rsidRPr="00FD4E0C">
        <w:rPr>
          <w:highlight w:val="red"/>
          <w:lang w:val="en-US"/>
        </w:rPr>
        <w:lastRenderedPageBreak/>
        <w:t>Chinese Remainder Theorem</w:t>
      </w:r>
    </w:p>
    <w:p w14:paraId="44858854" w14:textId="5E7942EC" w:rsidR="00AD7F53" w:rsidRPr="00FD4E0C" w:rsidRDefault="00AD7F53" w:rsidP="00AD7F53">
      <w:pPr>
        <w:pStyle w:val="KeinLeerraum"/>
        <w:numPr>
          <w:ilvl w:val="1"/>
          <w:numId w:val="4"/>
        </w:numPr>
        <w:rPr>
          <w:highlight w:val="darkRed"/>
          <w:lang w:val="en-US"/>
        </w:rPr>
      </w:pPr>
      <w:r w:rsidRPr="00FD4E0C">
        <w:rPr>
          <w:highlight w:val="darkRed"/>
          <w:lang w:val="en-US"/>
        </w:rPr>
        <w:t>Diffie-Hellman Key-Agreement</w:t>
      </w:r>
    </w:p>
    <w:p w14:paraId="6D093731" w14:textId="15973C61" w:rsidR="00AD7F53" w:rsidRDefault="00AD7F53" w:rsidP="00AD7F53">
      <w:pPr>
        <w:pStyle w:val="KeinLeerraum"/>
        <w:rPr>
          <w:lang w:val="en-US"/>
        </w:rPr>
      </w:pPr>
    </w:p>
    <w:p w14:paraId="65F4062A" w14:textId="1C87C568" w:rsidR="00AD7F53" w:rsidRDefault="00AD7F53" w:rsidP="00AD7F53">
      <w:pPr>
        <w:pStyle w:val="KeinLeerraum"/>
        <w:numPr>
          <w:ilvl w:val="0"/>
          <w:numId w:val="5"/>
        </w:numPr>
        <w:rPr>
          <w:lang w:val="en-US"/>
        </w:rPr>
      </w:pPr>
      <w:r>
        <w:rPr>
          <w:lang w:val="en-US"/>
        </w:rPr>
        <w:t>Algebra</w:t>
      </w:r>
    </w:p>
    <w:p w14:paraId="1FACDEAE" w14:textId="41F5BDB8" w:rsidR="00AD7F53" w:rsidRDefault="00AD7F53" w:rsidP="00AD7F53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Algebraic Structures</w:t>
      </w:r>
    </w:p>
    <w:p w14:paraId="0B7C2379" w14:textId="232041F1" w:rsidR="00AD7F53" w:rsidRDefault="00AD7F53" w:rsidP="00AD7F53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Monoids and Groups</w:t>
      </w:r>
    </w:p>
    <w:p w14:paraId="278E7273" w14:textId="4FD87684" w:rsidR="00AD7F53" w:rsidRDefault="00AD7F53" w:rsidP="00AD7F53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Neutral Elements</w:t>
      </w:r>
    </w:p>
    <w:p w14:paraId="3E4794B3" w14:textId="78297724" w:rsidR="00AD7F53" w:rsidRDefault="00AD7F53" w:rsidP="00AD7F53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Associativity and Monoids</w:t>
      </w:r>
    </w:p>
    <w:p w14:paraId="69CCA4C6" w14:textId="25642713" w:rsidR="00AD7F53" w:rsidRDefault="00E452E4" w:rsidP="00AD7F53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Inverses and Groups</w:t>
      </w:r>
    </w:p>
    <w:p w14:paraId="0E3BCF0F" w14:textId="65F38409" w:rsidR="00E452E4" w:rsidRDefault="00E452E4" w:rsidP="00E452E4">
      <w:pPr>
        <w:pStyle w:val="KeinLeerraum"/>
        <w:numPr>
          <w:ilvl w:val="0"/>
          <w:numId w:val="5"/>
        </w:numPr>
        <w:rPr>
          <w:lang w:val="en-US"/>
        </w:rPr>
      </w:pPr>
      <w:r>
        <w:rPr>
          <w:lang w:val="en-US"/>
        </w:rPr>
        <w:t>Structure of Groups</w:t>
      </w:r>
    </w:p>
    <w:p w14:paraId="4A1D3B1D" w14:textId="09742146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Direct Products of Groups</w:t>
      </w:r>
    </w:p>
    <w:p w14:paraId="472D2789" w14:textId="098B2154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Group Homomorphisms</w:t>
      </w:r>
    </w:p>
    <w:p w14:paraId="398A49B1" w14:textId="73C8E71B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Subgroups</w:t>
      </w:r>
    </w:p>
    <w:p w14:paraId="7D56E95F" w14:textId="5FA7BA62" w:rsidR="00E452E4" w:rsidRPr="00FD4E0C" w:rsidRDefault="00E452E4" w:rsidP="00E452E4">
      <w:pPr>
        <w:pStyle w:val="KeinLeerraum"/>
        <w:numPr>
          <w:ilvl w:val="1"/>
          <w:numId w:val="5"/>
        </w:numPr>
        <w:rPr>
          <w:highlight w:val="darkRed"/>
          <w:lang w:val="en-US"/>
        </w:rPr>
      </w:pPr>
      <w:r w:rsidRPr="00FD4E0C">
        <w:rPr>
          <w:highlight w:val="darkRed"/>
          <w:lang w:val="en-US"/>
        </w:rPr>
        <w:t>The Order of Group Elements and of a Group</w:t>
      </w:r>
    </w:p>
    <w:p w14:paraId="40A6227C" w14:textId="73C4CB81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Cyclic Groups</w:t>
      </w:r>
    </w:p>
    <w:p w14:paraId="5FBFFAD0" w14:textId="1EA8C9AA" w:rsidR="00E452E4" w:rsidRPr="00FD4E0C" w:rsidRDefault="00E452E4" w:rsidP="00E452E4">
      <w:pPr>
        <w:pStyle w:val="KeinLeerraum"/>
        <w:numPr>
          <w:ilvl w:val="1"/>
          <w:numId w:val="5"/>
        </w:numPr>
        <w:rPr>
          <w:highlight w:val="darkRed"/>
          <w:lang w:val="en-US"/>
        </w:rPr>
      </w:pPr>
      <w:r w:rsidRPr="00FD4E0C">
        <w:rPr>
          <w:highlight w:val="darkRed"/>
          <w:lang w:val="en-US"/>
        </w:rPr>
        <w:t>Diffie Hellman for General Groups</w:t>
      </w:r>
    </w:p>
    <w:p w14:paraId="2D7BC5D2" w14:textId="093570DD" w:rsidR="00E452E4" w:rsidRPr="00FD4E0C" w:rsidRDefault="00E452E4" w:rsidP="00E452E4">
      <w:pPr>
        <w:pStyle w:val="KeinLeerraum"/>
        <w:numPr>
          <w:ilvl w:val="1"/>
          <w:numId w:val="5"/>
        </w:numPr>
        <w:rPr>
          <w:highlight w:val="darkRed"/>
          <w:lang w:val="en-US"/>
        </w:rPr>
      </w:pPr>
      <w:proofErr w:type="spellStart"/>
      <w:r w:rsidRPr="00FD4E0C">
        <w:rPr>
          <w:highlight w:val="darkRed"/>
          <w:lang w:val="en-US"/>
        </w:rPr>
        <w:t>Eulers</w:t>
      </w:r>
      <w:proofErr w:type="spellEnd"/>
      <w:r w:rsidRPr="00FD4E0C">
        <w:rPr>
          <w:highlight w:val="darkRed"/>
          <w:lang w:val="en-US"/>
        </w:rPr>
        <w:t xml:space="preserve"> Function</w:t>
      </w:r>
    </w:p>
    <w:p w14:paraId="62377E76" w14:textId="3BDBD4F9" w:rsidR="00E452E4" w:rsidRPr="00FD4E0C" w:rsidRDefault="00E452E4" w:rsidP="00E452E4">
      <w:pPr>
        <w:pStyle w:val="KeinLeerraum"/>
        <w:numPr>
          <w:ilvl w:val="1"/>
          <w:numId w:val="5"/>
        </w:numPr>
        <w:rPr>
          <w:highlight w:val="darkRed"/>
          <w:lang w:val="en-US"/>
        </w:rPr>
      </w:pPr>
      <w:r w:rsidRPr="00FD4E0C">
        <w:rPr>
          <w:highlight w:val="darkRed"/>
          <w:lang w:val="en-US"/>
        </w:rPr>
        <w:t>RSA Public – Key Encryption</w:t>
      </w:r>
    </w:p>
    <w:p w14:paraId="7B862F6B" w14:textId="3444935F" w:rsidR="00E452E4" w:rsidRPr="00FD4E0C" w:rsidRDefault="00E452E4" w:rsidP="00E452E4">
      <w:pPr>
        <w:pStyle w:val="KeinLeerraum"/>
        <w:numPr>
          <w:ilvl w:val="1"/>
          <w:numId w:val="5"/>
        </w:numPr>
        <w:rPr>
          <w:highlight w:val="darkRed"/>
          <w:lang w:val="en-US"/>
        </w:rPr>
      </w:pPr>
      <w:r w:rsidRPr="00FD4E0C">
        <w:rPr>
          <w:highlight w:val="darkRed"/>
          <w:lang w:val="en-US"/>
        </w:rPr>
        <w:t>E-</w:t>
      </w:r>
      <w:proofErr w:type="spellStart"/>
      <w:r w:rsidRPr="00FD4E0C">
        <w:rPr>
          <w:highlight w:val="darkRed"/>
          <w:lang w:val="en-US"/>
        </w:rPr>
        <w:t>th</w:t>
      </w:r>
      <w:proofErr w:type="spellEnd"/>
      <w:r w:rsidRPr="00FD4E0C">
        <w:rPr>
          <w:highlight w:val="darkRed"/>
          <w:lang w:val="en-US"/>
        </w:rPr>
        <w:t xml:space="preserve"> Roots in a Group</w:t>
      </w:r>
    </w:p>
    <w:p w14:paraId="45D67C3A" w14:textId="7EBB581F" w:rsidR="00E452E4" w:rsidRDefault="00E452E4" w:rsidP="00E452E4">
      <w:pPr>
        <w:pStyle w:val="KeinLeerraum"/>
        <w:numPr>
          <w:ilvl w:val="0"/>
          <w:numId w:val="5"/>
        </w:numPr>
        <w:rPr>
          <w:lang w:val="en-US"/>
        </w:rPr>
      </w:pPr>
      <w:r>
        <w:rPr>
          <w:lang w:val="en-US"/>
        </w:rPr>
        <w:t>Rings and Fields</w:t>
      </w:r>
    </w:p>
    <w:p w14:paraId="7430973E" w14:textId="41658787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Divisors</w:t>
      </w:r>
    </w:p>
    <w:p w14:paraId="6F0D1C35" w14:textId="7266ACFC" w:rsidR="00E452E4" w:rsidRPr="00FD4E0C" w:rsidRDefault="00E452E4" w:rsidP="00E452E4">
      <w:pPr>
        <w:pStyle w:val="KeinLeerraum"/>
        <w:numPr>
          <w:ilvl w:val="1"/>
          <w:numId w:val="5"/>
        </w:numPr>
        <w:rPr>
          <w:highlight w:val="red"/>
          <w:lang w:val="en-US"/>
        </w:rPr>
      </w:pPr>
      <w:r w:rsidRPr="00FD4E0C">
        <w:rPr>
          <w:highlight w:val="red"/>
          <w:lang w:val="en-US"/>
        </w:rPr>
        <w:t>Units and the Multiplicative Group of a Ring</w:t>
      </w:r>
    </w:p>
    <w:p w14:paraId="680730B0" w14:textId="328A0058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Zerodivisors</w:t>
      </w:r>
      <w:proofErr w:type="spellEnd"/>
      <w:r>
        <w:rPr>
          <w:lang w:val="en-US"/>
        </w:rPr>
        <w:t xml:space="preserve"> and Integral Domains</w:t>
      </w:r>
    </w:p>
    <w:p w14:paraId="733BF892" w14:textId="49AA104F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Polynomial Rings</w:t>
      </w:r>
    </w:p>
    <w:p w14:paraId="1C407C32" w14:textId="55E72360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Fields</w:t>
      </w:r>
    </w:p>
    <w:p w14:paraId="1F4509D2" w14:textId="61F41B02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Polynomials over a Field</w:t>
      </w:r>
    </w:p>
    <w:p w14:paraId="6CBD006E" w14:textId="3BE78BD5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Factorization and Irreducible Polynomials</w:t>
      </w:r>
    </w:p>
    <w:p w14:paraId="3CEC408C" w14:textId="28878262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Division Property in F[x]</w:t>
      </w:r>
    </w:p>
    <w:p w14:paraId="71A1A577" w14:textId="14D8FF98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Polynomials as Functions</w:t>
      </w:r>
    </w:p>
    <w:p w14:paraId="63D21BF8" w14:textId="5A154B13" w:rsidR="00E452E4" w:rsidRDefault="00E452E4" w:rsidP="00E452E4">
      <w:pPr>
        <w:pStyle w:val="KeinLeerraum"/>
        <w:numPr>
          <w:ilvl w:val="2"/>
          <w:numId w:val="5"/>
        </w:numPr>
        <w:rPr>
          <w:lang w:val="en-US"/>
        </w:rPr>
      </w:pPr>
      <w:r>
        <w:rPr>
          <w:lang w:val="en-US"/>
        </w:rPr>
        <w:t>Roots</w:t>
      </w:r>
    </w:p>
    <w:p w14:paraId="7DEE01EC" w14:textId="1B7823F8" w:rsidR="00E452E4" w:rsidRDefault="00E452E4" w:rsidP="00E452E4">
      <w:pPr>
        <w:pStyle w:val="KeinLeerraum"/>
        <w:numPr>
          <w:ilvl w:val="2"/>
          <w:numId w:val="5"/>
        </w:numPr>
        <w:rPr>
          <w:lang w:val="en-US"/>
        </w:rPr>
      </w:pPr>
      <w:r>
        <w:rPr>
          <w:lang w:val="en-US"/>
        </w:rPr>
        <w:t>Polynomial Interpolation</w:t>
      </w:r>
    </w:p>
    <w:p w14:paraId="6B089EAF" w14:textId="5757C9E3" w:rsidR="00E452E4" w:rsidRDefault="00E452E4" w:rsidP="00E452E4">
      <w:pPr>
        <w:pStyle w:val="KeinLeerraum"/>
        <w:numPr>
          <w:ilvl w:val="1"/>
          <w:numId w:val="5"/>
        </w:numPr>
        <w:rPr>
          <w:lang w:val="en-US"/>
        </w:rPr>
      </w:pPr>
      <w:r>
        <w:rPr>
          <w:lang w:val="en-US"/>
        </w:rPr>
        <w:t>Finite Fields</w:t>
      </w:r>
    </w:p>
    <w:p w14:paraId="5DE8DB0F" w14:textId="271E893A" w:rsidR="00E452E4" w:rsidRPr="00FD4E0C" w:rsidRDefault="00CD068D" w:rsidP="00E452E4">
      <w:pPr>
        <w:pStyle w:val="KeinLeerraum"/>
        <w:numPr>
          <w:ilvl w:val="1"/>
          <w:numId w:val="5"/>
        </w:numPr>
        <w:rPr>
          <w:highlight w:val="darkRed"/>
          <w:lang w:val="en-US"/>
        </w:rPr>
      </w:pPr>
      <w:r w:rsidRPr="00FD4E0C">
        <w:rPr>
          <w:highlight w:val="darkRed"/>
          <w:lang w:val="en-US"/>
        </w:rPr>
        <w:t>Error – Correcting Codes</w:t>
      </w:r>
    </w:p>
    <w:p w14:paraId="59832F17" w14:textId="18B267F7" w:rsidR="00CD068D" w:rsidRDefault="00CD068D" w:rsidP="00CD068D">
      <w:pPr>
        <w:pStyle w:val="KeinLeerraum"/>
        <w:rPr>
          <w:lang w:val="en-US"/>
        </w:rPr>
      </w:pPr>
    </w:p>
    <w:p w14:paraId="0F4B23B5" w14:textId="20D1BCCE" w:rsidR="00CD068D" w:rsidRDefault="00CD068D" w:rsidP="00CD068D">
      <w:pPr>
        <w:pStyle w:val="KeinLeerraum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Logic</w:t>
      </w:r>
    </w:p>
    <w:p w14:paraId="2944E31C" w14:textId="1AA9AA8C" w:rsidR="00CD068D" w:rsidRPr="00FD4E0C" w:rsidRDefault="00CD068D" w:rsidP="00CD068D">
      <w:pPr>
        <w:pStyle w:val="KeinLeerraum"/>
        <w:numPr>
          <w:ilvl w:val="1"/>
          <w:numId w:val="6"/>
        </w:numPr>
        <w:rPr>
          <w:highlight w:val="darkRed"/>
          <w:lang w:val="en-US"/>
        </w:rPr>
      </w:pPr>
      <w:r w:rsidRPr="00FD4E0C">
        <w:rPr>
          <w:highlight w:val="darkRed"/>
          <w:lang w:val="en-US"/>
        </w:rPr>
        <w:t>Proof System</w:t>
      </w:r>
    </w:p>
    <w:p w14:paraId="7A008D67" w14:textId="3E13F344" w:rsidR="00CD068D" w:rsidRDefault="00CD068D" w:rsidP="00CD068D">
      <w:pPr>
        <w:pStyle w:val="KeinLeerraum"/>
        <w:numPr>
          <w:ilvl w:val="1"/>
          <w:numId w:val="6"/>
        </w:numPr>
        <w:rPr>
          <w:lang w:val="en-US"/>
        </w:rPr>
      </w:pPr>
      <w:r>
        <w:rPr>
          <w:lang w:val="en-US"/>
        </w:rPr>
        <w:t>Syntax, Semantics, Interpretation, Model</w:t>
      </w:r>
    </w:p>
    <w:p w14:paraId="1E685AFC" w14:textId="62CDAF4D" w:rsidR="00CD068D" w:rsidRDefault="00CD068D" w:rsidP="00CD068D">
      <w:pPr>
        <w:pStyle w:val="KeinLeerraum"/>
        <w:numPr>
          <w:ilvl w:val="1"/>
          <w:numId w:val="6"/>
        </w:numPr>
        <w:rPr>
          <w:lang w:val="en-US"/>
        </w:rPr>
      </w:pPr>
      <w:r>
        <w:rPr>
          <w:lang w:val="en-US"/>
        </w:rPr>
        <w:t>Satisfiability, Tautology, Consequence, Equivalence</w:t>
      </w:r>
    </w:p>
    <w:p w14:paraId="07CAFED5" w14:textId="6DA4E47B" w:rsidR="00CD068D" w:rsidRDefault="00CD068D" w:rsidP="00CD068D">
      <w:pPr>
        <w:pStyle w:val="KeinLeerraum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Logical Operators and, </w:t>
      </w:r>
      <w:proofErr w:type="gramStart"/>
      <w:r>
        <w:rPr>
          <w:lang w:val="en-US"/>
        </w:rPr>
        <w:t>or,</w:t>
      </w:r>
      <w:proofErr w:type="gramEnd"/>
      <w:r>
        <w:rPr>
          <w:lang w:val="en-US"/>
        </w:rPr>
        <w:t xml:space="preserve"> negation</w:t>
      </w:r>
    </w:p>
    <w:p w14:paraId="69DE36F8" w14:textId="0D1DCAE1" w:rsidR="00CD068D" w:rsidRDefault="00CD068D" w:rsidP="00CD068D">
      <w:pPr>
        <w:pStyle w:val="KeinLeerraum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Logical Consequence vs. </w:t>
      </w:r>
      <w:proofErr w:type="spellStart"/>
      <w:r>
        <w:rPr>
          <w:lang w:val="en-US"/>
        </w:rPr>
        <w:t>Unsatisfiability</w:t>
      </w:r>
      <w:proofErr w:type="spellEnd"/>
    </w:p>
    <w:p w14:paraId="4AFCBEAD" w14:textId="08A9F441" w:rsidR="00CD068D" w:rsidRDefault="00CD068D" w:rsidP="00CD068D">
      <w:pPr>
        <w:pStyle w:val="KeinLeerraum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Logical Calculi</w:t>
      </w:r>
    </w:p>
    <w:p w14:paraId="7B0C1A68" w14:textId="6F277D48" w:rsidR="00CD068D" w:rsidRDefault="00CD068D" w:rsidP="00CD068D">
      <w:pPr>
        <w:pStyle w:val="KeinLeerraum"/>
        <w:numPr>
          <w:ilvl w:val="1"/>
          <w:numId w:val="6"/>
        </w:numPr>
        <w:rPr>
          <w:lang w:val="en-US"/>
        </w:rPr>
      </w:pPr>
      <w:r>
        <w:rPr>
          <w:lang w:val="en-US"/>
        </w:rPr>
        <w:t>Hilbert-Style Calculi</w:t>
      </w:r>
    </w:p>
    <w:p w14:paraId="58FE3681" w14:textId="3ED38E7A" w:rsidR="00CD068D" w:rsidRDefault="00CD068D" w:rsidP="00CD068D">
      <w:pPr>
        <w:pStyle w:val="KeinLeerraum"/>
        <w:numPr>
          <w:ilvl w:val="1"/>
          <w:numId w:val="6"/>
        </w:numPr>
        <w:rPr>
          <w:lang w:val="en-US"/>
        </w:rPr>
      </w:pPr>
      <w:r>
        <w:rPr>
          <w:lang w:val="en-US"/>
        </w:rPr>
        <w:t>Derivations from Assumptions</w:t>
      </w:r>
    </w:p>
    <w:p w14:paraId="550DA5E0" w14:textId="623ADCB7" w:rsidR="00CD068D" w:rsidRDefault="00CD068D" w:rsidP="00CD068D">
      <w:pPr>
        <w:pStyle w:val="KeinLeerraum"/>
        <w:numPr>
          <w:ilvl w:val="1"/>
          <w:numId w:val="6"/>
        </w:numPr>
        <w:rPr>
          <w:lang w:val="en-US"/>
        </w:rPr>
      </w:pPr>
      <w:r>
        <w:rPr>
          <w:lang w:val="en-US"/>
        </w:rPr>
        <w:t>Propositional Logic</w:t>
      </w:r>
    </w:p>
    <w:p w14:paraId="07323AA4" w14:textId="1BBD49C3" w:rsidR="00CD068D" w:rsidRDefault="00CD068D" w:rsidP="00CD068D">
      <w:pPr>
        <w:pStyle w:val="KeinLeerraum"/>
        <w:numPr>
          <w:ilvl w:val="2"/>
          <w:numId w:val="6"/>
        </w:numPr>
        <w:rPr>
          <w:lang w:val="en-US"/>
        </w:rPr>
      </w:pPr>
      <w:r>
        <w:rPr>
          <w:lang w:val="en-US"/>
        </w:rPr>
        <w:t>Syntax</w:t>
      </w:r>
    </w:p>
    <w:p w14:paraId="47C37CC8" w14:textId="480CCDB6" w:rsidR="00CD068D" w:rsidRDefault="00CD068D" w:rsidP="00CD068D">
      <w:pPr>
        <w:pStyle w:val="KeinLeerraum"/>
        <w:numPr>
          <w:ilvl w:val="2"/>
          <w:numId w:val="6"/>
        </w:numPr>
        <w:rPr>
          <w:lang w:val="en-US"/>
        </w:rPr>
      </w:pPr>
      <w:r>
        <w:rPr>
          <w:lang w:val="en-US"/>
        </w:rPr>
        <w:t>Semantics</w:t>
      </w:r>
    </w:p>
    <w:p w14:paraId="2E3CA9F7" w14:textId="5C0C3437" w:rsidR="00CD068D" w:rsidRDefault="00CD068D" w:rsidP="00CD068D">
      <w:pPr>
        <w:pStyle w:val="KeinLeerraum"/>
        <w:numPr>
          <w:ilvl w:val="1"/>
          <w:numId w:val="6"/>
        </w:numPr>
        <w:rPr>
          <w:lang w:val="en-US"/>
        </w:rPr>
      </w:pPr>
      <w:r>
        <w:rPr>
          <w:lang w:val="en-US"/>
        </w:rPr>
        <w:t>Normal Forms</w:t>
      </w:r>
    </w:p>
    <w:p w14:paraId="5B3BFAB2" w14:textId="6209AEFC" w:rsidR="00CD068D" w:rsidRDefault="00B26E70" w:rsidP="00B26E70">
      <w:pPr>
        <w:pStyle w:val="KeinLeerraum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Resolution Calculus for Propositional Logic</w:t>
      </w:r>
    </w:p>
    <w:p w14:paraId="17C8BCA5" w14:textId="0AF0E0D0" w:rsidR="00B26E70" w:rsidRDefault="00B26E70" w:rsidP="00B26E70">
      <w:pPr>
        <w:pStyle w:val="KeinLeerraum"/>
        <w:numPr>
          <w:ilvl w:val="0"/>
          <w:numId w:val="6"/>
        </w:numPr>
        <w:rPr>
          <w:lang w:val="en-US"/>
        </w:rPr>
      </w:pPr>
      <w:r>
        <w:rPr>
          <w:lang w:val="en-US"/>
        </w:rPr>
        <w:t>Predicate Logic (First-order Logic)</w:t>
      </w:r>
    </w:p>
    <w:p w14:paraId="55ED38BE" w14:textId="555C71F7" w:rsidR="00B26E70" w:rsidRDefault="00B26E70" w:rsidP="00B26E70">
      <w:pPr>
        <w:pStyle w:val="KeinLeerraum"/>
        <w:numPr>
          <w:ilvl w:val="0"/>
          <w:numId w:val="6"/>
        </w:numPr>
        <w:rPr>
          <w:lang w:val="en-US"/>
        </w:rPr>
      </w:pPr>
      <w:r>
        <w:rPr>
          <w:lang w:val="en-US"/>
        </w:rPr>
        <w:t>Free Variables and Variable Substitution</w:t>
      </w:r>
    </w:p>
    <w:p w14:paraId="568CF356" w14:textId="7C91AA2C" w:rsidR="00B26E70" w:rsidRDefault="00B26E70" w:rsidP="00B26E70">
      <w:pPr>
        <w:pStyle w:val="KeinLeerraum"/>
        <w:numPr>
          <w:ilvl w:val="0"/>
          <w:numId w:val="6"/>
        </w:numPr>
        <w:rPr>
          <w:lang w:val="en-US"/>
        </w:rPr>
      </w:pPr>
      <w:r>
        <w:rPr>
          <w:lang w:val="en-US"/>
        </w:rPr>
        <w:t>Substitution of Bound Variables</w:t>
      </w:r>
    </w:p>
    <w:p w14:paraId="11FB52C3" w14:textId="695127DC" w:rsidR="00B26E70" w:rsidRPr="00FD4E0C" w:rsidRDefault="00B26E70" w:rsidP="00FD4E0C">
      <w:pPr>
        <w:pStyle w:val="KeinLeerraum"/>
        <w:numPr>
          <w:ilvl w:val="0"/>
          <w:numId w:val="6"/>
        </w:numPr>
        <w:rPr>
          <w:lang w:val="en-US"/>
        </w:rPr>
      </w:pPr>
      <w:r>
        <w:rPr>
          <w:lang w:val="en-US"/>
        </w:rPr>
        <w:t>Universal Instantiation</w:t>
      </w:r>
    </w:p>
    <w:sectPr w:rsidR="00B26E70" w:rsidRPr="00FD4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51CF"/>
    <w:multiLevelType w:val="hybridMultilevel"/>
    <w:tmpl w:val="6980AA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67C4F"/>
    <w:multiLevelType w:val="hybridMultilevel"/>
    <w:tmpl w:val="6CCE7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44F04"/>
    <w:multiLevelType w:val="hybridMultilevel"/>
    <w:tmpl w:val="BCCA38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94AEE"/>
    <w:multiLevelType w:val="hybridMultilevel"/>
    <w:tmpl w:val="C6A09F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65524"/>
    <w:multiLevelType w:val="hybridMultilevel"/>
    <w:tmpl w:val="1B3649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85D05"/>
    <w:multiLevelType w:val="hybridMultilevel"/>
    <w:tmpl w:val="804EC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A0"/>
    <w:rsid w:val="002F0763"/>
    <w:rsid w:val="005A7FC8"/>
    <w:rsid w:val="005F58AB"/>
    <w:rsid w:val="00926CBA"/>
    <w:rsid w:val="009915A0"/>
    <w:rsid w:val="009C52A2"/>
    <w:rsid w:val="00AD7F53"/>
    <w:rsid w:val="00B26E70"/>
    <w:rsid w:val="00B3572C"/>
    <w:rsid w:val="00B47160"/>
    <w:rsid w:val="00CD068D"/>
    <w:rsid w:val="00D64907"/>
    <w:rsid w:val="00E05697"/>
    <w:rsid w:val="00E452E4"/>
    <w:rsid w:val="00EE5932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57503"/>
  <w15:chartTrackingRefBased/>
  <w15:docId w15:val="{3EB4D33E-D26D-4458-B423-486712A9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5A0"/>
    <w:pPr>
      <w:ind w:left="720"/>
      <w:contextualSpacing/>
    </w:pPr>
  </w:style>
  <w:style w:type="paragraph" w:styleId="KeinLeerraum">
    <w:name w:val="No Spacing"/>
    <w:uiPriority w:val="1"/>
    <w:qFormat/>
    <w:rsid w:val="00991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Brodbeck  Joanna</dc:creator>
  <cp:keywords/>
  <dc:description/>
  <cp:lastModifiedBy>Brodbeck  Joanna</cp:lastModifiedBy>
  <cp:revision>5</cp:revision>
  <dcterms:created xsi:type="dcterms:W3CDTF">2021-12-22T06:30:00Z</dcterms:created>
  <dcterms:modified xsi:type="dcterms:W3CDTF">2021-12-22T20:57:00Z</dcterms:modified>
</cp:coreProperties>
</file>