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012" w:tblpY="660"/>
        <w:tblW w:w="108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AVG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CV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6035B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8.7500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0.6124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6.9985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Pr="006035B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7.1667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0.9309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12.9900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  <w:r w:rsidRPr="006035B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7.9167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1.2007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15.1667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 w:rsidRPr="006035B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22.5839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  <w:r w:rsidRPr="006035B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1.0328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16.3073</w:t>
            </w:r>
          </w:p>
        </w:tc>
      </w:tr>
    </w:tbl>
    <w:p w:rsidR="008010AE" w:rsidRDefault="008010AE"/>
    <w:p w:rsidR="006035BE" w:rsidRPr="008010AE" w:rsidRDefault="006035BE">
      <w:r>
        <w:t>如例文件</w:t>
      </w:r>
      <w:r>
        <w:rPr>
          <w:rFonts w:hint="eastAsia"/>
        </w:rPr>
        <w:t>（</w:t>
      </w:r>
      <w:proofErr w:type="gramStart"/>
      <w:r w:rsidRPr="006035BE">
        <w:rPr>
          <w:rFonts w:hint="eastAsia"/>
        </w:rPr>
        <w:t>今麦郎</w:t>
      </w:r>
      <w:proofErr w:type="gramEnd"/>
      <w:r w:rsidRPr="006035BE">
        <w:rPr>
          <w:rFonts w:hint="eastAsia"/>
        </w:rPr>
        <w:t>品评</w:t>
      </w:r>
      <w:r w:rsidRPr="006035BE">
        <w:rPr>
          <w:rFonts w:hint="eastAsia"/>
        </w:rPr>
        <w:t>.</w:t>
      </w:r>
      <w:proofErr w:type="spellStart"/>
      <w:r w:rsidRPr="006035BE">
        <w:rPr>
          <w:rFonts w:hint="eastAsia"/>
        </w:rPr>
        <w:t>xls</w:t>
      </w:r>
      <w:proofErr w:type="spellEnd"/>
      <w:r>
        <w:rPr>
          <w:rFonts w:hint="eastAsia"/>
        </w:rPr>
        <w:t>）</w:t>
      </w:r>
      <w:bookmarkStart w:id="0" w:name="_GoBack"/>
      <w:bookmarkEnd w:id="0"/>
    </w:p>
    <w:p w:rsidR="006035BE" w:rsidRDefault="006035BE" w:rsidP="006035BE"/>
    <w:p w:rsidR="006035BE" w:rsidRDefault="006035BE">
      <w:r>
        <w:rPr>
          <w:rFonts w:hint="eastAsia"/>
        </w:rPr>
        <w:t>我理解的是：列</w:t>
      </w:r>
      <w:r>
        <w:rPr>
          <w:rFonts w:hint="eastAsia"/>
        </w:rPr>
        <w:t>1-5</w:t>
      </w:r>
      <w:r>
        <w:rPr>
          <w:rFonts w:hint="eastAsia"/>
        </w:rPr>
        <w:t>号为</w:t>
      </w:r>
      <w:r>
        <w:rPr>
          <w:rFonts w:hint="eastAsia"/>
        </w:rPr>
        <w:t>5</w:t>
      </w:r>
      <w:r>
        <w:rPr>
          <w:rFonts w:hint="eastAsia"/>
        </w:rPr>
        <w:t>种产品</w:t>
      </w:r>
      <w:r>
        <w:rPr>
          <w:rFonts w:hint="eastAsia"/>
        </w:rPr>
        <w:t>id</w:t>
      </w:r>
      <w:r>
        <w:rPr>
          <w:rFonts w:hint="eastAsia"/>
        </w:rPr>
        <w:t>，行</w:t>
      </w:r>
      <w:r>
        <w:rPr>
          <w:rFonts w:hint="eastAsia"/>
        </w:rPr>
        <w:t>1-6</w:t>
      </w:r>
      <w:r>
        <w:rPr>
          <w:rFonts w:hint="eastAsia"/>
        </w:rPr>
        <w:t>号为</w:t>
      </w:r>
      <w:proofErr w:type="gramStart"/>
      <w:r>
        <w:rPr>
          <w:rFonts w:hint="eastAsia"/>
        </w:rPr>
        <w:t>6</w:t>
      </w:r>
      <w:r>
        <w:rPr>
          <w:rFonts w:hint="eastAsia"/>
        </w:rPr>
        <w:t>位品检员</w:t>
      </w:r>
      <w:proofErr w:type="gramEnd"/>
      <w:r>
        <w:rPr>
          <w:rFonts w:hint="eastAsia"/>
        </w:rPr>
        <w:t>打分数值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avg,sd,cv</w:t>
      </w:r>
      <w:proofErr w:type="spellEnd"/>
      <w:r>
        <w:rPr>
          <w:rFonts w:hint="eastAsia"/>
        </w:rPr>
        <w:t>则是</w:t>
      </w:r>
      <w:proofErr w:type="gramStart"/>
      <w:r>
        <w:rPr>
          <w:rFonts w:hint="eastAsia"/>
        </w:rPr>
        <w:t>6</w:t>
      </w:r>
      <w:r>
        <w:rPr>
          <w:rFonts w:hint="eastAsia"/>
        </w:rPr>
        <w:t>位品检员</w:t>
      </w:r>
      <w:proofErr w:type="gramEnd"/>
      <w:r>
        <w:rPr>
          <w:rFonts w:hint="eastAsia"/>
        </w:rPr>
        <w:t>打分的平均值，标准差，标准差率。</w:t>
      </w:r>
      <w:r w:rsidR="008010AE">
        <w:rPr>
          <w:rFonts w:hint="eastAsia"/>
        </w:rPr>
        <w:t>色泽等为该产品的属性。</w:t>
      </w:r>
    </w:p>
    <w:p w:rsidR="006035BE" w:rsidRDefault="006035BE"/>
    <w:p w:rsidR="006035BE" w:rsidRDefault="006035BE">
      <w:r>
        <w:rPr>
          <w:rFonts w:hint="eastAsia"/>
        </w:rPr>
        <w:t>因此分析该文件，我将其拆分为两个表：</w:t>
      </w:r>
    </w:p>
    <w:p w:rsidR="006035BE" w:rsidRDefault="006035BE">
      <w:r>
        <w:rPr>
          <w:rFonts w:hint="eastAsia"/>
        </w:rPr>
        <w:t>产品表（产品</w:t>
      </w:r>
      <w:r>
        <w:rPr>
          <w:rFonts w:hint="eastAsia"/>
        </w:rPr>
        <w:t>id</w:t>
      </w:r>
      <w:r>
        <w:rPr>
          <w:rFonts w:hint="eastAsia"/>
        </w:rPr>
        <w:t>，属性，数值对应</w:t>
      </w:r>
      <w:r>
        <w:rPr>
          <w:rFonts w:hint="eastAsia"/>
        </w:rPr>
        <w:t>id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18E1" w:rsidTr="00FE18E1">
        <w:tc>
          <w:tcPr>
            <w:tcW w:w="2840" w:type="dxa"/>
          </w:tcPr>
          <w:p w:rsidR="00FE18E1" w:rsidRDefault="00FE18E1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841" w:type="dxa"/>
          </w:tcPr>
          <w:p w:rsidR="00FE18E1" w:rsidRDefault="00FE18E1">
            <w:r>
              <w:t>A</w:t>
            </w:r>
            <w:r>
              <w:rPr>
                <w:rFonts w:hint="eastAsia"/>
              </w:rPr>
              <w:t>ttr1</w:t>
            </w:r>
          </w:p>
        </w:tc>
        <w:tc>
          <w:tcPr>
            <w:tcW w:w="2841" w:type="dxa"/>
          </w:tcPr>
          <w:p w:rsidR="00FE18E1" w:rsidRDefault="00FE18E1">
            <w:r>
              <w:t>A</w:t>
            </w:r>
            <w:r>
              <w:rPr>
                <w:rFonts w:hint="eastAsia"/>
              </w:rPr>
              <w:t>ttr2</w:t>
            </w:r>
          </w:p>
        </w:tc>
      </w:tr>
      <w:tr w:rsidR="00FE18E1" w:rsidTr="00FE18E1">
        <w:tc>
          <w:tcPr>
            <w:tcW w:w="2840" w:type="dxa"/>
          </w:tcPr>
          <w:p w:rsidR="00FE18E1" w:rsidRDefault="00FE18E1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FE18E1" w:rsidRDefault="00FE18E1">
            <w:r>
              <w:rPr>
                <w:rFonts w:hint="eastAsia"/>
              </w:rPr>
              <w:t>DataId1</w:t>
            </w:r>
          </w:p>
        </w:tc>
        <w:tc>
          <w:tcPr>
            <w:tcW w:w="2841" w:type="dxa"/>
          </w:tcPr>
          <w:p w:rsidR="00FE18E1" w:rsidRDefault="00FE18E1">
            <w:r>
              <w:rPr>
                <w:rFonts w:hint="eastAsia"/>
              </w:rPr>
              <w:t>DataId2</w:t>
            </w:r>
          </w:p>
        </w:tc>
      </w:tr>
    </w:tbl>
    <w:p w:rsidR="006035BE" w:rsidRDefault="006035BE">
      <w:r>
        <w:rPr>
          <w:rFonts w:hint="eastAsia"/>
        </w:rPr>
        <w:t>数值表（数值对应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位品检</w:t>
      </w:r>
      <w:proofErr w:type="gramEnd"/>
      <w:r>
        <w:rPr>
          <w:rFonts w:hint="eastAsia"/>
        </w:rPr>
        <w:t>员分别对应的打分，</w:t>
      </w:r>
      <w:proofErr w:type="spellStart"/>
      <w:r>
        <w:rPr>
          <w:rFonts w:hint="eastAsia"/>
        </w:rPr>
        <w:t>avg,sd,cv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E18E1" w:rsidTr="00FE18E1">
        <w:tc>
          <w:tcPr>
            <w:tcW w:w="1420" w:type="dxa"/>
          </w:tcPr>
          <w:p w:rsidR="00FE18E1" w:rsidRDefault="00FE18E1"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420" w:type="dxa"/>
          </w:tcPr>
          <w:p w:rsidR="00FE18E1" w:rsidRDefault="00FE18E1">
            <w:r>
              <w:t>N</w:t>
            </w: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FE18E1" w:rsidRDefault="00FE18E1">
            <w:r>
              <w:t>N</w:t>
            </w: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FE18E1" w:rsidRDefault="00FE18E1">
            <w:proofErr w:type="spellStart"/>
            <w:r>
              <w:t>A</w:t>
            </w:r>
            <w:r>
              <w:rPr>
                <w:rFonts w:hint="eastAsia"/>
              </w:rPr>
              <w:t>vg</w:t>
            </w:r>
            <w:proofErr w:type="spellEnd"/>
          </w:p>
        </w:tc>
        <w:tc>
          <w:tcPr>
            <w:tcW w:w="1421" w:type="dxa"/>
          </w:tcPr>
          <w:p w:rsidR="00FE18E1" w:rsidRDefault="00FE18E1">
            <w:proofErr w:type="spellStart"/>
            <w:r>
              <w:t>S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21" w:type="dxa"/>
          </w:tcPr>
          <w:p w:rsidR="00FE18E1" w:rsidRDefault="00FE18E1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</w:p>
        </w:tc>
      </w:tr>
      <w:tr w:rsidR="00FE18E1" w:rsidTr="00FE18E1">
        <w:tc>
          <w:tcPr>
            <w:tcW w:w="1420" w:type="dxa"/>
          </w:tcPr>
          <w:p w:rsidR="00FE18E1" w:rsidRDefault="00FE18E1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FE18E1" w:rsidRDefault="00FE18E1"/>
        </w:tc>
        <w:tc>
          <w:tcPr>
            <w:tcW w:w="1420" w:type="dxa"/>
          </w:tcPr>
          <w:p w:rsidR="00FE18E1" w:rsidRDefault="00FE18E1"/>
        </w:tc>
        <w:tc>
          <w:tcPr>
            <w:tcW w:w="1420" w:type="dxa"/>
          </w:tcPr>
          <w:p w:rsidR="00FE18E1" w:rsidRDefault="00FE18E1"/>
        </w:tc>
        <w:tc>
          <w:tcPr>
            <w:tcW w:w="1421" w:type="dxa"/>
          </w:tcPr>
          <w:p w:rsidR="00FE18E1" w:rsidRDefault="00FE18E1"/>
        </w:tc>
        <w:tc>
          <w:tcPr>
            <w:tcW w:w="1421" w:type="dxa"/>
          </w:tcPr>
          <w:p w:rsidR="00FE18E1" w:rsidRDefault="00FE18E1"/>
        </w:tc>
      </w:tr>
    </w:tbl>
    <w:p w:rsidR="006035BE" w:rsidRDefault="006035BE"/>
    <w:p w:rsidR="006035BE" w:rsidRDefault="006035BE">
      <w:r>
        <w:rPr>
          <w:rFonts w:hint="eastAsia"/>
        </w:rPr>
        <w:t>由此，我使用</w:t>
      </w:r>
      <w:r>
        <w:rPr>
          <w:rFonts w:hint="eastAsia"/>
        </w:rPr>
        <w:t>python</w:t>
      </w:r>
      <w:r>
        <w:rPr>
          <w:rFonts w:hint="eastAsia"/>
        </w:rPr>
        <w:t>将该</w:t>
      </w:r>
      <w:r>
        <w:rPr>
          <w:rFonts w:hint="eastAsia"/>
        </w:rPr>
        <w:t>excel</w:t>
      </w:r>
      <w:r>
        <w:rPr>
          <w:rFonts w:hint="eastAsia"/>
        </w:rPr>
        <w:t>里的数值取出存在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里。以此文件为例，代码如：</w:t>
      </w:r>
    </w:p>
    <w:p w:rsidR="006035BE" w:rsidRDefault="006035BE"/>
    <w:p w:rsidR="00EE5DD1" w:rsidRDefault="00EE5DD1"/>
    <w:p w:rsidR="00EE5DD1" w:rsidRDefault="00EE5DD1">
      <w:r>
        <w:rPr>
          <w:rFonts w:hint="eastAsia"/>
        </w:rPr>
        <w:t>但是这样的表格不能解决多个域的问题，灵活性不够。后来我发现了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中</w:t>
      </w:r>
      <w:proofErr w:type="gramStart"/>
      <w:r>
        <w:rPr>
          <w:rFonts w:hint="eastAsia"/>
        </w:rPr>
        <w:t>横纵表的</w:t>
      </w:r>
      <w:proofErr w:type="gramEnd"/>
      <w:r w:rsidR="008010AE">
        <w:rPr>
          <w:rFonts w:hint="eastAsia"/>
        </w:rPr>
        <w:t>概念</w:t>
      </w:r>
      <w:r>
        <w:rPr>
          <w:rFonts w:hint="eastAsia"/>
        </w:rPr>
        <w:t>。为了灵活性，方便添加种类</w:t>
      </w:r>
      <w:r w:rsidR="008010AE">
        <w:rPr>
          <w:rFonts w:hint="eastAsia"/>
        </w:rPr>
        <w:t>，我认为</w:t>
      </w:r>
      <w:r>
        <w:rPr>
          <w:rFonts w:hint="eastAsia"/>
        </w:rPr>
        <w:t>也可将数据库设计为</w:t>
      </w:r>
      <w:r w:rsidR="00E916D3">
        <w:rPr>
          <w:rFonts w:hint="eastAsia"/>
        </w:rPr>
        <w:t>纵</w:t>
      </w:r>
      <w:r>
        <w:rPr>
          <w:rFonts w:hint="eastAsia"/>
        </w:rPr>
        <w:t>表，如此表格式如下：</w:t>
      </w:r>
    </w:p>
    <w:p w:rsidR="00E916D3" w:rsidRDefault="00EE5DD1" w:rsidP="00EE5DD1">
      <w:r>
        <w:rPr>
          <w:rFonts w:hint="eastAsia"/>
        </w:rPr>
        <w:t>产品表（产品</w:t>
      </w:r>
      <w:r>
        <w:rPr>
          <w:rFonts w:hint="eastAsia"/>
        </w:rPr>
        <w:t>id</w:t>
      </w:r>
      <w:r>
        <w:rPr>
          <w:rFonts w:hint="eastAsia"/>
        </w:rPr>
        <w:t>，属性，数值对应</w:t>
      </w:r>
      <w:r>
        <w:rPr>
          <w:rFonts w:hint="eastAsia"/>
        </w:rPr>
        <w:t>id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16D3" w:rsidTr="00E916D3">
        <w:tc>
          <w:tcPr>
            <w:tcW w:w="2840" w:type="dxa"/>
          </w:tcPr>
          <w:p w:rsidR="00E916D3" w:rsidRDefault="00E916D3" w:rsidP="00EE5DD1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841" w:type="dxa"/>
          </w:tcPr>
          <w:p w:rsidR="00E916D3" w:rsidRDefault="00E916D3" w:rsidP="00EE5DD1">
            <w:proofErr w:type="spellStart"/>
            <w:r>
              <w:rPr>
                <w:rFonts w:hint="eastAsia"/>
              </w:rPr>
              <w:t>Attr</w:t>
            </w:r>
            <w:proofErr w:type="spellEnd"/>
          </w:p>
        </w:tc>
        <w:tc>
          <w:tcPr>
            <w:tcW w:w="2841" w:type="dxa"/>
          </w:tcPr>
          <w:p w:rsidR="00E916D3" w:rsidRDefault="00E916D3" w:rsidP="00EE5DD1"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</w:tr>
      <w:tr w:rsidR="00E916D3" w:rsidTr="00E916D3">
        <w:tc>
          <w:tcPr>
            <w:tcW w:w="2840" w:type="dxa"/>
          </w:tcPr>
          <w:p w:rsidR="00E916D3" w:rsidRDefault="00E916D3" w:rsidP="00EE5DD1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916D3" w:rsidRDefault="00E916D3" w:rsidP="00EE5DD1">
            <w:r>
              <w:t>A</w:t>
            </w:r>
            <w:r>
              <w:rPr>
                <w:rFonts w:hint="eastAsia"/>
              </w:rPr>
              <w:t>ttr1</w:t>
            </w:r>
          </w:p>
        </w:tc>
        <w:tc>
          <w:tcPr>
            <w:tcW w:w="2841" w:type="dxa"/>
          </w:tcPr>
          <w:p w:rsidR="00E916D3" w:rsidRDefault="00E916D3" w:rsidP="00EE5DD1">
            <w:r>
              <w:rPr>
                <w:rFonts w:hint="eastAsia"/>
              </w:rPr>
              <w:t>DataId1</w:t>
            </w:r>
          </w:p>
        </w:tc>
      </w:tr>
      <w:tr w:rsidR="00E916D3" w:rsidTr="00E916D3">
        <w:tc>
          <w:tcPr>
            <w:tcW w:w="2840" w:type="dxa"/>
          </w:tcPr>
          <w:p w:rsidR="00E916D3" w:rsidRDefault="00E916D3" w:rsidP="00EE5DD1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916D3" w:rsidRDefault="00E916D3" w:rsidP="00EE5DD1">
            <w:r>
              <w:t>A</w:t>
            </w:r>
            <w:r>
              <w:rPr>
                <w:rFonts w:hint="eastAsia"/>
              </w:rPr>
              <w:t>ttr2</w:t>
            </w:r>
          </w:p>
        </w:tc>
        <w:tc>
          <w:tcPr>
            <w:tcW w:w="2841" w:type="dxa"/>
          </w:tcPr>
          <w:p w:rsidR="00E916D3" w:rsidRDefault="00E916D3" w:rsidP="00EE5DD1">
            <w:r>
              <w:rPr>
                <w:rFonts w:hint="eastAsia"/>
              </w:rPr>
              <w:t>DataId2</w:t>
            </w:r>
          </w:p>
        </w:tc>
      </w:tr>
    </w:tbl>
    <w:p w:rsidR="00E916D3" w:rsidRDefault="00E916D3" w:rsidP="00E916D3"/>
    <w:p w:rsidR="00E916D3" w:rsidRDefault="00E916D3" w:rsidP="00E916D3">
      <w:r>
        <w:t>如果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将该</w:t>
      </w:r>
      <w:r>
        <w:rPr>
          <w:rFonts w:hint="eastAsia"/>
        </w:rPr>
        <w:t>excel</w:t>
      </w:r>
      <w:r>
        <w:rPr>
          <w:rFonts w:hint="eastAsia"/>
        </w:rPr>
        <w:t>里的数值取出存在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里。以此文件为例，代码如：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16D3" w:rsidTr="00E916D3">
        <w:tc>
          <w:tcPr>
            <w:tcW w:w="8522" w:type="dxa"/>
          </w:tcPr>
          <w:p w:rsidR="00E916D3" w:rsidRDefault="00E916D3" w:rsidP="00E916D3"/>
        </w:tc>
      </w:tr>
    </w:tbl>
    <w:p w:rsidR="00E916D3" w:rsidRDefault="00E916D3" w:rsidP="00E916D3"/>
    <w:p w:rsidR="008E5D8A" w:rsidRDefault="008E5D8A" w:rsidP="00E916D3">
      <w:proofErr w:type="gramStart"/>
      <w:r>
        <w:rPr>
          <w:rFonts w:hint="eastAsia"/>
        </w:rPr>
        <w:t>横纵表转换</w:t>
      </w:r>
      <w:proofErr w:type="gramEnd"/>
      <w:r>
        <w:rPr>
          <w:rFonts w:hint="eastAsia"/>
        </w:rPr>
        <w:t>后查询方式如：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D8A" w:rsidTr="008E5D8A">
        <w:tc>
          <w:tcPr>
            <w:tcW w:w="8522" w:type="dxa"/>
          </w:tcPr>
          <w:p w:rsidR="008E5D8A" w:rsidRDefault="008E5D8A" w:rsidP="00E916D3"/>
        </w:tc>
      </w:tr>
    </w:tbl>
    <w:p w:rsidR="008E5D8A" w:rsidRDefault="008E5D8A" w:rsidP="00E916D3"/>
    <w:p w:rsidR="008E5D8A" w:rsidRDefault="008010AE" w:rsidP="00E916D3">
      <w:r>
        <w:rPr>
          <w:rFonts w:hint="eastAsia"/>
        </w:rPr>
        <w:t>同时，我在查数据库增删域</w:t>
      </w:r>
      <w:r w:rsidR="009C5535">
        <w:rPr>
          <w:rFonts w:hint="eastAsia"/>
        </w:rPr>
        <w:t>时发现了某个前端组：</w:t>
      </w:r>
      <w:proofErr w:type="spellStart"/>
      <w:r w:rsidRPr="008010AE">
        <w:t>devextreme</w:t>
      </w:r>
      <w:proofErr w:type="spellEnd"/>
      <w:r>
        <w:rPr>
          <w:rFonts w:hint="eastAsia"/>
        </w:rPr>
        <w:t>。</w:t>
      </w:r>
      <w:r>
        <w:t>用它可以非常便捷的进行多维</w:t>
      </w:r>
      <w:proofErr w:type="gramStart"/>
      <w:r>
        <w:t>度数据</w:t>
      </w:r>
      <w:proofErr w:type="gramEnd"/>
      <w:r>
        <w:t>的处理</w:t>
      </w:r>
      <w:r>
        <w:rPr>
          <w:rFonts w:hint="eastAsia"/>
        </w:rPr>
        <w:t>。</w:t>
      </w:r>
      <w:r>
        <w:t>出于兴趣我也做</w:t>
      </w:r>
      <w:r>
        <w:rPr>
          <w:rFonts w:hint="eastAsia"/>
        </w:rPr>
        <w:t>了一个</w:t>
      </w:r>
      <w:r>
        <w:rPr>
          <w:rFonts w:hint="eastAsia"/>
        </w:rPr>
        <w:t>demo,</w:t>
      </w:r>
      <w:r>
        <w:rPr>
          <w:rFonts w:hint="eastAsia"/>
        </w:rPr>
        <w:t>效果如：</w:t>
      </w:r>
    </w:p>
    <w:p w:rsidR="008010AE" w:rsidRDefault="006A6D22" w:rsidP="00E916D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409575" cy="16192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-6pt;margin-top:6pt;width:32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" filled="f" strokecolor="#c0504d [3205]" strokeweight="2pt"/>
            </w:pict>
          </mc:Fallback>
        </mc:AlternateContent>
      </w:r>
      <w:r w:rsidR="009B69A5">
        <w:rPr>
          <w:noProof/>
        </w:rPr>
        <w:drawing>
          <wp:inline distT="0" distB="0" distL="0" distR="0" wp14:anchorId="2C2C7D77" wp14:editId="045BB177">
            <wp:extent cx="5274310" cy="11476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22" w:rsidRDefault="006A6D22" w:rsidP="00E916D3">
      <w:r>
        <w:rPr>
          <w:rFonts w:hint="eastAsia"/>
        </w:rPr>
        <w:t>点击红圈处可出现以下组件：</w:t>
      </w:r>
    </w:p>
    <w:p w:rsidR="009B69A5" w:rsidRDefault="009B69A5" w:rsidP="00E916D3">
      <w:r>
        <w:rPr>
          <w:noProof/>
        </w:rPr>
        <w:drawing>
          <wp:inline distT="0" distB="0" distL="0" distR="0" wp14:anchorId="4045C756" wp14:editId="1A38143F">
            <wp:extent cx="2143125" cy="16576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838" cy="16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D22">
        <w:rPr>
          <w:rFonts w:hint="eastAsia"/>
        </w:rPr>
        <w:t>（其中</w:t>
      </w:r>
      <w:proofErr w:type="gramStart"/>
      <w:r w:rsidR="006A6D22">
        <w:rPr>
          <w:rFonts w:hint="eastAsia"/>
        </w:rPr>
        <w:t>数据域可拖动</w:t>
      </w:r>
      <w:proofErr w:type="gramEnd"/>
      <w:r w:rsidR="006A6D22">
        <w:rPr>
          <w:rFonts w:hint="eastAsia"/>
        </w:rPr>
        <w:t>调整）</w:t>
      </w:r>
    </w:p>
    <w:p w:rsidR="008010AE" w:rsidRDefault="008010AE" w:rsidP="00E916D3">
      <w:r>
        <w:rPr>
          <w:rFonts w:hint="eastAsia"/>
        </w:rPr>
        <w:t>代码如</w:t>
      </w:r>
      <w:r w:rsidR="009C5535">
        <w:rPr>
          <w:rFonts w:hint="eastAsia"/>
        </w:rPr>
        <w:t>（文件路径为：</w:t>
      </w:r>
      <w:proofErr w:type="spellStart"/>
      <w:r w:rsidR="009C5535" w:rsidRPr="009C5535">
        <w:t>pivotGrid</w:t>
      </w:r>
      <w:proofErr w:type="spellEnd"/>
      <w:r w:rsidR="009C5535">
        <w:rPr>
          <w:rFonts w:hint="eastAsia"/>
        </w:rPr>
        <w:t>/</w:t>
      </w:r>
      <w:r w:rsidR="009C5535">
        <w:rPr>
          <w:rFonts w:hint="eastAsia"/>
        </w:rPr>
        <w:t>）</w:t>
      </w:r>
      <w:r>
        <w:rPr>
          <w:rFonts w:hint="eastAsia"/>
        </w:rPr>
        <w:t>：</w:t>
      </w:r>
    </w:p>
    <w:p w:rsidR="008010AE" w:rsidRDefault="008010AE" w:rsidP="00E916D3"/>
    <w:p w:rsidR="008010AE" w:rsidRDefault="009B69A5" w:rsidP="00E916D3">
      <w:r>
        <w:object w:dxaOrig="112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2pt" o:ole="">
            <v:imagedata r:id="rId10" o:title=""/>
          </v:shape>
          <o:OLEObject Type="Embed" ProgID="Package" ShapeID="_x0000_i1025" DrawAspect="Content" ObjectID="_1579513311" r:id="rId11"/>
        </w:object>
      </w:r>
      <w:r>
        <w:object w:dxaOrig="721" w:dyaOrig="840">
          <v:shape id="_x0000_i1026" type="#_x0000_t75" style="width:36pt;height:42pt" o:ole="">
            <v:imagedata r:id="rId12" o:title=""/>
          </v:shape>
          <o:OLEObject Type="Embed" ProgID="Package" ShapeID="_x0000_i1026" DrawAspect="Content" ObjectID="_1579513312" r:id="rId13"/>
        </w:object>
      </w:r>
      <w:r>
        <w:object w:dxaOrig="825" w:dyaOrig="840">
          <v:shape id="_x0000_i1027" type="#_x0000_t75" style="width:41.25pt;height:42pt" o:ole="">
            <v:imagedata r:id="rId14" o:title=""/>
          </v:shape>
          <o:OLEObject Type="Embed" ProgID="Package" ShapeID="_x0000_i1027" DrawAspect="Content" ObjectID="_1579513313" r:id="rId15"/>
        </w:object>
      </w:r>
      <w:r>
        <w:object w:dxaOrig="1005" w:dyaOrig="840">
          <v:shape id="_x0000_i1028" type="#_x0000_t75" style="width:50.25pt;height:42pt" o:ole="">
            <v:imagedata r:id="rId16" o:title=""/>
          </v:shape>
          <o:OLEObject Type="Embed" ProgID="Package" ShapeID="_x0000_i1028" DrawAspect="Content" ObjectID="_1579513314" r:id="rId17"/>
        </w:object>
      </w:r>
      <w:r>
        <w:object w:dxaOrig="1966" w:dyaOrig="840">
          <v:shape id="_x0000_i1029" type="#_x0000_t75" style="width:98.25pt;height:42pt" o:ole="">
            <v:imagedata r:id="rId18" o:title=""/>
          </v:shape>
          <o:OLEObject Type="Embed" ProgID="Package" ShapeID="_x0000_i1029" DrawAspect="Content" ObjectID="_1579513315" r:id="rId19"/>
        </w:object>
      </w:r>
    </w:p>
    <w:p w:rsidR="009B69A5" w:rsidRPr="008E5D8A" w:rsidRDefault="009B69A5" w:rsidP="00E916D3"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可预览</w:t>
      </w:r>
      <w:r w:rsidR="009C5535">
        <w:rPr>
          <w:rFonts w:hint="eastAsia"/>
        </w:rPr>
        <w:t>，因为组件所需的文件都是通过</w:t>
      </w:r>
      <w:r w:rsidR="009C5535">
        <w:rPr>
          <w:rFonts w:hint="eastAsia"/>
        </w:rPr>
        <w:t>http</w:t>
      </w:r>
      <w:r w:rsidR="009C5535">
        <w:rPr>
          <w:rFonts w:hint="eastAsia"/>
        </w:rPr>
        <w:t>引用的，所以速度可能比较慢。但我认为这个组件非常方便漂亮，在分类的处理上简单明了。</w:t>
      </w:r>
    </w:p>
    <w:sectPr w:rsidR="009B69A5" w:rsidRPr="008E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2FD" w:rsidRDefault="001852FD" w:rsidP="006035BE">
      <w:r>
        <w:separator/>
      </w:r>
    </w:p>
  </w:endnote>
  <w:endnote w:type="continuationSeparator" w:id="0">
    <w:p w:rsidR="001852FD" w:rsidRDefault="001852FD" w:rsidP="0060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2FD" w:rsidRDefault="001852FD" w:rsidP="006035BE">
      <w:r>
        <w:separator/>
      </w:r>
    </w:p>
  </w:footnote>
  <w:footnote w:type="continuationSeparator" w:id="0">
    <w:p w:rsidR="001852FD" w:rsidRDefault="001852FD" w:rsidP="00603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52"/>
    <w:rsid w:val="000F5B52"/>
    <w:rsid w:val="001852FD"/>
    <w:rsid w:val="002827CD"/>
    <w:rsid w:val="004861A9"/>
    <w:rsid w:val="006035BE"/>
    <w:rsid w:val="006046F6"/>
    <w:rsid w:val="006A6D22"/>
    <w:rsid w:val="008010AE"/>
    <w:rsid w:val="008E5D8A"/>
    <w:rsid w:val="009B69A5"/>
    <w:rsid w:val="009C5535"/>
    <w:rsid w:val="00AA6131"/>
    <w:rsid w:val="00E916D3"/>
    <w:rsid w:val="00EE5DD1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5BE"/>
    <w:rPr>
      <w:sz w:val="18"/>
      <w:szCs w:val="18"/>
    </w:rPr>
  </w:style>
  <w:style w:type="table" w:styleId="a5">
    <w:name w:val="Table Grid"/>
    <w:basedOn w:val="a1"/>
    <w:uiPriority w:val="59"/>
    <w:rsid w:val="00603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B69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69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5BE"/>
    <w:rPr>
      <w:sz w:val="18"/>
      <w:szCs w:val="18"/>
    </w:rPr>
  </w:style>
  <w:style w:type="table" w:styleId="a5">
    <w:name w:val="Table Grid"/>
    <w:basedOn w:val="a1"/>
    <w:uiPriority w:val="59"/>
    <w:rsid w:val="00603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B69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6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C0E08-69AC-4AB3-8651-9AB352B0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2018-02-05T10:15:00Z</dcterms:created>
  <dcterms:modified xsi:type="dcterms:W3CDTF">2018-02-07T04:55:00Z</dcterms:modified>
</cp:coreProperties>
</file>