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Y="1321"/>
        <w:tblW w:w="15446" w:type="dxa"/>
        <w:tblLayout w:type="fixed"/>
        <w:tblLook w:val="04A0" w:firstRow="1" w:lastRow="0" w:firstColumn="1" w:lastColumn="0" w:noHBand="0" w:noVBand="1"/>
      </w:tblPr>
      <w:tblGrid>
        <w:gridCol w:w="2547"/>
        <w:gridCol w:w="992"/>
        <w:gridCol w:w="1276"/>
        <w:gridCol w:w="1417"/>
        <w:gridCol w:w="993"/>
        <w:gridCol w:w="1134"/>
        <w:gridCol w:w="1134"/>
        <w:gridCol w:w="1275"/>
        <w:gridCol w:w="1560"/>
        <w:gridCol w:w="1559"/>
        <w:gridCol w:w="1559"/>
      </w:tblGrid>
      <w:tr w:rsidR="007331DE" w:rsidRPr="00F67FDF" w14:paraId="1D2406CF" w14:textId="77777777" w:rsidTr="007331DE">
        <w:tc>
          <w:tcPr>
            <w:tcW w:w="2547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2314BB13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12899" w:type="dxa"/>
            <w:gridSpan w:val="10"/>
            <w:tcMar>
              <w:left w:w="28" w:type="dxa"/>
              <w:right w:w="28" w:type="dxa"/>
            </w:tcMar>
            <w:vAlign w:val="center"/>
          </w:tcPr>
          <w:p w14:paraId="049E21AF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Интерфейс</w:t>
            </w:r>
          </w:p>
        </w:tc>
      </w:tr>
      <w:tr w:rsidR="007331DE" w:rsidRPr="00F67FDF" w14:paraId="2EE0BD69" w14:textId="77777777" w:rsidTr="007331DE">
        <w:tc>
          <w:tcPr>
            <w:tcW w:w="2547" w:type="dxa"/>
            <w:vMerge/>
            <w:tcMar>
              <w:left w:w="28" w:type="dxa"/>
              <w:right w:w="28" w:type="dxa"/>
            </w:tcMar>
          </w:tcPr>
          <w:p w14:paraId="0A25F690" w14:textId="77777777" w:rsidR="007331DE" w:rsidRPr="0006516B" w:rsidRDefault="007331DE" w:rsidP="00E849EC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D70B11A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516B">
              <w:rPr>
                <w:rFonts w:ascii="Times New Roman" w:hAnsi="Times New Roman" w:cs="Times New Roman"/>
                <w:lang w:val="en-US"/>
              </w:rPr>
              <w:t>UART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17471487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516B">
              <w:rPr>
                <w:rFonts w:ascii="Times New Roman" w:hAnsi="Times New Roman" w:cs="Times New Roman"/>
                <w:lang w:val="en-US"/>
              </w:rPr>
              <w:t>RS-232</w:t>
            </w:r>
          </w:p>
          <w:p w14:paraId="1CEB500B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(</w:t>
            </w:r>
            <w:proofErr w:type="spellStart"/>
            <w:r w:rsidRPr="0006516B">
              <w:rPr>
                <w:rFonts w:ascii="Times New Roman" w:hAnsi="Times New Roman" w:cs="Times New Roman"/>
              </w:rPr>
              <w:t>полнодуп-лексный</w:t>
            </w:r>
            <w:proofErr w:type="spellEnd"/>
            <w:r w:rsidRPr="000651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0A6A770A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516B">
              <w:rPr>
                <w:rFonts w:ascii="Times New Roman" w:hAnsi="Times New Roman" w:cs="Times New Roman"/>
                <w:lang w:val="en-US"/>
              </w:rPr>
              <w:t>RS-485</w:t>
            </w:r>
          </w:p>
          <w:p w14:paraId="31656139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516B">
              <w:rPr>
                <w:rFonts w:ascii="Times New Roman" w:hAnsi="Times New Roman" w:cs="Times New Roman"/>
              </w:rPr>
              <w:t>(</w:t>
            </w:r>
            <w:proofErr w:type="spellStart"/>
            <w:r w:rsidRPr="0006516B">
              <w:rPr>
                <w:rFonts w:ascii="Times New Roman" w:hAnsi="Times New Roman" w:cs="Times New Roman"/>
              </w:rPr>
              <w:t>полнодуп-лексный</w:t>
            </w:r>
            <w:proofErr w:type="spellEnd"/>
            <w:r w:rsidRPr="000651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  <w:vAlign w:val="center"/>
          </w:tcPr>
          <w:p w14:paraId="194F9017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516B">
              <w:rPr>
                <w:rFonts w:ascii="Times New Roman" w:hAnsi="Times New Roman" w:cs="Times New Roman"/>
                <w:lang w:val="en-US"/>
              </w:rPr>
              <w:t>RS-485</w:t>
            </w:r>
          </w:p>
          <w:p w14:paraId="1C5787AB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(шина)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  <w:vAlign w:val="center"/>
          </w:tcPr>
          <w:p w14:paraId="64FC5F45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Ethernet</w:t>
            </w:r>
          </w:p>
          <w:p w14:paraId="40DFC417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(10BASE-T)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  <w:vAlign w:val="center"/>
          </w:tcPr>
          <w:p w14:paraId="63728104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  <w:vAlign w:val="center"/>
          </w:tcPr>
          <w:p w14:paraId="3ACC6E6A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МКПИ ГОСТ Р 52070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  <w:vAlign w:val="center"/>
          </w:tcPr>
          <w:p w14:paraId="4FB4AAEE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6516B">
              <w:rPr>
                <w:rFonts w:ascii="Times New Roman" w:hAnsi="Times New Roman" w:cs="Times New Roman"/>
              </w:rPr>
              <w:t>SpaceWire</w:t>
            </w:r>
            <w:proofErr w:type="spellEnd"/>
          </w:p>
          <w:p w14:paraId="610E3ECE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ГОСТ Р 52070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  <w:vAlign w:val="center"/>
          </w:tcPr>
          <w:p w14:paraId="7A8C5693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6516B">
              <w:rPr>
                <w:rFonts w:ascii="Times New Roman" w:hAnsi="Times New Roman" w:cs="Times New Roman"/>
              </w:rPr>
              <w:t>SpaceFibre</w:t>
            </w:r>
            <w:proofErr w:type="spellEnd"/>
            <w:r w:rsidRPr="0006516B">
              <w:rPr>
                <w:rFonts w:ascii="Times New Roman" w:hAnsi="Times New Roman" w:cs="Times New Roman"/>
              </w:rPr>
              <w:t>-RUS</w:t>
            </w:r>
          </w:p>
          <w:p w14:paraId="74E23B43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ГОСТ Р 71083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  <w:vAlign w:val="center"/>
          </w:tcPr>
          <w:p w14:paraId="26086EE7" w14:textId="77777777" w:rsidR="007331DE" w:rsidRPr="0006516B" w:rsidRDefault="007331DE" w:rsidP="00E849EC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SPI</w:t>
            </w:r>
          </w:p>
        </w:tc>
      </w:tr>
      <w:tr w:rsidR="007331DE" w:rsidRPr="00F67FDF" w14:paraId="0FDA0C5B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7ECF2069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Топология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6B1B4FFB" w14:textId="19198677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точка‑</w:t>
            </w:r>
            <w:r w:rsidRPr="0006516B">
              <w:rPr>
                <w:rFonts w:ascii="Times New Roman" w:hAnsi="Times New Roman" w:cs="Times New Roman"/>
              </w:rPr>
              <w:br/>
              <w:t>точка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11D8497F" w14:textId="4B04D553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точка‑</w:t>
            </w:r>
            <w:r w:rsidRPr="0006516B">
              <w:rPr>
                <w:rFonts w:ascii="Times New Roman" w:hAnsi="Times New Roman" w:cs="Times New Roman"/>
              </w:rPr>
              <w:br/>
              <w:t>точка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3188439C" w14:textId="53C556D1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точка‑точка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53969388" w14:textId="54A06857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52A6BCC5" w14:textId="28CFB855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звезда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1A4AEC7" w14:textId="43DF6FD8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05D1E0A3" w14:textId="6DD27893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5FA3869C" w14:textId="631AE03E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точка‑точка/</w:t>
            </w:r>
            <w:r w:rsidRPr="0006516B">
              <w:rPr>
                <w:rFonts w:ascii="Times New Roman" w:hAnsi="Times New Roman" w:cs="Times New Roman"/>
              </w:rPr>
              <w:br/>
              <w:t>сеть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1F6FEDC2" w14:textId="34597BB7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точка‑точка/</w:t>
            </w:r>
            <w:r w:rsidRPr="0006516B">
              <w:rPr>
                <w:rFonts w:ascii="Times New Roman" w:hAnsi="Times New Roman" w:cs="Times New Roman"/>
              </w:rPr>
              <w:br/>
              <w:t>сеть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2400F236" w14:textId="45B65974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точка‑точка</w:t>
            </w:r>
          </w:p>
        </w:tc>
      </w:tr>
      <w:tr w:rsidR="007331DE" w:rsidRPr="00F67FDF" w14:paraId="6B8F637C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3B18BA7A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Физическая среда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3EB6B5BC" w14:textId="303054A7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медь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0266B7DB" w14:textId="13789D35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медь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39A7F5C5" w14:textId="7F9280F1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витая пара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7B8C5CA8" w14:textId="32699A88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витая пара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52CBA4EC" w14:textId="185A2C59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витая пара Cat3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982D05E" w14:textId="56641D1C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витая пара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5A808FCC" w14:textId="59BD9FA6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экранированная витая пара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1119634C" w14:textId="5AA29365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витая пара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16031A73" w14:textId="67EBFB77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медь/</w:t>
            </w:r>
            <w:r w:rsidRPr="0006516B">
              <w:rPr>
                <w:rFonts w:ascii="Times New Roman" w:hAnsi="Times New Roman" w:cs="Times New Roman"/>
              </w:rPr>
              <w:br/>
              <w:t>оптоволокно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101A7E54" w14:textId="58408F8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печатные проводники/</w:t>
            </w:r>
            <w:r w:rsidRPr="0006516B">
              <w:rPr>
                <w:rFonts w:ascii="Times New Roman" w:hAnsi="Times New Roman" w:cs="Times New Roman"/>
              </w:rPr>
              <w:br/>
              <w:t>шлейф</w:t>
            </w:r>
          </w:p>
        </w:tc>
      </w:tr>
      <w:tr w:rsidR="007331DE" w:rsidRPr="00F67FDF" w14:paraId="4A435BB8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76E8788A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Скорость передачи, Мбит/с (медь/оптоволокно)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4F6546EF" w14:textId="74E1D58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0.115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7B5F21F3" w14:textId="1533BBB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0.115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0BA67366" w14:textId="4226A18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10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0BA5B6F2" w14:textId="5F103992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10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F681FCD" w14:textId="0C7D7B58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0898FD07" w14:textId="44F1A8A0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702FAB44" w14:textId="05DECAC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100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6FCA329B" w14:textId="4F172204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2–400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3B045B85" w14:textId="4580E3D8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5000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3137D6DB" w14:textId="7CB1C0FD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100</w:t>
            </w:r>
          </w:p>
        </w:tc>
      </w:tr>
      <w:tr w:rsidR="007331DE" w:rsidRPr="00F67FDF" w14:paraId="1F05C707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15226E93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Дальность, м</w:t>
            </w:r>
            <w:r w:rsidRPr="0006516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6516B">
              <w:rPr>
                <w:rFonts w:ascii="Times New Roman" w:hAnsi="Times New Roman" w:cs="Times New Roman"/>
              </w:rPr>
              <w:t>(медь/оптоволокно)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64F8B0E0" w14:textId="256DD0D9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15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33A67969" w14:textId="7CB6386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15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148C8A89" w14:textId="4A459CDA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1200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6EAB77FE" w14:textId="6B9F233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1200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3273D64" w14:textId="53180FBD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536AF161" w14:textId="5D209635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40 при 1 Мбит/с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48BAFE17" w14:textId="462F5335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100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48B288C1" w14:textId="2097FDE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10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04352A23" w14:textId="01F57FF6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100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069E21E9" w14:textId="423AB471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до 1</w:t>
            </w:r>
          </w:p>
        </w:tc>
      </w:tr>
      <w:tr w:rsidR="007331DE" w:rsidRPr="00F67FDF" w14:paraId="7D94C3A0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3BB11728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Масса кабеля, г/м (медь/оптоволокно)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13D23B8A" w14:textId="7A30E7A5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~50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0342E717" w14:textId="759F5D40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~50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38A81B8C" w14:textId="6129361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~40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24359A90" w14:textId="050D9F9A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~40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3777427B" w14:textId="76B078BC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~45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753E3D0D" w14:textId="6B14C16D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~45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6FB909CA" w14:textId="164D59A0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~60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28B98425" w14:textId="30741FAD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~20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700F395C" w14:textId="565A8050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 xml:space="preserve">~10 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131867ED" w14:textId="1C74C75E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~10</w:t>
            </w:r>
          </w:p>
        </w:tc>
      </w:tr>
      <w:tr w:rsidR="007331DE" w:rsidRPr="00F67FDF" w14:paraId="58360E09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4F21C749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Возможность применения с гальванической развязкой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5DE72697" w14:textId="67CFD1C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07C05E5A" w14:textId="7DC94E2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79F060F5" w14:textId="4711275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15C49509" w14:textId="781FAF76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319641D4" w14:textId="729B4729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обычно через трансформаторы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C682766" w14:textId="4A05F57E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72BC5589" w14:textId="61A7B784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3E2A4EBF" w14:textId="7A382D7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781BD777" w14:textId="58366C94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5F25E784" w14:textId="3AF044F4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обычно нет</w:t>
            </w:r>
          </w:p>
        </w:tc>
      </w:tr>
      <w:tr w:rsidR="007331DE" w:rsidRPr="00F67FDF" w14:paraId="4A9CC6C7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2CC55DA4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Возможность применения без гальванической развязки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2AA62569" w14:textId="64B962E8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42F5F5E6" w14:textId="2EC8B372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70E760B4" w14:textId="2E9220A7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7775C5A9" w14:textId="36FB829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7C2CD05D" w14:textId="69CE4946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нетипично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5E42763F" w14:textId="29DE01E2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36BF2F78" w14:textId="44FB13D1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5F8CED9A" w14:textId="6F341529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3C841313" w14:textId="3C1CB6BD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31DC897C" w14:textId="349B396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</w:tr>
      <w:tr w:rsidR="007331DE" w:rsidRPr="00F67FDF" w14:paraId="7F77FC17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7B82B04F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Отсутствие ограничений на количество абонентов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5FB2B5BE" w14:textId="1438C6C3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65F31B5A" w14:textId="6498DE93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3A6D4A06" w14:textId="41F67FA9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0DBDAB77" w14:textId="288C3C4E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0679B32" w14:textId="26F241D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1B99205" w14:textId="36D5D111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2723C740" w14:textId="43C256D6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229F9847" w14:textId="118A2B88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5FA18DD8" w14:textId="7CB4C76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53CB7E32" w14:textId="3E53F505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</w:tr>
      <w:tr w:rsidR="007331DE" w:rsidRPr="00F67FDF" w14:paraId="4C9D7BD2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390F0D05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Отсутствие коллизий доступа к сети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11734CAA" w14:textId="446D3B4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0F50D30D" w14:textId="579F9627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2ABD6387" w14:textId="35EB98DC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3EA008A9" w14:textId="2A53F3CF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1C791456" w14:textId="71BD1567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C0DF205" w14:textId="299F10F6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 xml:space="preserve">да 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6E0A8E4B" w14:textId="3AD2F900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2601C36A" w14:textId="4AA73CD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2CB29034" w14:textId="0CD67ED2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5952D46F" w14:textId="1BCBE8ED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</w:tr>
      <w:tr w:rsidR="007331DE" w:rsidRPr="00F67FDF" w14:paraId="18022595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50A413DC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Гарантированность доставки сообщений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419AC054" w14:textId="3C4D7F16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68D13573" w14:textId="20502D76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3CFC5BF0" w14:textId="78B38D22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385FD3E4" w14:textId="1B3A44A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F50932A" w14:textId="25691C94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12A9B15" w14:textId="4C7A260B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частично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3A8C52E4" w14:textId="05124A64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3454BBA3" w14:textId="29BCA25D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частично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31AF28A5" w14:textId="44ADA0ED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27B6FFE9" w14:textId="54038774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</w:tr>
      <w:tr w:rsidR="007331DE" w:rsidRPr="00F67FDF" w14:paraId="237C4D14" w14:textId="77777777" w:rsidTr="007331DE">
        <w:tc>
          <w:tcPr>
            <w:tcW w:w="2547" w:type="dxa"/>
            <w:tcMar>
              <w:left w:w="28" w:type="dxa"/>
              <w:right w:w="28" w:type="dxa"/>
            </w:tcMar>
          </w:tcPr>
          <w:p w14:paraId="25687B14" w14:textId="77777777" w:rsidR="007331DE" w:rsidRPr="0006516B" w:rsidRDefault="007331DE" w:rsidP="007331DE">
            <w:pPr>
              <w:spacing w:before="60" w:after="60" w:line="240" w:lineRule="exact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Инициализация обмена любым абонентом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34467FB7" w14:textId="0E18C247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0F9E53F8" w14:textId="3EECD2CC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48080552" w14:textId="26704170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76C0E56A" w14:textId="3B8B266D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12E1069" w14:textId="644DFB09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3F38848E" w14:textId="1EA48780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76421173" w14:textId="28EEFD50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5FA46F1F" w14:textId="7378A84C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4247EC53" w14:textId="76DD5B53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left w:w="28" w:type="dxa"/>
              <w:right w:w="28" w:type="dxa"/>
            </w:tcMar>
          </w:tcPr>
          <w:p w14:paraId="5C4213DA" w14:textId="250578C3" w:rsidR="007331DE" w:rsidRPr="0006516B" w:rsidRDefault="007331DE" w:rsidP="007331DE">
            <w:pPr>
              <w:spacing w:before="60" w:after="60" w:line="240" w:lineRule="exact"/>
              <w:jc w:val="center"/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ведущий</w:t>
            </w:r>
          </w:p>
        </w:tc>
      </w:tr>
    </w:tbl>
    <w:p w14:paraId="2F57A629" w14:textId="008C838B" w:rsidR="006F6B67" w:rsidRDefault="00F950B6" w:rsidP="008F44A6">
      <w:r>
        <w:t xml:space="preserve">ПС4-82 </w:t>
      </w:r>
      <w:r w:rsidR="00E26509">
        <w:t>Мочульский С.А.</w:t>
      </w:r>
    </w:p>
    <w:p w14:paraId="5B09532F" w14:textId="77777777" w:rsidR="00F845AA" w:rsidRDefault="00F845AA" w:rsidP="008F44A6"/>
    <w:p w14:paraId="3213DC90" w14:textId="77777777" w:rsidR="00F845AA" w:rsidRDefault="00F845AA" w:rsidP="008F44A6"/>
    <w:tbl>
      <w:tblPr>
        <w:tblStyle w:val="a3"/>
        <w:tblpPr w:leftFromText="180" w:rightFromText="180" w:tblpY="285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516B" w14:paraId="0DB98FCF" w14:textId="77777777" w:rsidTr="0006516B">
        <w:tc>
          <w:tcPr>
            <w:tcW w:w="2880" w:type="dxa"/>
          </w:tcPr>
          <w:p w14:paraId="6A840DB3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lastRenderedPageBreak/>
              <w:t>Интерфейс</w:t>
            </w:r>
          </w:p>
        </w:tc>
        <w:tc>
          <w:tcPr>
            <w:tcW w:w="2880" w:type="dxa"/>
          </w:tcPr>
          <w:p w14:paraId="670E89C1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Область применения</w:t>
            </w:r>
          </w:p>
        </w:tc>
        <w:tc>
          <w:tcPr>
            <w:tcW w:w="2880" w:type="dxa"/>
          </w:tcPr>
          <w:p w14:paraId="33C7A960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Пример устройства</w:t>
            </w:r>
          </w:p>
        </w:tc>
      </w:tr>
      <w:tr w:rsidR="0006516B" w14:paraId="0F28E4FD" w14:textId="77777777" w:rsidTr="0006516B">
        <w:tc>
          <w:tcPr>
            <w:tcW w:w="2880" w:type="dxa"/>
          </w:tcPr>
          <w:p w14:paraId="22CEBA10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UART RS‑232</w:t>
            </w:r>
          </w:p>
        </w:tc>
        <w:tc>
          <w:tcPr>
            <w:tcW w:w="2880" w:type="dxa"/>
          </w:tcPr>
          <w:p w14:paraId="6FC4C4B0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Подключение ПК и модемов</w:t>
            </w:r>
          </w:p>
        </w:tc>
        <w:tc>
          <w:tcPr>
            <w:tcW w:w="2880" w:type="dxa"/>
          </w:tcPr>
          <w:p w14:paraId="6ABA7BB6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COM‑порт ПК, MAX232</w:t>
            </w:r>
          </w:p>
        </w:tc>
      </w:tr>
      <w:tr w:rsidR="0006516B" w14:paraId="59C12E33" w14:textId="77777777" w:rsidTr="0006516B">
        <w:tc>
          <w:tcPr>
            <w:tcW w:w="2880" w:type="dxa"/>
          </w:tcPr>
          <w:p w14:paraId="2EE578A8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RS‑485</w:t>
            </w:r>
          </w:p>
        </w:tc>
        <w:tc>
          <w:tcPr>
            <w:tcW w:w="2880" w:type="dxa"/>
          </w:tcPr>
          <w:p w14:paraId="34528818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Промышленная автоматика</w:t>
            </w:r>
          </w:p>
        </w:tc>
        <w:tc>
          <w:tcPr>
            <w:tcW w:w="2880" w:type="dxa"/>
          </w:tcPr>
          <w:p w14:paraId="5D3BC9FF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 xml:space="preserve">ПЛК Siemens, </w:t>
            </w:r>
            <w:proofErr w:type="spellStart"/>
            <w:r w:rsidRPr="0006516B">
              <w:rPr>
                <w:rFonts w:ascii="Times New Roman" w:hAnsi="Times New Roman" w:cs="Times New Roman"/>
              </w:rPr>
              <w:t>Modbus</w:t>
            </w:r>
            <w:proofErr w:type="spellEnd"/>
            <w:r w:rsidRPr="0006516B">
              <w:rPr>
                <w:rFonts w:ascii="Times New Roman" w:hAnsi="Times New Roman" w:cs="Times New Roman"/>
              </w:rPr>
              <w:t xml:space="preserve"> RTU</w:t>
            </w:r>
          </w:p>
        </w:tc>
      </w:tr>
      <w:tr w:rsidR="0006516B" w14:paraId="7E308D11" w14:textId="77777777" w:rsidTr="0006516B">
        <w:tc>
          <w:tcPr>
            <w:tcW w:w="2880" w:type="dxa"/>
          </w:tcPr>
          <w:p w14:paraId="63165050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Ethernet 10BASE‑T</w:t>
            </w:r>
          </w:p>
        </w:tc>
        <w:tc>
          <w:tcPr>
            <w:tcW w:w="2880" w:type="dxa"/>
          </w:tcPr>
          <w:p w14:paraId="6A13FB94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Локальные сети</w:t>
            </w:r>
          </w:p>
        </w:tc>
        <w:tc>
          <w:tcPr>
            <w:tcW w:w="2880" w:type="dxa"/>
          </w:tcPr>
          <w:p w14:paraId="1BA759E6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Контроллеры ENC28J60</w:t>
            </w:r>
          </w:p>
        </w:tc>
      </w:tr>
      <w:tr w:rsidR="0006516B" w14:paraId="6FC26F6F" w14:textId="77777777" w:rsidTr="0006516B">
        <w:tc>
          <w:tcPr>
            <w:tcW w:w="2880" w:type="dxa"/>
          </w:tcPr>
          <w:p w14:paraId="27A0AE14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2880" w:type="dxa"/>
          </w:tcPr>
          <w:p w14:paraId="5A42F421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Автомобильные сети</w:t>
            </w:r>
          </w:p>
        </w:tc>
        <w:tc>
          <w:tcPr>
            <w:tcW w:w="2880" w:type="dxa"/>
          </w:tcPr>
          <w:p w14:paraId="559C7F09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STM32 CAN, Bosch CAN</w:t>
            </w:r>
          </w:p>
        </w:tc>
      </w:tr>
      <w:tr w:rsidR="0006516B" w14:paraId="407E3A6E" w14:textId="77777777" w:rsidTr="0006516B">
        <w:tc>
          <w:tcPr>
            <w:tcW w:w="2880" w:type="dxa"/>
          </w:tcPr>
          <w:p w14:paraId="1139D622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МКПИ ГОСТ Р 52070</w:t>
            </w:r>
          </w:p>
        </w:tc>
        <w:tc>
          <w:tcPr>
            <w:tcW w:w="2880" w:type="dxa"/>
          </w:tcPr>
          <w:p w14:paraId="72D8A3E6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Бортовые авиационные системы</w:t>
            </w:r>
          </w:p>
        </w:tc>
        <w:tc>
          <w:tcPr>
            <w:tcW w:w="2880" w:type="dxa"/>
          </w:tcPr>
          <w:p w14:paraId="7C14AEAE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авионика</w:t>
            </w:r>
          </w:p>
        </w:tc>
      </w:tr>
      <w:tr w:rsidR="0006516B" w14:paraId="3EDBF2A4" w14:textId="77777777" w:rsidTr="0006516B">
        <w:tc>
          <w:tcPr>
            <w:tcW w:w="2880" w:type="dxa"/>
          </w:tcPr>
          <w:p w14:paraId="4594531F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proofErr w:type="spellStart"/>
            <w:r w:rsidRPr="0006516B">
              <w:rPr>
                <w:rFonts w:ascii="Times New Roman" w:hAnsi="Times New Roman" w:cs="Times New Roman"/>
              </w:rPr>
              <w:t>SpaceWire</w:t>
            </w:r>
            <w:proofErr w:type="spellEnd"/>
          </w:p>
        </w:tc>
        <w:tc>
          <w:tcPr>
            <w:tcW w:w="2880" w:type="dxa"/>
          </w:tcPr>
          <w:p w14:paraId="664598D6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Космические аппараты</w:t>
            </w:r>
          </w:p>
        </w:tc>
        <w:tc>
          <w:tcPr>
            <w:tcW w:w="2880" w:type="dxa"/>
          </w:tcPr>
          <w:p w14:paraId="17053C03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 xml:space="preserve">FPGA </w:t>
            </w:r>
            <w:proofErr w:type="spellStart"/>
            <w:r w:rsidRPr="0006516B">
              <w:rPr>
                <w:rFonts w:ascii="Times New Roman" w:hAnsi="Times New Roman" w:cs="Times New Roman"/>
              </w:rPr>
              <w:t>Xilinx</w:t>
            </w:r>
            <w:proofErr w:type="spellEnd"/>
            <w:r w:rsidRPr="000651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516B">
              <w:rPr>
                <w:rFonts w:ascii="Times New Roman" w:hAnsi="Times New Roman" w:cs="Times New Roman"/>
              </w:rPr>
              <w:t>SpaceWire</w:t>
            </w:r>
            <w:proofErr w:type="spellEnd"/>
          </w:p>
        </w:tc>
      </w:tr>
      <w:tr w:rsidR="0006516B" w14:paraId="29BE8573" w14:textId="77777777" w:rsidTr="0006516B">
        <w:tc>
          <w:tcPr>
            <w:tcW w:w="2880" w:type="dxa"/>
          </w:tcPr>
          <w:p w14:paraId="16F85639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proofErr w:type="spellStart"/>
            <w:r w:rsidRPr="0006516B">
              <w:rPr>
                <w:rFonts w:ascii="Times New Roman" w:hAnsi="Times New Roman" w:cs="Times New Roman"/>
              </w:rPr>
              <w:t>SpaceFibre</w:t>
            </w:r>
            <w:proofErr w:type="spellEnd"/>
            <w:r w:rsidRPr="0006516B">
              <w:rPr>
                <w:rFonts w:ascii="Times New Roman" w:hAnsi="Times New Roman" w:cs="Times New Roman"/>
              </w:rPr>
              <w:t>‑RUS</w:t>
            </w:r>
          </w:p>
        </w:tc>
        <w:tc>
          <w:tcPr>
            <w:tcW w:w="2880" w:type="dxa"/>
          </w:tcPr>
          <w:p w14:paraId="5010779D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Высокоскоростные космические сети</w:t>
            </w:r>
          </w:p>
        </w:tc>
        <w:tc>
          <w:tcPr>
            <w:tcW w:w="2880" w:type="dxa"/>
          </w:tcPr>
          <w:p w14:paraId="22C990A3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бортовые сети КА</w:t>
            </w:r>
          </w:p>
        </w:tc>
      </w:tr>
      <w:tr w:rsidR="0006516B" w14:paraId="06CE8F6B" w14:textId="77777777" w:rsidTr="0006516B">
        <w:tc>
          <w:tcPr>
            <w:tcW w:w="2880" w:type="dxa"/>
          </w:tcPr>
          <w:p w14:paraId="0D124427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SPI</w:t>
            </w:r>
          </w:p>
        </w:tc>
        <w:tc>
          <w:tcPr>
            <w:tcW w:w="2880" w:type="dxa"/>
          </w:tcPr>
          <w:p w14:paraId="10CD4890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Связь МК с периферией</w:t>
            </w:r>
          </w:p>
        </w:tc>
        <w:tc>
          <w:tcPr>
            <w:tcW w:w="2880" w:type="dxa"/>
          </w:tcPr>
          <w:p w14:paraId="2E657F3A" w14:textId="77777777" w:rsidR="0006516B" w:rsidRPr="0006516B" w:rsidRDefault="0006516B" w:rsidP="0006516B">
            <w:pPr>
              <w:rPr>
                <w:rFonts w:ascii="Times New Roman" w:hAnsi="Times New Roman" w:cs="Times New Roman"/>
              </w:rPr>
            </w:pPr>
            <w:r w:rsidRPr="0006516B">
              <w:rPr>
                <w:rFonts w:ascii="Times New Roman" w:hAnsi="Times New Roman" w:cs="Times New Roman"/>
              </w:rPr>
              <w:t>Flash‑память W25Q64</w:t>
            </w:r>
          </w:p>
        </w:tc>
      </w:tr>
    </w:tbl>
    <w:p w14:paraId="67F0140A" w14:textId="6163166D" w:rsidR="00992C59" w:rsidRDefault="00992C59" w:rsidP="008F44A6">
      <w:r>
        <w:t>Применение:</w:t>
      </w:r>
    </w:p>
    <w:sectPr w:rsidR="00992C59" w:rsidSect="0006516B">
      <w:pgSz w:w="16838" w:h="11906" w:orient="landscape"/>
      <w:pgMar w:top="993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CA2E31"/>
    <w:multiLevelType w:val="hybridMultilevel"/>
    <w:tmpl w:val="B514717A"/>
    <w:lvl w:ilvl="0" w:tplc="5E648C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A2"/>
    <w:rsid w:val="000439FB"/>
    <w:rsid w:val="0006516B"/>
    <w:rsid w:val="000D718C"/>
    <w:rsid w:val="001C484E"/>
    <w:rsid w:val="00250899"/>
    <w:rsid w:val="00376C4C"/>
    <w:rsid w:val="003D758E"/>
    <w:rsid w:val="003F1E1E"/>
    <w:rsid w:val="004255F1"/>
    <w:rsid w:val="00446211"/>
    <w:rsid w:val="005658D1"/>
    <w:rsid w:val="006D5856"/>
    <w:rsid w:val="006F6B67"/>
    <w:rsid w:val="007331DE"/>
    <w:rsid w:val="00797800"/>
    <w:rsid w:val="008B72DF"/>
    <w:rsid w:val="008F44A6"/>
    <w:rsid w:val="0091238B"/>
    <w:rsid w:val="00992C59"/>
    <w:rsid w:val="009D5107"/>
    <w:rsid w:val="00AB1AB1"/>
    <w:rsid w:val="00AE437C"/>
    <w:rsid w:val="00BB4AC7"/>
    <w:rsid w:val="00BD73A2"/>
    <w:rsid w:val="00C062EC"/>
    <w:rsid w:val="00C10800"/>
    <w:rsid w:val="00D45A22"/>
    <w:rsid w:val="00D652F5"/>
    <w:rsid w:val="00E26509"/>
    <w:rsid w:val="00E849EC"/>
    <w:rsid w:val="00F67FDF"/>
    <w:rsid w:val="00F845AA"/>
    <w:rsid w:val="00F950B6"/>
    <w:rsid w:val="00FB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3BFD6"/>
  <w15:chartTrackingRefBased/>
  <w15:docId w15:val="{130D2497-8228-4518-BEB1-05FE1704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9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43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F44A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F6B67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6D5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Бородин</dc:creator>
  <cp:keywords/>
  <dc:description/>
  <cp:lastModifiedBy>Sirgey Mochulsky</cp:lastModifiedBy>
  <cp:revision>11</cp:revision>
  <dcterms:created xsi:type="dcterms:W3CDTF">2026-04-19T07:15:00Z</dcterms:created>
  <dcterms:modified xsi:type="dcterms:W3CDTF">2026-05-15T19:30:00Z</dcterms:modified>
</cp:coreProperties>
</file>