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1.xml" ContentType="application/vnd.openxmlformats-officedocument.wordprocessingml.footer+xml"/>
  <Override PartName="/word/header1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75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5"/>
      </w:tblGrid>
      <w:tr>
        <w:trPr>
          <w:trHeight w:val="780" w:hRule="atLeast"/>
        </w:trPr>
        <w:tc>
          <w:tcPr>
            <w:tcW w:w="10375" w:type="dxa"/>
            <w:tcBorders/>
          </w:tcPr>
          <w:p>
            <w:pPr>
              <w:pStyle w:val="Normal"/>
              <w:widowControl w:val="false"/>
              <w:jc w:val="center"/>
              <w:rPr>
                <w:b/>
                <w:sz w:val="28"/>
              </w:rPr>
            </w:pPr>
            <w:r>
              <mc:AlternateContent>
                <mc:Choice Requires="wps">
                  <w:drawing>
                    <wp:anchor behindDoc="0" distT="1270" distB="0" distL="0" distR="635" simplePos="0" locked="0" layoutInCell="0" allowOverlap="1" relativeHeight="133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-912495</wp:posOffset>
                      </wp:positionV>
                      <wp:extent cx="228600" cy="206375"/>
                      <wp:effectExtent l="0" t="1270" r="635" b="0"/>
                      <wp:wrapSquare wrapText="bothSides"/>
                      <wp:docPr id="1" name="Pictur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6280"/>
                              </a:xfrm>
                              <a:prstGeom prst="ellipse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143"/>
                                    <w:widowControl w:val="false"/>
                                    <w:ind w:hanging="0" w:left="0" w:right="0"/>
                                    <w:jc w:val="center"/>
                                    <w:rPr>
                                      <w:color w:val="A6A6A6"/>
                                      <w:spacing w:val="0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Picture 2" path="l-2147483648,-2147483643l-2147483628,-2147483627l-2147483648,-2147483643l-2147483626,-2147483625xe" stroked="f" o:allowincell="f" style="position:absolute;margin-left:492.15pt;margin-top:-71.85pt;width:17.95pt;height:16.2pt;mso-wrap-style:none;v-text-anchor:middle;mso-position-horizontal:right;mso-position-horizontal-relative:margin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143"/>
                              <w:widowControl w:val="false"/>
                              <w:ind w:hanging="0" w:left="0" w:right="0"/>
                              <w:jc w:val="center"/>
                              <w:rPr>
                                <w:color w:val="A6A6A6"/>
                                <w:spacing w:val="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>
              <w:rPr>
                <w:b/>
                <w:sz w:val="28"/>
              </w:rPr>
              <w:t>Акционерное общество «Российский концерн по производству</w:t>
            </w:r>
          </w:p>
          <w:p>
            <w:pPr>
              <w:pStyle w:val="Normal"/>
              <w:widowControl w:val="false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электрической и тепловой энергии на атомных станциях»</w:t>
            </w:r>
          </w:p>
          <w:p>
            <w:pPr>
              <w:pStyle w:val="Normal"/>
              <w:widowControl w:val="false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(АО «Концерн Росэнергоатом»)</w:t>
            </w:r>
          </w:p>
          <w:p>
            <w:pPr>
              <w:pStyle w:val="Normal"/>
              <w:widowControl w:val="false"/>
              <w:spacing w:before="120" w:after="0"/>
              <w:jc w:val="center"/>
              <w:rPr>
                <w:b/>
                <w:sz w:val="28"/>
              </w:rPr>
            </w:pPr>
            <w:r>
              <mc:AlternateContent>
                <mc:Choice Requires="wps">
                  <w:drawing>
                    <wp:anchor behindDoc="0" distT="635" distB="0" distL="17780" distR="0" simplePos="0" locked="0" layoutInCell="1" allowOverlap="1" relativeHeight="135">
                      <wp:simplePos x="0" y="0"/>
                      <wp:positionH relativeFrom="column">
                        <wp:posOffset>-214630</wp:posOffset>
                      </wp:positionH>
                      <wp:positionV relativeFrom="paragraph">
                        <wp:posOffset>-1552575</wp:posOffset>
                      </wp:positionV>
                      <wp:extent cx="228600" cy="228600"/>
                      <wp:effectExtent l="0" t="635" r="0" b="635"/>
                      <wp:wrapSquare wrapText="bothSides"/>
                      <wp:docPr id="2" name="Pictur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143"/>
                                    <w:widowControl w:val="false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A6A6A6"/>
                                      <w:spacing w:val="0"/>
                                      <w:sz w:val="3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lIns="0" rIns="0" tIns="0" bIns="0" anchor="t" vert="eaVer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Picture 3" path="l-2147483648,-2147483643l-2147483628,-2147483627l-2147483648,-2147483643l-2147483626,-2147483625xe" stroked="f" o:allowincell="t" style="position:absolute;margin-left:-16.9pt;margin-top:-122.25pt;width:17.95pt;height:17.95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143"/>
                              <w:widowControl w:val="false"/>
                              <w:jc w:val="center"/>
                              <w:rPr/>
                            </w:pPr>
                            <w:r>
                              <w:rPr>
                                <w:color w:val="A6A6A6"/>
                                <w:spacing w:val="0"/>
                                <w:sz w:val="36"/>
                              </w:rPr>
                              <w:t>2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>
              <w:rPr>
                <w:b/>
                <w:sz w:val="28"/>
              </w:rPr>
              <w:t>Филиал АО «Концерн Росэнергоатом»</w:t>
            </w:r>
          </w:p>
          <w:p>
            <w:pPr>
              <w:pStyle w:val="Normal"/>
              <w:widowControl w:val="false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«Ростовская атомная станция» (Ростовская АЭС)</w:t>
            </w:r>
          </w:p>
        </w:tc>
      </w:tr>
    </w:tbl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widowControl/>
        <w:tabs>
          <w:tab w:val="clear" w:pos="720"/>
          <w:tab w:val="left" w:pos="993" w:leader="none"/>
          <w:tab w:val="center" w:pos="6804" w:leader="none"/>
        </w:tabs>
        <w:spacing w:before="0" w:after="0"/>
        <w:ind w:hanging="283" w:left="6803" w:right="0"/>
        <w:jc w:val="both"/>
        <w:rPr>
          <w:sz w:val="28"/>
        </w:rPr>
      </w:pPr>
      <w:r>
        <w:rPr>
          <w:sz w:val="28"/>
        </w:rPr>
        <w:t>УТВЕРЖДАЮ</w:t>
      </w:r>
    </w:p>
    <w:p>
      <w:pPr>
        <w:pStyle w:val="Normal"/>
        <w:tabs>
          <w:tab w:val="clear" w:pos="720"/>
          <w:tab w:val="left" w:pos="993" w:leader="none"/>
          <w:tab w:val="center" w:pos="6804" w:leader="none"/>
        </w:tabs>
        <w:ind w:hanging="850" w:left="6804" w:right="0"/>
        <w:jc w:val="both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widowControl/>
        <w:tabs>
          <w:tab w:val="clear" w:pos="720"/>
          <w:tab w:val="left" w:pos="993" w:leader="none"/>
          <w:tab w:val="center" w:pos="6804" w:leader="none"/>
        </w:tabs>
        <w:spacing w:before="0" w:after="0"/>
        <w:ind w:hanging="227" w:left="6803" w:right="0"/>
        <w:jc w:val="both"/>
        <w:rPr>
          <w:sz w:val="28"/>
        </w:rPr>
      </w:pPr>
      <w:r>
        <w:rPr>
          <w:sz w:val="28"/>
        </w:rPr>
        <w:t>Главный инженер</w:t>
      </w:r>
    </w:p>
    <w:p>
      <w:pPr>
        <w:pStyle w:val="Normal"/>
        <w:tabs>
          <w:tab w:val="clear" w:pos="720"/>
          <w:tab w:val="right" w:pos="9923" w:leader="none"/>
        </w:tabs>
        <w:ind w:hanging="850" w:left="6663" w:right="-2"/>
        <w:jc w:val="right"/>
        <w:rPr>
          <w:sz w:val="28"/>
        </w:rPr>
      </w:pPr>
      <w:r>
        <w:rPr>
          <w:sz w:val="28"/>
        </w:rPr>
        <w:t>А.Б. Горбунов</w:t>
      </w:r>
    </w:p>
    <w:p>
      <w:pPr>
        <w:pStyle w:val="Normal"/>
        <w:tabs>
          <w:tab w:val="clear" w:pos="720"/>
          <w:tab w:val="center" w:pos="6804" w:leader="none"/>
        </w:tabs>
        <w:ind w:hanging="850" w:left="6804" w:right="0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widowControl/>
        <w:tabs>
          <w:tab w:val="clear" w:pos="720"/>
          <w:tab w:val="center" w:pos="6804" w:leader="none"/>
        </w:tabs>
        <w:spacing w:before="0" w:after="0"/>
        <w:ind w:hanging="227" w:left="6803" w:right="0"/>
        <w:jc w:val="left"/>
        <w:rPr>
          <w:sz w:val="28"/>
        </w:rPr>
      </w:pPr>
      <w:r>
        <w:rPr>
          <w:sz w:val="28"/>
        </w:rPr>
        <w:t>«_____»_____________20__г.</w:t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spacing w:lineRule="auto" w:line="240" w:before="2400" w:after="0"/>
        <w:jc w:val="center"/>
        <w:rPr>
          <w:sz w:val="32"/>
        </w:rPr>
      </w:pPr>
      <w:r>
        <w:rPr>
          <w:b/>
          <w:bCs/>
          <w:sz w:val="32"/>
          <w:szCs w:val="32"/>
        </w:rPr>
        <w:t>ИНСТРУКЦИЯ ПО ЭКСПЛУАТАЦИИ</w:t>
      </w:r>
    </w:p>
    <w:p>
      <w:pPr>
        <w:pStyle w:val="Normal"/>
        <w:widowControl/>
        <w:jc w:val="center"/>
        <w:rPr>
          <w:sz w:val="32"/>
        </w:rPr>
      </w:pPr>
      <w:r>
        <w:rPr>
          <w:b/>
          <w:bCs/>
          <w:sz w:val="32"/>
          <w:szCs w:val="32"/>
        </w:rPr>
        <w:t xml:space="preserve">Сборка электропитания. </w:t>
      </w:r>
    </w:p>
    <w:p>
      <w:pPr>
        <w:pStyle w:val="Normal"/>
        <w:widowControl/>
        <w:jc w:val="center"/>
        <w:rPr>
          <w:sz w:val="32"/>
        </w:rPr>
      </w:pPr>
      <w:r>
        <w:rPr>
          <w:b/>
          <w:bCs/>
          <w:sz w:val="32"/>
          <w:szCs w:val="32"/>
        </w:rPr>
        <w:t>Распределитель тока закрытый односторонний.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Спецкорпус и внешние объекты</w:t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ind w:hanging="0" w:left="0" w:right="0"/>
        <w:jc w:val="center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ИЭ.0.РТЗО.27.68</w:t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Heading2"/>
        <w:ind w:hanging="0" w:left="0" w:right="0"/>
        <w:jc w:val="left"/>
        <w:rPr/>
      </w:pPr>
      <w:r>
        <w:rPr/>
        <w:t>Распорядительный документ</w:t>
      </w:r>
    </w:p>
    <w:p>
      <w:pPr>
        <w:pStyle w:val="Normal"/>
        <w:rPr>
          <w:sz w:val="28"/>
        </w:rPr>
      </w:pPr>
      <w:r>
        <w:rPr>
          <w:sz w:val="28"/>
        </w:rPr>
        <w:t>о введении в действие</w:t>
        <w:tab/>
        <w:tab/>
        <w:t>от_______________№_______________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  <w:t>Дата введения в действие</w:t>
        <w:tab/>
        <w:t>__________________________________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rPr/>
      </w:pPr>
      <w:r>
        <w:rPr>
          <w:sz w:val="28"/>
        </w:rPr>
        <w:t>Дата окончания действия</w:t>
      </w:r>
      <w:r>
        <w:rPr>
          <w:rFonts w:ascii="PT Astra Serif" w:hAnsi="PT Astra Serif"/>
          <w:sz w:val="28"/>
        </w:rPr>
        <w:tab/>
        <w:t>__________________________________</w:t>
      </w:r>
    </w:p>
    <w:p>
      <w:pPr>
        <w:sectPr>
          <w:headerReference w:type="even" r:id="rId2"/>
          <w:headerReference w:type="default" r:id="rId3"/>
          <w:headerReference w:type="first" r:id="rId4"/>
          <w:type w:val="continuous"/>
          <w:pgSz w:w="11906" w:h="16838"/>
          <w:pgMar w:left="1134" w:right="567" w:gutter="0" w:header="567" w:top="1134" w:footer="0" w:bottom="624"/>
          <w:formProt w:val="false"/>
          <w:textDirection w:val="lrTb"/>
          <w:docGrid w:type="default" w:linePitch="312" w:charSpace="2047"/>
        </w:sectPr>
      </w:pPr>
    </w:p>
    <w:p>
      <w:pPr>
        <w:pStyle w:val="Normal"/>
        <w:spacing w:before="0" w:after="238"/>
        <w:jc w:val="center"/>
        <w:rPr>
          <w:b/>
          <w:sz w:val="32"/>
        </w:rPr>
      </w:pPr>
      <w:r>
        <w:rPr>
          <w:b/>
          <w:sz w:val="32"/>
        </w:rPr>
        <w:t>Предисловие</w:t>
      </w:r>
    </w:p>
    <w:p>
      <w:pPr>
        <w:pStyle w:val="Normal"/>
        <w:widowControl/>
        <w:tabs>
          <w:tab w:val="clear" w:pos="720"/>
          <w:tab w:val="left" w:pos="1276" w:leader="none"/>
        </w:tabs>
        <w:spacing w:lineRule="auto" w:line="360" w:before="0" w:after="0"/>
        <w:ind w:firstLine="737" w:left="0" w:right="0"/>
        <w:jc w:val="both"/>
        <w:rPr>
          <w:sz w:val="28"/>
        </w:rPr>
      </w:pPr>
      <w:r>
        <w:rPr>
          <w:sz w:val="28"/>
        </w:rPr>
        <w:t xml:space="preserve">1 РАЗРАБОТАН Филиалом АО «Концерн Росэнергоатом» «Ростовская атомная станция» (Ростовская АЭС), </w:t>
      </w:r>
      <w:r>
        <w:rPr>
          <w:sz w:val="28"/>
          <w:szCs w:val="28"/>
        </w:rPr>
        <w:t>цехом тепловой автоматики и измерений</w:t>
      </w:r>
    </w:p>
    <w:p>
      <w:pPr>
        <w:pStyle w:val="Normal"/>
        <w:widowControl/>
        <w:tabs>
          <w:tab w:val="clear" w:pos="720"/>
          <w:tab w:val="left" w:pos="1276" w:leader="none"/>
        </w:tabs>
        <w:spacing w:lineRule="auto" w:line="360" w:before="0" w:after="0"/>
        <w:ind w:firstLine="737" w:left="0" w:right="0"/>
        <w:jc w:val="both"/>
        <w:rPr>
          <w:sz w:val="28"/>
        </w:rPr>
      </w:pPr>
      <w:r>
        <w:rPr>
          <w:sz w:val="28"/>
        </w:rPr>
        <w:t>2 ВНЕСЕН Цехом тепловой автоматики и измерений</w:t>
      </w:r>
    </w:p>
    <w:p>
      <w:pPr>
        <w:pStyle w:val="Normal"/>
        <w:widowControl/>
        <w:tabs>
          <w:tab w:val="clear" w:pos="720"/>
          <w:tab w:val="left" w:pos="1276" w:leader="none"/>
        </w:tabs>
        <w:spacing w:lineRule="auto" w:line="360" w:before="0" w:after="0"/>
        <w:ind w:firstLine="737" w:left="0" w:right="0"/>
        <w:jc w:val="both"/>
        <w:rPr>
          <w:sz w:val="28"/>
        </w:rPr>
      </w:pPr>
      <w:r>
        <w:rPr>
          <w:sz w:val="28"/>
        </w:rPr>
        <w:t>3 ВЗАМЕН инструкции по эксплуатации «Сборка электропитания. Распределитель тока закрытый односторонний. Спецкорпус и внешние объекты» ИЭ.0.РТЗО.27.68, утвержденной 16.06.2022.</w:t>
      </w:r>
    </w:p>
    <w:p>
      <w:pPr>
        <w:pStyle w:val="Normal"/>
        <w:widowControl/>
        <w:tabs>
          <w:tab w:val="clear" w:pos="720"/>
          <w:tab w:val="left" w:pos="1276" w:leader="none"/>
        </w:tabs>
        <w:spacing w:lineRule="auto" w:line="360" w:before="0" w:after="0"/>
        <w:ind w:firstLine="737" w:left="0" w:right="0"/>
        <w:jc w:val="left"/>
        <w:rPr>
          <w:sz w:val="28"/>
        </w:rPr>
      </w:pPr>
      <w:r>
        <w:rPr>
          <w:sz w:val="28"/>
        </w:rPr>
        <w:t xml:space="preserve">4 </w:t>
      </w:r>
      <w:r>
        <w:rPr>
          <w:rFonts w:eastAsia="Calibri"/>
          <w:sz w:val="28"/>
          <w:szCs w:val="28"/>
          <w:shd w:fill="auto" w:val="clear"/>
          <w:lang w:eastAsia="en-GB"/>
        </w:rPr>
        <w:t>СРОК ДЕЙСТВИЯ ДОКУМЕНТА 3 года</w:t>
      </w:r>
    </w:p>
    <w:p>
      <w:pPr>
        <w:pStyle w:val="Normal"/>
        <w:spacing w:lineRule="auto" w:line="360" w:before="120" w:after="0"/>
        <w:ind w:firstLine="709" w:left="0" w:right="0"/>
        <w:jc w:val="both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  <w:r>
        <w:br w:type="page"/>
      </w:r>
    </w:p>
    <w:p>
      <w:pPr>
        <w:pStyle w:val="Normal"/>
        <w:spacing w:before="0" w:after="240"/>
        <w:jc w:val="center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Содержание</w:t>
      </w:r>
    </w:p>
    <w:tbl>
      <w:tblPr>
        <w:tblW w:w="1037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9352"/>
        <w:gridCol w:w="512"/>
      </w:tblGrid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352" w:type="dxa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rFonts w:ascii="PT Astra Serif" w:hAnsi="PT Astra Serif"/>
                <w:sz w:val="28"/>
              </w:rPr>
              <w:t xml:space="preserve">Область применения </w:t>
            </w:r>
            <w:r>
              <w:rPr>
                <w:rFonts w:ascii="PT Astra Serif" w:hAnsi="PT Astra Serif"/>
                <w:spacing w:val="24"/>
                <w:sz w:val="28"/>
              </w:rPr>
              <w:t>…………………………………………………......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352" w:type="dxa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rFonts w:ascii="PT Astra Serif" w:hAnsi="PT Astra Serif"/>
                <w:sz w:val="28"/>
              </w:rPr>
              <w:t xml:space="preserve">Нормативные ссылки </w:t>
            </w:r>
            <w:r>
              <w:rPr>
                <w:rFonts w:ascii="PT Astra Serif" w:hAnsi="PT Astra Serif"/>
                <w:spacing w:val="24"/>
                <w:sz w:val="28"/>
              </w:rPr>
              <w:t>……………………………………………………..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52" w:type="dxa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rFonts w:ascii="PT Astra Serif" w:hAnsi="PT Astra Serif"/>
                <w:b w:val="false"/>
                <w:color w:val="000000"/>
                <w:sz w:val="28"/>
                <w:u w:val="none"/>
              </w:rPr>
              <w:t>Обозначения и сокращения</w:t>
            </w:r>
            <w:r>
              <w:rPr>
                <w:rFonts w:ascii="PT Astra Serif" w:hAnsi="PT Astra Serif"/>
                <w:b w:val="false"/>
                <w:color w:val="000000"/>
                <w:spacing w:val="24"/>
                <w:sz w:val="28"/>
                <w:u w:val="none"/>
              </w:rPr>
              <w:t xml:space="preserve"> …………………………………………….</w:t>
            </w:r>
            <w:r>
              <w:rPr>
                <w:rFonts w:ascii="PT Astra Serif" w:hAnsi="PT Astra Serif"/>
                <w:spacing w:val="24"/>
                <w:sz w:val="28"/>
              </w:rPr>
              <w:t>...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52" w:type="dxa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rFonts w:ascii="PT Astra Serif" w:hAnsi="PT Astra Serif"/>
                <w:color w:val="000000"/>
                <w:sz w:val="28"/>
                <w:u w:val="none"/>
              </w:rPr>
              <w:t xml:space="preserve">Общие положения </w:t>
            </w:r>
            <w:r>
              <w:rPr>
                <w:rFonts w:ascii="PT Astra Serif" w:hAnsi="PT Astra Serif"/>
                <w:color w:val="000000"/>
                <w:spacing w:val="24"/>
                <w:sz w:val="28"/>
                <w:u w:val="none"/>
              </w:rPr>
              <w:t>………………………………………………</w:t>
            </w:r>
            <w:r>
              <w:rPr>
                <w:rFonts w:ascii="PT Astra Serif" w:hAnsi="PT Astra Serif"/>
                <w:spacing w:val="24"/>
                <w:sz w:val="28"/>
              </w:rPr>
              <w:t>.…….....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hanging="0" w:left="0" w:right="-113"/>
              <w:jc w:val="left"/>
              <w:rPr/>
            </w:pPr>
            <w:r>
              <w:rPr>
                <w:rFonts w:ascii="PT Astra Serif" w:hAnsi="PT Astra Serif"/>
                <w:b w:val="false"/>
                <w:color w:val="000000"/>
                <w:sz w:val="28"/>
                <w:u w:val="none"/>
              </w:rPr>
              <w:t xml:space="preserve">Назначение, краткое описание и характеристика системы, оборудования </w:t>
            </w:r>
            <w:r>
              <w:rPr>
                <w:rFonts w:ascii="PT Astra Serif" w:hAnsi="PT Astra Serif"/>
                <w:b w:val="false"/>
                <w:color w:val="000000"/>
                <w:spacing w:val="24"/>
                <w:sz w:val="28"/>
                <w:u w:val="none"/>
              </w:rPr>
              <w:t>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0" w:after="0"/>
              <w:ind w:hanging="0" w:left="0" w:right="-113"/>
              <w:jc w:val="both"/>
              <w:outlineLvl w:val="8"/>
              <w:rPr/>
            </w:pPr>
            <w:r>
              <w:rPr>
                <w:sz w:val="28"/>
              </w:rPr>
              <w:t xml:space="preserve">Меры безопасности при эксплуатации </w:t>
            </w:r>
            <w:r>
              <w:rPr>
                <w:rFonts w:ascii="PT Astra Serif" w:hAnsi="PT Astra Serif"/>
                <w:b w:val="false"/>
                <w:color w:val="000000"/>
                <w:spacing w:val="24"/>
                <w:sz w:val="28"/>
                <w:u w:val="none"/>
              </w:rPr>
              <w:t>………….…………………</w:t>
            </w:r>
            <w:r>
              <w:rPr>
                <w:rFonts w:ascii="PT Astra Serif" w:hAnsi="PT Astra Serif"/>
                <w:color w:val="000000"/>
                <w:spacing w:val="24"/>
                <w:sz w:val="28"/>
              </w:rPr>
              <w:t>...…</w:t>
            </w:r>
            <w:r>
              <w:rPr>
                <w:rFonts w:ascii="PT Astra Serif" w:hAnsi="PT Astra Serif"/>
                <w:spacing w:val="24"/>
                <w:sz w:val="28"/>
              </w:rPr>
              <w:t>...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0" w:after="0"/>
              <w:ind w:hanging="0" w:left="0" w:right="-113"/>
              <w:jc w:val="both"/>
              <w:outlineLvl w:val="8"/>
              <w:rPr/>
            </w:pPr>
            <w:r>
              <w:rPr>
                <w:sz w:val="28"/>
              </w:rPr>
              <w:t>Порядок подготовки к работе, пуску и пуск системы, оборудования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rFonts w:ascii="PT Astra Serif" w:hAnsi="PT Astra Serif"/>
                <w:color w:val="000000"/>
                <w:spacing w:val="24"/>
                <w:sz w:val="28"/>
                <w:u w:val="none"/>
              </w:rPr>
              <w:t>….</w:t>
            </w:r>
            <w:r>
              <w:rPr>
                <w:rFonts w:ascii="PT Astra Serif" w:hAnsi="PT Astra Serif"/>
                <w:spacing w:val="24"/>
                <w:sz w:val="28"/>
              </w:rPr>
              <w:t>….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0" w:after="0"/>
              <w:ind w:hanging="0" w:left="0" w:right="-113"/>
              <w:jc w:val="both"/>
              <w:outlineLvl w:val="8"/>
              <w:rPr/>
            </w:pPr>
            <w:r>
              <w:rPr>
                <w:sz w:val="28"/>
              </w:rPr>
              <w:t xml:space="preserve">Режимы работы системы, оборудования </w:t>
            </w:r>
            <w:r>
              <w:rPr>
                <w:rFonts w:ascii="PT Astra Serif" w:hAnsi="PT Astra Serif"/>
                <w:color w:val="000000"/>
                <w:spacing w:val="24"/>
                <w:sz w:val="28"/>
                <w:u w:val="none"/>
              </w:rPr>
              <w:t>….……………………………....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0" w:after="0"/>
              <w:ind w:hanging="0" w:left="0" w:right="-113"/>
              <w:jc w:val="left"/>
              <w:outlineLvl w:val="8"/>
              <w:rPr/>
            </w:pPr>
            <w:r>
              <w:rPr>
                <w:sz w:val="28"/>
              </w:rPr>
              <w:t xml:space="preserve">Порядок обслуживания системы, оборудования при работе, резерве </w:t>
            </w:r>
            <w:r>
              <w:rPr>
                <w:rFonts w:ascii="PT Astra Serif" w:hAnsi="PT Astra Serif"/>
                <w:color w:val="000000"/>
                <w:sz w:val="28"/>
                <w:u w:val="none"/>
              </w:rPr>
              <w:t>…..….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0" w:after="0"/>
              <w:ind w:hanging="0" w:left="0" w:right="-113"/>
              <w:jc w:val="both"/>
              <w:outlineLvl w:val="8"/>
              <w:rPr/>
            </w:pPr>
            <w:r>
              <w:rPr>
                <w:sz w:val="28"/>
              </w:rPr>
              <w:t xml:space="preserve">Останов системы, оборудования </w:t>
            </w:r>
            <w:r>
              <w:rPr>
                <w:rFonts w:ascii="PT Astra Serif" w:hAnsi="PT Astra Serif"/>
                <w:color w:val="000000"/>
                <w:spacing w:val="24"/>
                <w:sz w:val="28"/>
                <w:u w:val="none"/>
              </w:rPr>
              <w:t>……….……………………….……..….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0" w:after="0"/>
              <w:ind w:hanging="0" w:left="0" w:right="-113"/>
              <w:jc w:val="both"/>
              <w:outlineLvl w:val="8"/>
              <w:rPr/>
            </w:pPr>
            <w:r>
              <w:rPr>
                <w:sz w:val="28"/>
              </w:rPr>
              <w:t xml:space="preserve">Вывод в ремонт системы, оборудования </w:t>
            </w:r>
            <w:r>
              <w:rPr>
                <w:rFonts w:ascii="PT Astra Serif" w:hAnsi="PT Astra Serif"/>
                <w:color w:val="000000"/>
                <w:spacing w:val="24"/>
                <w:sz w:val="28"/>
                <w:u w:val="none"/>
              </w:rPr>
              <w:t>…….………..……………….....</w:t>
            </w:r>
          </w:p>
        </w:tc>
        <w:tc>
          <w:tcPr>
            <w:tcW w:w="512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9352" w:type="dxa"/>
            <w:tcBorders/>
          </w:tcPr>
          <w:p>
            <w:pPr>
              <w:pStyle w:val="Normal"/>
              <w:widowControl w:val="false"/>
              <w:suppressAutoHyphens w:val="true"/>
              <w:overflowPunct w:val="true"/>
              <w:bidi w:val="0"/>
              <w:spacing w:lineRule="auto" w:line="240" w:before="57" w:after="57"/>
              <w:ind w:hanging="0" w:left="0" w:right="-57"/>
              <w:jc w:val="both"/>
              <w:rPr>
                <w:rFonts w:ascii="PT Astra Serif" w:hAnsi="PT Astra Serif"/>
                <w:sz w:val="28"/>
              </w:rPr>
            </w:pPr>
            <w:r>
              <w:rPr>
                <w:sz w:val="28"/>
                <w:szCs w:val="28"/>
              </w:rPr>
              <w:t>Возможные  нарушения и отказы при эксплуатации системы, оборудования, действия персонала по их устранению</w:t>
            </w:r>
            <w:r>
              <w:rPr>
                <w:spacing w:val="24"/>
                <w:sz w:val="28"/>
                <w:szCs w:val="28"/>
              </w:rPr>
              <w:t xml:space="preserve"> ….………………………………...</w:t>
            </w:r>
          </w:p>
        </w:tc>
        <w:tc>
          <w:tcPr>
            <w:tcW w:w="512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right"/>
              <w:rPr>
                <w:rFonts w:ascii="Times New Roman" w:hAnsi="Times New Roman"/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13</w:t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" w:leader="none"/>
              </w:tabs>
              <w:suppressAutoHyphens w:val="true"/>
              <w:overflowPunct w:val="true"/>
              <w:bidi w:val="0"/>
              <w:spacing w:lineRule="auto" w:line="240" w:before="0" w:after="0"/>
              <w:ind w:hanging="0" w:left="0" w:right="-113"/>
              <w:jc w:val="left"/>
              <w:rPr/>
            </w:pPr>
            <w:r>
              <w:rPr>
                <w:rFonts w:eastAsia="Tahoma" w:cs="Noto Sans Devanagari" w:ascii="PT Astra Serif" w:hAnsi="PT Astra Serif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>Пределы и условия безопасной эксплуатации, ограничения по эксплуатации</w:t>
            </w:r>
          </w:p>
        </w:tc>
        <w:tc>
          <w:tcPr>
            <w:tcW w:w="512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  <w:tr>
        <w:trPr/>
        <w:tc>
          <w:tcPr>
            <w:tcW w:w="986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color w:val="000000"/>
                <w:sz w:val="28"/>
              </w:rPr>
              <w:t xml:space="preserve">Приложение А (обязательное) Заполнение шкафов РТЗО </w:t>
            </w:r>
            <w:r>
              <w:rPr>
                <w:rFonts w:ascii="PT Astra Serif" w:hAnsi="PT Astra Serif"/>
                <w:color w:val="000000"/>
                <w:spacing w:val="24"/>
                <w:sz w:val="28"/>
              </w:rPr>
              <w:t>…………..…...…...</w:t>
            </w:r>
          </w:p>
        </w:tc>
        <w:tc>
          <w:tcPr>
            <w:tcW w:w="512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righ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>10</w:t>
            </w:r>
          </w:p>
        </w:tc>
      </w:tr>
      <w:tr>
        <w:trPr/>
        <w:tc>
          <w:tcPr>
            <w:tcW w:w="986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color w:val="000000"/>
                <w:sz w:val="28"/>
              </w:rPr>
              <w:t xml:space="preserve">Приложение Б (обязательное) Размещение оборудования </w:t>
            </w:r>
            <w:r>
              <w:rPr>
                <w:rFonts w:ascii="PT Astra Serif" w:hAnsi="PT Astra Serif"/>
                <w:color w:val="000000"/>
                <w:spacing w:val="24"/>
                <w:sz w:val="28"/>
              </w:rPr>
              <w:t>………..…......…...</w:t>
            </w:r>
          </w:p>
        </w:tc>
        <w:tc>
          <w:tcPr>
            <w:tcW w:w="512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righ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>39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9352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12" w:type="dxa"/>
            <w:tcBorders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</w:tr>
    </w:tbl>
    <w:p>
      <w:pPr>
        <w:sectPr>
          <w:headerReference w:type="default" r:id="rId5"/>
          <w:headerReference w:type="first" r:id="rId6"/>
          <w:footerReference w:type="default" r:id="rId7"/>
          <w:type w:val="nextPage"/>
          <w:pgSz w:w="11906" w:h="16838"/>
          <w:pgMar w:left="1134" w:right="567" w:gutter="0" w:header="454" w:top="1134" w:footer="340" w:bottom="1134"/>
          <w:pgNumType w:start="2" w:fmt="upperRoman"/>
          <w:formProt w:val="false"/>
          <w:textDirection w:val="lrTb"/>
          <w:docGrid w:type="default" w:linePitch="100" w:charSpace="0"/>
        </w:sectPr>
      </w:pPr>
    </w:p>
    <w:p>
      <w:pPr>
        <w:pStyle w:val="Heading1"/>
        <w:tabs>
          <w:tab w:val="clear" w:pos="720"/>
          <w:tab w:val="left" w:pos="1176" w:leader="none"/>
        </w:tabs>
        <w:spacing w:before="0" w:after="0"/>
        <w:ind w:firstLine="709" w:left="0" w:right="0"/>
        <w:rPr>
          <w:b/>
          <w:sz w:val="32"/>
        </w:rPr>
      </w:pPr>
      <w:r>
        <w:rPr>
          <w:b/>
          <w:sz w:val="32"/>
        </w:rPr>
        <w:t>1  Область применения</w:t>
      </w:r>
    </w:p>
    <w:p>
      <w:pPr>
        <w:pStyle w:val="Normal"/>
        <w:tabs>
          <w:tab w:val="clear" w:pos="720"/>
          <w:tab w:val="left" w:pos="1176" w:leader="none"/>
        </w:tabs>
        <w:spacing w:before="0" w:after="0"/>
        <w:ind w:firstLine="709" w:left="0" w:righ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</w:p>
    <w:p>
      <w:pPr>
        <w:pStyle w:val="Normal"/>
        <w:widowControl w:val="false"/>
        <w:tabs>
          <w:tab w:val="clear" w:pos="720"/>
          <w:tab w:val="left" w:pos="1302" w:leader="none"/>
        </w:tabs>
        <w:spacing w:lineRule="auto" w:line="360"/>
        <w:ind w:firstLine="709" w:left="0" w:right="0"/>
        <w:jc w:val="both"/>
        <w:rPr>
          <w:sz w:val="28"/>
        </w:rPr>
      </w:pPr>
      <w:r>
        <w:rPr>
          <w:sz w:val="28"/>
        </w:rPr>
        <w:t xml:space="preserve">1.1 </w:t>
      </w:r>
      <w:r>
        <w:rPr>
          <w:rFonts w:eastAsia="Times New Roman" w:cs="Times New Roman"/>
          <w:color w:val="auto"/>
          <w:sz w:val="28"/>
          <w:szCs w:val="28"/>
          <w:lang w:val="ru-RU" w:eastAsia="zh-CN" w:bidi="ar-SA"/>
        </w:rPr>
        <w:t>Настоящая инструкция по эксплуатации</w:t>
      </w:r>
      <w:r>
        <w:rPr>
          <w:sz w:val="28"/>
        </w:rPr>
        <w:t xml:space="preserve"> «Сборка электропитания. Распределитель тока закрытый односторонний. Спецкорпус и внешние объекты» ИЭ.0.РТЗО.27.68 </w:t>
      </w:r>
      <w:r>
        <w:rPr>
          <w:rFonts w:eastAsia="Times New Roman" w:cs="Times New Roman"/>
          <w:color w:val="auto"/>
          <w:sz w:val="28"/>
          <w:szCs w:val="28"/>
          <w:lang w:val="ru-RU" w:eastAsia="zh-CN" w:bidi="ar-SA"/>
        </w:rPr>
        <w:t xml:space="preserve">(далее - инструкция) </w:t>
      </w:r>
      <w:r>
        <w:rPr>
          <w:sz w:val="28"/>
        </w:rPr>
        <w:t>предназначена для организации безопасной эксплуатации шкафов электропитания серии РТЗО-69, РТЗО-88, предназначенных для питания: оборудования АСУ ТП, схем управления электроприводной  арматуры,  схем управления электродвигателями  механизмов собственных нужд 0,4 кВ.</w:t>
      </w:r>
    </w:p>
    <w:p>
      <w:pPr>
        <w:pStyle w:val="BodyText"/>
        <w:widowControl w:val="false"/>
        <w:tabs>
          <w:tab w:val="clear" w:pos="720"/>
          <w:tab w:val="left" w:pos="142" w:leader="none"/>
        </w:tabs>
        <w:spacing w:lineRule="auto" w:line="360" w:before="20" w:after="0"/>
        <w:ind w:firstLine="737" w:left="0" w:right="0"/>
        <w:jc w:val="both"/>
        <w:rPr/>
      </w:pPr>
      <w:r>
        <w:rPr>
          <w:color w:val="000000"/>
          <w:sz w:val="28"/>
        </w:rPr>
        <w:t xml:space="preserve">1.2  Данная инструкция действительна для </w:t>
      </w:r>
      <w:r>
        <w:rPr/>
        <w:t>шкафов РТЗО спецкорпуса, ЖРО, ХВО ОВК, пускорезервной котельной, масломазутодизельного хозяйства, насосной добавочной воды, очистных сооружений грязной зоны, объединенного газового корпуса, объектов ГО и ЧС, хранилища твердых радиоактивных отходов, хранилища радиоактивных изотопов</w:t>
      </w:r>
      <w:r>
        <w:rPr>
          <w:color w:val="000000"/>
          <w:sz w:val="28"/>
        </w:rPr>
        <w:t>.</w:t>
      </w:r>
    </w:p>
    <w:p>
      <w:pPr>
        <w:pStyle w:val="Heading1"/>
        <w:tabs>
          <w:tab w:val="clear" w:pos="720"/>
          <w:tab w:val="left" w:pos="1176" w:leader="none"/>
        </w:tabs>
        <w:spacing w:lineRule="auto" w:line="240" w:before="340" w:after="454"/>
        <w:ind w:firstLine="709" w:left="0" w:right="0"/>
        <w:rPr>
          <w:b/>
          <w:sz w:val="32"/>
        </w:rPr>
      </w:pPr>
      <w:r>
        <w:rPr>
          <w:b/>
          <w:sz w:val="32"/>
        </w:rPr>
        <w:t>2  Нормативные ссылки</w:t>
      </w:r>
    </w:p>
    <w:p>
      <w:pPr>
        <w:pStyle w:val="Heading1"/>
        <w:spacing w:lineRule="auto" w:line="360" w:before="0" w:after="0"/>
        <w:ind w:firstLine="709" w:left="0" w:right="0"/>
        <w:contextualSpacing/>
        <w:jc w:val="both"/>
        <w:rPr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2.1 В настоящей инструкции использованы ссылки на следующие документы: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spacing w:lineRule="auto" w:line="360" w:before="0" w:after="0"/>
        <w:ind w:firstLine="709" w:left="0" w:right="0"/>
        <w:contextualSpacing/>
        <w:jc w:val="both"/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СТО 1.1.1.02.001.0673-2017 Стандарт организации. Правила охраны труда при эксплуатации тепломеханического оборудования и тепловых сетей атомных станций АО «Концерн Росэнергоатом»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spacing w:lineRule="auto" w:line="360" w:before="0" w:after="0"/>
        <w:ind w:firstLine="709" w:left="0" w:right="0"/>
        <w:contextualSpacing/>
        <w:jc w:val="both"/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Правила по охране труда при эксплуатации электроустановок 2020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spacing w:lineRule="auto" w:line="360" w:before="0" w:after="0"/>
        <w:ind w:firstLine="709" w:left="0" w:right="0"/>
        <w:contextualSpacing/>
        <w:jc w:val="both"/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Правила устройства электроустановок 2014</w:t>
      </w:r>
    </w:p>
    <w:p>
      <w:pPr>
        <w:pStyle w:val="BodyTextIndented"/>
        <w:tabs>
          <w:tab w:val="clear" w:pos="720"/>
          <w:tab w:val="left" w:pos="142" w:leader="none"/>
        </w:tabs>
        <w:spacing w:lineRule="auto" w:line="360" w:before="0" w:after="0"/>
        <w:ind w:firstLine="709" w:left="0" w:right="0"/>
        <w:rPr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РУ.00.08 Руководство «Документы производственно-технические. Общие требования к оформлению текста»</w:t>
      </w:r>
    </w:p>
    <w:p>
      <w:pPr>
        <w:pStyle w:val="Heading1"/>
        <w:spacing w:lineRule="auto" w:line="360" w:before="0" w:after="0"/>
        <w:ind w:firstLine="709" w:left="0" w:right="0"/>
        <w:contextualSpacing/>
        <w:jc w:val="both"/>
        <w:rPr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РУ.00.01 Руководство «Техническая документация. Эксплуатационная документация. Порядок разработки и обращения. Документы по ведению технологических процессов (инструкции по эксплуатации, схемы, альбомы схем)»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spacing w:lineRule="auto" w:line="360"/>
        <w:ind w:firstLine="709" w:left="0" w:right="0"/>
        <w:jc w:val="both"/>
        <w:rPr>
          <w:sz w:val="28"/>
        </w:rPr>
      </w:pPr>
      <w:r>
        <w:rPr>
          <w:sz w:val="28"/>
        </w:rPr>
        <w:t>И.00.08 Инструкция «Порядок организации вывода оборудования (блока) в ремонт и ввода его в работу (резерв) после ремонта, внепланового останова или останова в резерв»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spacing w:lineRule="auto" w:line="360" w:before="0" w:after="0"/>
        <w:ind w:firstLine="709" w:left="0" w:right="0"/>
        <w:contextualSpacing/>
        <w:jc w:val="both"/>
        <w:rPr/>
      </w:pPr>
      <w:r>
        <w:rPr>
          <w:caps w:val="false"/>
          <w:smallCaps w:val="false"/>
          <w:color w:val="000000"/>
          <w:sz w:val="28"/>
        </w:rPr>
        <w:t>И.00.25 Инструкция «Порядок ведения оперативных переговоров и выполнения оперативных переключений  в технологических системах Ростовской атомной ста</w:t>
      </w: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 xml:space="preserve">нции»  </w:t>
      </w:r>
    </w:p>
    <w:p>
      <w:pPr>
        <w:pStyle w:val="3111"/>
        <w:widowControl w:val="false"/>
        <w:tabs>
          <w:tab w:val="clear" w:pos="720"/>
          <w:tab w:val="left" w:pos="1134" w:leader="none"/>
        </w:tabs>
        <w:spacing w:lineRule="auto" w:line="240"/>
        <w:ind w:firstLine="709" w:left="0" w:right="0"/>
        <w:rPr>
          <w:sz w:val="24"/>
          <w:szCs w:val="24"/>
        </w:rPr>
      </w:pPr>
      <w:r>
        <w:rPr>
          <w:rFonts w:eastAsia="Tahoma" w:cs="Noto Sans Devanagari"/>
          <w:caps w:val="false"/>
          <w:smallCaps w:val="false"/>
          <w:color w:val="000000"/>
          <w:spacing w:val="36"/>
          <w:kern w:val="0"/>
          <w:sz w:val="24"/>
          <w:szCs w:val="24"/>
          <w:lang w:val="ru-RU" w:eastAsia="zh-CN" w:bidi="hi-IN"/>
        </w:rPr>
        <w:t xml:space="preserve">Примечание - </w:t>
      </w: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4"/>
          <w:szCs w:val="24"/>
          <w:lang w:val="ru-RU" w:eastAsia="zh-CN" w:bidi="hi-IN"/>
        </w:rPr>
        <w:t>При пользовании настоящим документом целесообразно проверить актуальность применяемых ссылочных документов. Если ссылочный документ заменен (изменен) то при использовании в документе следует руководствоваться замененным (измененным) нормативным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>
      <w:pPr>
        <w:pStyle w:val="3111"/>
        <w:widowControl w:val="false"/>
        <w:tabs>
          <w:tab w:val="clear" w:pos="720"/>
          <w:tab w:val="left" w:pos="1134" w:leader="none"/>
        </w:tabs>
        <w:spacing w:lineRule="auto" w:line="240"/>
        <w:ind w:firstLine="709" w:left="0" w:right="0"/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12"/>
          <w:szCs w:val="12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12"/>
          <w:szCs w:val="12"/>
          <w:lang w:val="ru-RU" w:eastAsia="zh-CN" w:bidi="hi-IN"/>
        </w:rPr>
      </w:r>
    </w:p>
    <w:p>
      <w:pPr>
        <w:pStyle w:val="Normal"/>
        <w:tabs>
          <w:tab w:val="clear" w:pos="720"/>
          <w:tab w:val="left" w:pos="1176" w:leader="none"/>
        </w:tabs>
        <w:spacing w:lineRule="auto" w:line="360" w:before="112" w:after="112"/>
        <w:ind w:firstLine="709" w:left="0" w:right="0"/>
        <w:rPr>
          <w:b/>
          <w:sz w:val="32"/>
        </w:rPr>
      </w:pPr>
      <w:r>
        <w:rPr>
          <w:b/>
          <w:sz w:val="32"/>
        </w:rPr>
        <w:t>3  Обозначения и сокращения</w:t>
      </w:r>
    </w:p>
    <w:p>
      <w:pPr>
        <w:pStyle w:val="3111"/>
        <w:widowControl w:val="false"/>
        <w:tabs>
          <w:tab w:val="clear" w:pos="720"/>
          <w:tab w:val="left" w:pos="1134" w:leader="none"/>
        </w:tabs>
        <w:spacing w:lineRule="auto" w:line="360" w:before="0" w:after="0"/>
        <w:ind w:firstLine="709" w:left="0" w:right="0"/>
        <w:rPr/>
      </w:pPr>
      <w:r>
        <w:rPr>
          <w:sz w:val="28"/>
          <w:szCs w:val="28"/>
        </w:rPr>
        <w:t>3.1</w:t>
        <w:tab/>
        <w:t>В настоящей инструкции используются следующие обозначения и сокращения:</w:t>
      </w:r>
    </w:p>
    <w:p>
      <w:pPr>
        <w:pStyle w:val="Normal"/>
        <w:tabs>
          <w:tab w:val="clear" w:pos="720"/>
          <w:tab w:val="left" w:pos="1560" w:leader="none"/>
        </w:tabs>
        <w:spacing w:before="0" w:after="200"/>
        <w:ind w:hanging="1560" w:left="1560" w:right="0"/>
        <w:jc w:val="both"/>
        <w:rPr>
          <w:sz w:val="28"/>
        </w:rPr>
      </w:pPr>
      <w:r>
        <w:rPr>
          <w:sz w:val="28"/>
        </w:rPr>
        <w:t>АСУ ТП</w:t>
        <w:tab/>
        <w:t>- автоматизированная система управления технологическим процессом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ДОУ</w:t>
        <w:tab/>
        <w:t>- дистилляционная обессоливающая установка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ЖРО</w:t>
        <w:tab/>
      </w:r>
      <w:r>
        <w:rPr>
          <w:color w:val="000000"/>
          <w:sz w:val="28"/>
        </w:rPr>
        <w:t>- жидкие радиоактивные отходы</w:t>
      </w:r>
    </w:p>
    <w:p>
      <w:pPr>
        <w:pStyle w:val="Normal"/>
        <w:tabs>
          <w:tab w:val="clear" w:pos="720"/>
          <w:tab w:val="left" w:pos="1560" w:leader="none"/>
        </w:tabs>
        <w:spacing w:before="0" w:after="200"/>
        <w:ind w:hanging="1560" w:left="1560" w:right="0"/>
        <w:jc w:val="both"/>
        <w:rPr>
          <w:sz w:val="28"/>
        </w:rPr>
      </w:pPr>
      <w:r>
        <w:rPr>
          <w:sz w:val="28"/>
        </w:rPr>
        <w:t>ИАСУП</w:t>
        <w:tab/>
        <w:t>- инженер по автоматизированным системам управления производством цеха тепловой автоматики и измерений</w:t>
      </w:r>
    </w:p>
    <w:p>
      <w:pPr>
        <w:pStyle w:val="Normal"/>
        <w:tabs>
          <w:tab w:val="clear" w:pos="720"/>
          <w:tab w:val="left" w:pos="1560" w:leader="none"/>
        </w:tabs>
        <w:spacing w:lineRule="auto" w:line="240"/>
        <w:ind w:hanging="0" w:left="0" w:right="0"/>
        <w:jc w:val="both"/>
        <w:rPr/>
      </w:pPr>
      <w:r>
        <w:rPr>
          <w:sz w:val="28"/>
        </w:rPr>
        <w:t xml:space="preserve">ИТР ТУ        </w:t>
      </w:r>
      <w:r>
        <w:rPr>
          <w:color w:val="000000"/>
          <w:sz w:val="28"/>
        </w:rPr>
        <w:t>- инженер</w:t>
      </w:r>
      <w:r>
        <w:rPr>
          <w:color w:val="000000"/>
          <w:sz w:val="28"/>
        </w:rPr>
        <w:t>но-технический     персонал     технического     участка     цеха</w:t>
      </w:r>
      <w:r>
        <w:rPr>
          <w:color w:val="000000"/>
          <w:sz w:val="28"/>
        </w:rPr>
        <w:t xml:space="preserve"> 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ind w:hanging="0" w:left="0" w:right="0"/>
        <w:jc w:val="left"/>
        <w:rPr>
          <w:color w:val="000000"/>
          <w:sz w:val="28"/>
        </w:rPr>
      </w:pPr>
      <w:r>
        <w:rPr>
          <w:color w:val="000000"/>
          <w:sz w:val="28"/>
        </w:rPr>
        <w:t>ЦТАИ           тепловой автоматики и измерений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ИЭ</w:t>
        <w:tab/>
        <w:t>- инструкция по эксплуатации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ММДХ</w:t>
        <w:tab/>
        <w:t xml:space="preserve">- </w:t>
      </w:r>
      <w:r>
        <w:rPr>
          <w:color w:val="000000"/>
          <w:sz w:val="28"/>
        </w:rPr>
        <w:t>масломазутодизельное хозяйство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НС АС</w:t>
        <w:tab/>
        <w:t>-</w:t>
      </w:r>
      <w:r>
        <w:rPr>
          <w:color w:val="000000"/>
          <w:sz w:val="28"/>
        </w:rPr>
        <w:t xml:space="preserve"> начальник смены атомной станции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НС ЦТАИ</w:t>
        <w:tab/>
        <w:t>- начальник смены ЦТАИ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ОГК</w:t>
        <w:tab/>
        <w:t xml:space="preserve">- </w:t>
      </w:r>
      <w:r>
        <w:rPr>
          <w:color w:val="000000"/>
          <w:sz w:val="28"/>
        </w:rPr>
        <w:t>объединенный газовый корпус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ПРК</w:t>
        <w:tab/>
        <w:t xml:space="preserve">- </w:t>
      </w:r>
      <w:r>
        <w:rPr>
          <w:color w:val="000000"/>
          <w:sz w:val="28"/>
        </w:rPr>
        <w:t>пускорезервная котельная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РТЗО</w:t>
        <w:tab/>
        <w:t xml:space="preserve">- </w:t>
      </w:r>
      <w:r>
        <w:rPr>
          <w:color w:val="000000"/>
          <w:sz w:val="28"/>
        </w:rPr>
        <w:t>распределитель токовый закрытый односторонний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СВО</w:t>
        <w:tab/>
        <w:t>- спецводоочистка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ХВО ОВК</w:t>
        <w:tab/>
        <w:t>-</w:t>
      </w:r>
      <w:r>
        <w:rPr>
          <w:color w:val="000000"/>
          <w:sz w:val="28"/>
        </w:rPr>
        <w:t xml:space="preserve"> химводоочистка объединенного вспомогательного корпуса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ХРИ</w:t>
        <w:tab/>
        <w:t xml:space="preserve">- </w:t>
      </w:r>
      <w:r>
        <w:rPr>
          <w:color w:val="000000"/>
          <w:sz w:val="28"/>
        </w:rPr>
        <w:t>хранилище радиоактивных изотопов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/>
      </w:pPr>
      <w:r>
        <w:rPr>
          <w:sz w:val="28"/>
        </w:rPr>
        <w:t>ХТРО</w:t>
        <w:tab/>
        <w:t xml:space="preserve">- </w:t>
      </w:r>
      <w:r>
        <w:rPr>
          <w:color w:val="000000"/>
          <w:sz w:val="28"/>
        </w:rPr>
        <w:t>хранилище твердых радиоактивных отходов</w:t>
      </w:r>
    </w:p>
    <w:p>
      <w:pPr>
        <w:pStyle w:val="Normal"/>
        <w:tabs>
          <w:tab w:val="clear" w:pos="720"/>
          <w:tab w:val="left" w:pos="1560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ЦТАИ</w:t>
        <w:tab/>
        <w:t>- цех тепловой автоматики и измерений</w:t>
      </w:r>
    </w:p>
    <w:p>
      <w:pPr>
        <w:pStyle w:val="Normal"/>
        <w:widowControl/>
        <w:tabs>
          <w:tab w:val="clear" w:pos="720"/>
          <w:tab w:val="left" w:pos="1560" w:leader="none"/>
        </w:tabs>
        <w:spacing w:lineRule="auto" w:line="240" w:before="0" w:after="200"/>
        <w:ind w:hanging="1560" w:left="1560" w:right="0"/>
        <w:jc w:val="both"/>
        <w:rPr>
          <w:b w:val="false"/>
          <w:color w:val="000000"/>
          <w:sz w:val="28"/>
        </w:rPr>
      </w:pPr>
      <w:r>
        <w:rPr>
          <w:b w:val="false"/>
          <w:color w:val="000000"/>
          <w:sz w:val="28"/>
        </w:rPr>
        <w:t>ЭСЭ ЦТАИ</w:t>
        <w:tab/>
        <w:t>- электрослесарь по обслуживанию автоматики и средств измерений электростанций цеха тепловой автоматики и измерений</w:t>
      </w:r>
    </w:p>
    <w:p>
      <w:pPr>
        <w:pStyle w:val="Heading1"/>
        <w:tabs>
          <w:tab w:val="clear" w:pos="720"/>
          <w:tab w:val="left" w:pos="1176" w:leader="none"/>
        </w:tabs>
        <w:spacing w:lineRule="auto" w:line="360" w:before="0" w:after="0"/>
        <w:ind w:hanging="0" w:left="709" w:right="0"/>
        <w:rPr>
          <w:b/>
          <w:color w:val="000000"/>
          <w:sz w:val="32"/>
        </w:rPr>
      </w:pPr>
      <w:r>
        <w:rPr>
          <w:b/>
          <w:color w:val="000000"/>
          <w:sz w:val="32"/>
        </w:rPr>
        <w:t>4  Общие положения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b w:val="false"/>
          <w:color w:val="000000"/>
          <w:sz w:val="28"/>
        </w:rPr>
      </w:pPr>
      <w:r>
        <w:rPr>
          <w:b w:val="false"/>
          <w:color w:val="000000"/>
          <w:sz w:val="28"/>
        </w:rPr>
        <w:t xml:space="preserve">4.1 </w:t>
      </w:r>
      <w:r>
        <w:rPr>
          <w:rStyle w:val="Normal1"/>
          <w:rFonts w:cs="Times New Roman"/>
          <w:b w:val="false"/>
          <w:color w:val="000000"/>
          <w:sz w:val="28"/>
          <w:szCs w:val="28"/>
        </w:rPr>
        <w:t xml:space="preserve">Инструкция является руководящим документом, содержащим конкретные указания эксплуатационному персоналу о способах ведения работ при нормальной эксплуатации и нарушениях нормальной эксплуатации, включая предаварийные ситуации </w:t>
      </w:r>
      <w:r>
        <w:rPr>
          <w:rStyle w:val="Normal1"/>
          <w:rFonts w:cs="Times New Roman"/>
          <w:b w:val="false"/>
          <w:bCs w:val="false"/>
          <w:color w:val="000000"/>
          <w:sz w:val="28"/>
          <w:szCs w:val="28"/>
        </w:rPr>
        <w:t>в части эксплуатации шкафов электропитания серии РТЗО-69, РТЗО-88.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rPr>
          <w:b w:val="false"/>
          <w:color w:val="000000"/>
          <w:sz w:val="28"/>
        </w:rPr>
      </w:pPr>
      <w:r>
        <w:rPr>
          <w:b w:val="false"/>
          <w:color w:val="000000"/>
          <w:sz w:val="28"/>
        </w:rPr>
        <w:t>4.2 Данная ИЭ разработана на основании следующих документов:</w:t>
      </w:r>
    </w:p>
    <w:p>
      <w:pPr>
        <w:pStyle w:val="Normal"/>
        <w:spacing w:lineRule="auto" w:line="360"/>
        <w:ind w:firstLine="709" w:left="0" w:right="0"/>
        <w:jc w:val="both"/>
        <w:rPr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А-147655 ОВК. Модернизация ХВО (под установки ДОУ). Схемы автоматизации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А-147674 ОВК ХВО. Модернизация щита ХВО. Схемы КИПиА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А-47345а КИПиА. Пускорезервная котельная. Общекотельное оборудование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А-147676 Масломазутодизельнасосная. Установка огнезадерживающих клапанов на воздуховодах. Схемы КИПиА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А-89749 Спецкорпус. Схемы питания АСУТП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А-159781 Спецкорпус. Очистка продувочной воды парогенераторов СВО-5. Схемы автоматизации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А-149382 Спецкорпус. Установка огнезадерживающих клапанов с электроприводом в разделительных перегородках коридоров СВО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А-47349 Блочная насосная станция. Электротехническая часть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А-146072 Убежище ГО на 1200 укрываемых. КИПиА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А-157281 Убежище ГО на 1200 укрываемых. Схемы автоматизации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А-157279 Убежище ГО на 1200 укрываемых. Схемы КИП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А-78108 Административный корпус. Автоматика вентсистем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А-98900 Спецкорпис. Здание переработки радиоактивных отходов. Дистанционное и автоматическое управление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А-144847 Хранилище ТРО с заданием переработки. Реконструкция блока хранения. Схемы электрические полные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А-147358 ХТРО со зданием переработки. Блок переработки. Вентиляция. КИПиА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А-155898 ХТРО со зданием переработки. Технология. КИПиА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А-144681 Спецкорпус. Реконструкция хранилища ТРО. Вентиляция. КИПиА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А-147552 ХТРО. Здание переработки. Вентиляция. Автоматика и управление</w:t>
      </w:r>
    </w:p>
    <w:p>
      <w:pPr>
        <w:pStyle w:val="Normal"/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А-157284 Хранилище радиоактивных изотопов. КИПиА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 w:before="0" w:after="0"/>
        <w:ind w:firstLine="694" w:left="0" w:right="0"/>
        <w:contextualSpacing/>
        <w:jc w:val="both"/>
        <w:rPr>
          <w:rFonts w:ascii="Times New Roman" w:hAnsi="Times New Roman"/>
          <w:b w:val="false"/>
          <w:caps w:val="false"/>
          <w:smallCaps w:val="false"/>
          <w:color w:val="000000"/>
          <w:sz w:val="28"/>
        </w:rPr>
      </w:pPr>
      <w:r>
        <w:rPr>
          <w:b w:val="false"/>
          <w:caps w:val="false"/>
          <w:smallCaps w:val="false"/>
          <w:color w:val="000000"/>
          <w:sz w:val="28"/>
        </w:rPr>
        <w:t>А-149188 Хранилище радиоактивных изотопов. Задание заводу на сборку РТЗО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rPr/>
      </w:pPr>
      <w:r>
        <w:rPr>
          <w:b w:val="false"/>
          <w:color w:val="000000"/>
          <w:sz w:val="28"/>
        </w:rPr>
        <w:t xml:space="preserve">4.3 </w:t>
      </w:r>
      <w:r>
        <w:rPr>
          <w:sz w:val="28"/>
        </w:rPr>
        <w:t>С настоящей инструкцией должны быть ознакомлены и руководствоваться в работе: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rPr>
          <w:sz w:val="28"/>
        </w:rPr>
      </w:pPr>
      <w:r>
        <w:rPr>
          <w:sz w:val="28"/>
        </w:rPr>
        <w:t>НС ЦТАИ;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rPr>
          <w:sz w:val="28"/>
        </w:rPr>
      </w:pPr>
      <w:r>
        <w:rPr>
          <w:sz w:val="28"/>
        </w:rPr>
        <w:t>ИАСУП ЦТАИ;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rPr>
          <w:sz w:val="28"/>
        </w:rPr>
      </w:pPr>
      <w:r>
        <w:rPr>
          <w:sz w:val="28"/>
        </w:rPr>
        <w:t>ЭСЭ ЦТАИ;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rPr>
          <w:sz w:val="28"/>
        </w:rPr>
      </w:pPr>
      <w:r>
        <w:rPr>
          <w:sz w:val="28"/>
        </w:rPr>
        <w:t>ИТР ТУ ЦТАИ.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/>
      </w:pPr>
      <w:r>
        <w:rPr>
          <w:sz w:val="28"/>
        </w:rPr>
        <w:t xml:space="preserve">4.4 </w:t>
      </w:r>
      <w:r>
        <w:rPr>
          <w:color w:val="000000"/>
          <w:sz w:val="28"/>
        </w:rPr>
        <w:t>Шкафы присоединений находятся в оперативном управлении и оперативном ведении ЦТАИ.</w:t>
      </w:r>
    </w:p>
    <w:p>
      <w:pPr>
        <w:pStyle w:val="Normal"/>
        <w:widowControl w:val="false"/>
        <w:tabs>
          <w:tab w:val="clear" w:pos="720"/>
          <w:tab w:val="left" w:pos="1134" w:leader="none"/>
          <w:tab w:val="left" w:pos="1276" w:leader="none"/>
        </w:tabs>
        <w:spacing w:lineRule="auto" w:line="240" w:before="170" w:after="397"/>
        <w:ind w:firstLine="709" w:left="0" w:right="0"/>
        <w:rPr>
          <w:b/>
          <w:sz w:val="32"/>
        </w:rPr>
      </w:pPr>
      <w:r>
        <w:rPr>
          <w:b/>
          <w:sz w:val="32"/>
        </w:rPr>
        <w:t>5 Назначение, краткое описание и характеристика системы, оборудования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 xml:space="preserve">5.1 Номинальное напряжение шкафов  ввода сборок  РТЗО-69, РТЗО-88 - трехфазное  380 В  50 Гц.                                                                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 xml:space="preserve">5.2 Контроль наличия напряжения в вводном  шкафу производится по вольтметру, расположенном на его двери.  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>5.3 Основные технические данные шкафов  присоединений РТЗО-69, РТЗО-88: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 xml:space="preserve">-  номинальное рабочее напряжение главной цепи переменного тока - 380 В,  </w:t>
        <w:br/>
        <w:t>50 Гц;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>-  номинальное напряжение вспомогательных цепей – переменный ток 220 В 50 Гц, постоянный ток 24 В;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>-  номинальный рабочий ток не более 50 А;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>-  сейсмостойкость по шкале МСК-64 – 6 баллов (отметка размещения шкафов на высоте не более 70 м);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963" w:leader="none"/>
        </w:tabs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 xml:space="preserve">вид климатического исполнения и категория размещения шкафов присоединений по ГОСТ 15150 - УХЛ4. 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>
          <w:sz w:val="28"/>
        </w:rPr>
      </w:pPr>
      <w:r>
        <w:rPr>
          <w:sz w:val="28"/>
        </w:rPr>
        <w:t>5.4 Типовые блоки шкафов присоединений сборок РТЗО-88 применимы  для реализации схем управления электроприводной арматурой мощностью до 10 кВт.</w:t>
      </w:r>
    </w:p>
    <w:p>
      <w:pPr>
        <w:pStyle w:val="Normal"/>
        <w:widowControl w:val="false"/>
        <w:spacing w:lineRule="auto" w:line="360" w:before="0" w:after="0"/>
        <w:ind w:firstLine="709" w:left="0" w:right="0"/>
        <w:jc w:val="both"/>
        <w:rPr/>
      </w:pPr>
      <w:r>
        <w:rPr>
          <w:sz w:val="28"/>
        </w:rPr>
        <w:t>5.</w:t>
      </w:r>
      <w:r>
        <w:rPr>
          <w:sz w:val="28"/>
        </w:rPr>
        <w:t>5</w:t>
      </w:r>
      <w:r>
        <w:rPr>
          <w:sz w:val="28"/>
        </w:rPr>
        <w:t xml:space="preserve"> В шкафах присоединений РТЗО-88  для питания: оборудования АСУ ТП, схем управления электроприводной арматурой применены выключатели автоматические типа АП50Б-3МТ с номинальными рабочими токами  1,6 А; 2,5 А; 4,0 А; 6,3 А; 10 А; 16 А; 25 А и кратностью отсечки 3,5 или 10 от номинального  рабочего тока.</w:t>
      </w:r>
    </w:p>
    <w:p>
      <w:pPr>
        <w:pStyle w:val="Normal"/>
        <w:widowControl w:val="false"/>
        <w:spacing w:lineRule="auto" w:line="360" w:before="0" w:after="0"/>
        <w:ind w:hanging="0" w:left="0" w:right="0"/>
        <w:jc w:val="both"/>
        <w:rPr>
          <w:rFonts w:ascii="Times New Roman" w:hAnsi="Times New Roman"/>
          <w:sz w:val="4"/>
        </w:rPr>
      </w:pPr>
      <w:r>
        <w:rPr>
          <w:sz w:val="4"/>
        </w:rPr>
      </w:r>
    </w:p>
    <w:p>
      <w:pPr>
        <w:pStyle w:val="Normal"/>
        <w:widowControl w:val="false"/>
        <w:spacing w:lineRule="auto" w:line="360" w:before="0" w:after="0"/>
        <w:ind w:hanging="0" w:left="0" w:right="0"/>
        <w:jc w:val="both"/>
        <w:rPr>
          <w:rFonts w:ascii="Times New Roman" w:hAnsi="Times New Roman"/>
          <w:sz w:val="4"/>
        </w:rPr>
      </w:pPr>
      <w:r>
        <w:rPr>
          <w:sz w:val="4"/>
        </w:rPr>
      </w:r>
    </w:p>
    <w:p>
      <w:pPr>
        <w:pStyle w:val="Heading4"/>
        <w:spacing w:lineRule="auto" w:line="360"/>
        <w:ind w:firstLine="709" w:left="0" w:right="-8"/>
        <w:jc w:val="left"/>
        <w:rPr>
          <w:b/>
          <w:sz w:val="32"/>
        </w:rPr>
      </w:pPr>
      <w:r>
        <w:rPr>
          <w:b/>
          <w:sz w:val="32"/>
        </w:rPr>
        <w:t>6 Меры безопасности при эксплуатации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360"/>
        <w:ind w:firstLine="709" w:left="0" w:right="0"/>
        <w:jc w:val="both"/>
        <w:rPr/>
      </w:pPr>
      <w:r>
        <w:rPr>
          <w:sz w:val="28"/>
        </w:rPr>
        <w:t>6.1</w:t>
      </w:r>
      <w:r>
        <w:rPr>
          <w:color w:val="000000"/>
          <w:sz w:val="28"/>
        </w:rPr>
        <w:t xml:space="preserve"> При производстве работ по ТО, ремонту, наладке и эксплуатация шкафов  РТЗО должны соблюдаться требования следующих документов: И.00.08, И.00.25, СТО 1.1.1.02.001.0673, правил по охране труда при эксплуатации электроустановок, правил устройства электроустановок.</w:t>
      </w:r>
    </w:p>
    <w:p>
      <w:pPr>
        <w:pStyle w:val="Heading1"/>
        <w:tabs>
          <w:tab w:val="clear" w:pos="720"/>
          <w:tab w:val="left" w:pos="1176" w:leader="none"/>
        </w:tabs>
        <w:spacing w:before="227" w:after="397"/>
        <w:ind w:firstLine="709" w:left="0" w:right="0"/>
        <w:rPr>
          <w:b/>
          <w:sz w:val="32"/>
        </w:rPr>
      </w:pPr>
      <w:r>
        <w:rPr>
          <w:b/>
          <w:sz w:val="32"/>
        </w:rPr>
        <w:t>7 Порядок подготовки к работе, пуску и пуск системы, оборудования</w:t>
      </w:r>
    </w:p>
    <w:p>
      <w:pPr>
        <w:pStyle w:val="Normal"/>
        <w:spacing w:lineRule="auto" w:line="360"/>
        <w:ind w:firstLine="709" w:left="0" w:right="0"/>
        <w:jc w:val="both"/>
        <w:rPr>
          <w:sz w:val="28"/>
        </w:rPr>
      </w:pPr>
      <w:r>
        <w:rPr>
          <w:sz w:val="28"/>
        </w:rPr>
        <w:t>7.1 Подготовка к вводу в работу технологической сигнализации, выведенной из работы по технологическим причинам, не требуется.</w:t>
      </w:r>
    </w:p>
    <w:p>
      <w:pPr>
        <w:pStyle w:val="Normal"/>
        <w:spacing w:lineRule="auto" w:line="360"/>
        <w:ind w:firstLine="709" w:left="0" w:right="0"/>
        <w:jc w:val="both"/>
        <w:rPr>
          <w:sz w:val="28"/>
        </w:rPr>
      </w:pPr>
      <w:r>
        <w:rPr>
          <w:sz w:val="28"/>
        </w:rPr>
        <w:t>7.2 Порядок подготовки к вводу в работу шкафов  присоединений РТЗО после выполнения ремонтных работ приведен в таблице 7.1.</w:t>
      </w:r>
    </w:p>
    <w:p>
      <w:pPr>
        <w:pStyle w:val="Normal"/>
        <w:spacing w:lineRule="auto" w:line="240"/>
        <w:ind w:hanging="0" w:left="0" w:right="0"/>
        <w:jc w:val="both"/>
        <w:rPr>
          <w:sz w:val="24"/>
          <w:szCs w:val="24"/>
        </w:rPr>
      </w:pPr>
      <w:r>
        <w:rPr>
          <w:color w:val="000000"/>
          <w:spacing w:val="100"/>
          <w:sz w:val="24"/>
          <w:szCs w:val="24"/>
        </w:rPr>
        <w:t>Таблица</w:t>
      </w:r>
      <w:r>
        <w:rPr>
          <w:color w:val="000000"/>
          <w:spacing w:val="24"/>
          <w:sz w:val="24"/>
          <w:szCs w:val="24"/>
        </w:rPr>
        <w:t xml:space="preserve"> 7.1</w:t>
      </w:r>
      <w:r>
        <w:rPr>
          <w:color w:val="000000"/>
          <w:sz w:val="24"/>
          <w:szCs w:val="24"/>
        </w:rPr>
        <w:t xml:space="preserve"> Порядок подготовки к вводу в работу шкафов  присоединений РТЗО после выполнения ремонтных работ</w:t>
      </w:r>
    </w:p>
    <w:tbl>
      <w:tblPr>
        <w:tblW w:w="1019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3463"/>
        <w:gridCol w:w="1650"/>
        <w:gridCol w:w="1189"/>
        <w:gridCol w:w="1531"/>
        <w:gridCol w:w="1467"/>
      </w:tblGrid>
      <w:tr>
        <w:trPr>
          <w:trHeight w:val="900" w:hRule="atLeast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Информация, подтвержда-ющая выполнение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Место выполне-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ния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Исполни-тель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Контроли-рующее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лицо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overflowPunct w:val="true"/>
              <w:bidi w:val="0"/>
              <w:spacing w:lineRule="auto" w:line="240" w:before="0" w:after="0"/>
              <w:ind w:hanging="0" w:left="0" w:right="-57"/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1838" w:hRule="atLeast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0" w:right="-108"/>
              <w:rPr>
                <w:sz w:val="24"/>
              </w:rPr>
            </w:pPr>
            <w:r>
              <w:rPr>
                <w:sz w:val="24"/>
              </w:rPr>
              <w:t>Провести осмотр состояния оборудования, комплектных устройств и рядов   зажимов на отсутствие нарушений в маркировке проводов, жил кабелей и клемм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Визуальный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осмотр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</w:rPr>
              <w:t>ЭСЭ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ЦТАИ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850" w:hRule="atLeast"/>
        </w:trPr>
        <w:tc>
          <w:tcPr>
            <w:tcW w:w="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hanging="0" w:left="0" w:right="-108"/>
              <w:rPr>
                <w:sz w:val="24"/>
              </w:rPr>
            </w:pPr>
            <w:r>
              <w:rPr>
                <w:sz w:val="24"/>
              </w:rPr>
              <w:t>Проверить отключенное состояние всех выключателей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ind w:hanging="0" w:left="-108" w:right="-108"/>
              <w:jc w:val="center"/>
              <w:rPr/>
            </w:pPr>
            <w:r>
              <w:rPr>
                <w:sz w:val="24"/>
              </w:rPr>
              <w:t xml:space="preserve">Визуальный </w:t>
            </w:r>
            <w:r>
              <w:rPr>
                <w:sz w:val="24"/>
                <w:lang w:val="en-US"/>
              </w:rPr>
              <w:t xml:space="preserve">    </w:t>
            </w:r>
            <w:r>
              <w:rPr>
                <w:sz w:val="24"/>
              </w:rPr>
              <w:t>осмотр</w:t>
            </w:r>
          </w:p>
        </w:tc>
        <w:tc>
          <w:tcPr>
            <w:tcW w:w="11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</w:tbl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Окончание таблицы 7.1</w:t>
      </w:r>
    </w:p>
    <w:tbl>
      <w:tblPr>
        <w:tblW w:w="1019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3463"/>
        <w:gridCol w:w="1650"/>
        <w:gridCol w:w="1189"/>
        <w:gridCol w:w="1531"/>
        <w:gridCol w:w="1467"/>
      </w:tblGrid>
      <w:tr>
        <w:trPr>
          <w:tblHeader w:val="true"/>
          <w:trHeight w:val="225" w:hRule="atLeast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900" w:hRule="atLeast"/>
        </w:trPr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ind w:hanging="0" w:left="0" w:right="-108"/>
              <w:rPr/>
            </w:pPr>
            <w:r>
              <w:rPr>
                <w:sz w:val="24"/>
              </w:rPr>
              <w:t>Проверить отключенное состояние всех     выключателей ВМ40Р  (</w:t>
            </w:r>
            <w:r>
              <w:rPr>
                <w:sz w:val="24"/>
                <w:lang w:val="en-US"/>
              </w:rPr>
              <w:t>S</w:t>
            </w:r>
            <w:r>
              <w:rPr>
                <w:sz w:val="24"/>
              </w:rPr>
              <w:t>1)   сигнализации       состояния  выключателей  АП50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/>
            </w:pPr>
            <w:r>
              <w:rPr>
                <w:sz w:val="24"/>
              </w:rPr>
              <w:t xml:space="preserve">Визуальный </w:t>
            </w:r>
            <w:r>
              <w:rPr>
                <w:sz w:val="24"/>
                <w:lang w:val="en-US"/>
              </w:rPr>
              <w:t xml:space="preserve">   </w:t>
            </w:r>
            <w:r>
              <w:rPr>
                <w:sz w:val="24"/>
              </w:rPr>
              <w:t>осмотр</w:t>
            </w:r>
          </w:p>
        </w:tc>
        <w:tc>
          <w:tcPr>
            <w:tcW w:w="11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1537" w:hRule="atLeast"/>
        </w:trPr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4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rPr/>
            </w:pPr>
            <w:r>
              <w:rPr>
                <w:sz w:val="24"/>
              </w:rPr>
              <w:t>Проверить соответствие маркировки          выключателей АП50 (</w:t>
            </w:r>
            <w:r>
              <w:rPr>
                <w:sz w:val="24"/>
                <w:lang w:val="en-US"/>
              </w:rPr>
              <w:t>SF</w:t>
            </w:r>
            <w:r>
              <w:rPr>
                <w:sz w:val="24"/>
              </w:rPr>
              <w:t>)  и данных в таблице заполнения шкафа РТЗО на фасаде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/>
            </w:pPr>
            <w:r>
              <w:rPr>
                <w:sz w:val="24"/>
              </w:rPr>
              <w:t>Визуальный</w:t>
            </w:r>
            <w:r>
              <w:rPr>
                <w:sz w:val="24"/>
                <w:lang w:val="en-US"/>
              </w:rPr>
              <w:t xml:space="preserve">    </w:t>
            </w:r>
            <w:r>
              <w:rPr>
                <w:sz w:val="24"/>
              </w:rPr>
              <w:t xml:space="preserve"> осмотр</w:t>
            </w:r>
          </w:p>
        </w:tc>
        <w:tc>
          <w:tcPr>
            <w:tcW w:w="11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</w:tbl>
    <w:p>
      <w:pPr>
        <w:pStyle w:val="Normal"/>
        <w:spacing w:lineRule="auto" w:line="360"/>
        <w:ind w:firstLine="709" w:left="0" w:right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/>
        <w:ind w:firstLine="709" w:left="0" w:right="0"/>
        <w:jc w:val="both"/>
        <w:rPr>
          <w:sz w:val="28"/>
        </w:rPr>
      </w:pPr>
      <w:r>
        <w:rPr>
          <w:sz w:val="28"/>
        </w:rPr>
        <w:t>7.3 Порядок ввода оборудования в работу приведен в таблице 7.2.</w:t>
      </w:r>
    </w:p>
    <w:p>
      <w:pPr>
        <w:pStyle w:val="Normal"/>
        <w:spacing w:lineRule="auto" w:line="240"/>
        <w:ind w:hanging="0" w:left="0" w:right="0"/>
        <w:jc w:val="both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pacing w:val="36"/>
          <w:sz w:val="24"/>
          <w:szCs w:val="24"/>
        </w:rPr>
        <w:t>7.2</w:t>
      </w:r>
      <w:r>
        <w:rPr>
          <w:sz w:val="24"/>
          <w:szCs w:val="24"/>
        </w:rPr>
        <w:t xml:space="preserve"> Порядок ввода оборудования в работу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2667"/>
        <w:gridCol w:w="2499"/>
        <w:gridCol w:w="1190"/>
        <w:gridCol w:w="1531"/>
        <w:gridCol w:w="1467"/>
      </w:tblGrid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85" w:leader="none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Информация, подтверждаю-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щая выполнение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Место выполне-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ния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Исполни-тель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Контроли-рующее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лицо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overflowPunct w:val="true"/>
              <w:bidi w:val="0"/>
              <w:spacing w:lineRule="auto" w:line="240" w:before="0" w:after="0"/>
              <w:ind w:hanging="0" w:left="-113" w:right="-113"/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700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3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rPr/>
            </w:pPr>
            <w:r>
              <w:rPr>
                <w:sz w:val="24"/>
              </w:rPr>
              <w:t>Подача напряжения на выключатели АП50 (</w:t>
            </w:r>
            <w:r>
              <w:rPr>
                <w:sz w:val="24"/>
                <w:lang w:val="en-US"/>
              </w:rPr>
              <w:t>SF</w:t>
            </w:r>
            <w:r>
              <w:rPr>
                <w:sz w:val="24"/>
              </w:rPr>
              <w:t>) присоединений шкафа</w:t>
            </w:r>
          </w:p>
        </w:tc>
      </w:tr>
      <w:tr>
        <w:trPr>
          <w:trHeight w:val="1363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rPr>
                <w:sz w:val="24"/>
              </w:rPr>
            </w:pPr>
            <w:r>
              <w:rPr>
                <w:sz w:val="24"/>
              </w:rPr>
              <w:t>Перевести рукоятку пакетного выключателя в положение  «ВКЛ»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Наличие межфазного напряжения питания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на вводных клеммах         выключателей АП50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586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3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Подача напряжения в схемы управления ЭПА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/>
            </w:pPr>
            <w:r>
              <w:rPr>
                <w:sz w:val="24"/>
              </w:rPr>
              <w:t>Включить выключатели АП50 (</w:t>
            </w:r>
            <w:r>
              <w:rPr>
                <w:sz w:val="24"/>
                <w:lang w:val="en-US"/>
              </w:rPr>
              <w:t>SF</w:t>
            </w:r>
            <w:r>
              <w:rPr>
                <w:sz w:val="24"/>
              </w:rPr>
              <w:t>) присоединений в которые необходимо подать напряжение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Наличие линейного напряжения питания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на выходных клеммах выключателей АП50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520" w:hRule="atLeast"/>
        </w:trPr>
        <w:tc>
          <w:tcPr>
            <w:tcW w:w="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354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rPr/>
            </w:pPr>
            <w:r>
              <w:rPr>
                <w:sz w:val="24"/>
              </w:rPr>
              <w:t>Включение схемы сигнализации состояния выключателей АП50 (</w:t>
            </w:r>
            <w:r>
              <w:rPr>
                <w:sz w:val="24"/>
                <w:lang w:val="en-US"/>
              </w:rPr>
              <w:t>SF</w:t>
            </w:r>
            <w:r>
              <w:rPr>
                <w:sz w:val="24"/>
              </w:rPr>
              <w:t>)</w:t>
            </w:r>
          </w:p>
        </w:tc>
      </w:tr>
      <w:tr>
        <w:trPr/>
        <w:tc>
          <w:tcPr>
            <w:tcW w:w="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/>
            </w:pPr>
            <w:r>
              <w:rPr>
                <w:sz w:val="24"/>
              </w:rPr>
              <w:t>Перевести рукоятку переключателя ПК16 (</w:t>
            </w:r>
            <w:r>
              <w:rPr>
                <w:sz w:val="24"/>
                <w:lang w:val="en-US"/>
              </w:rPr>
              <w:t>SA</w:t>
            </w:r>
            <w:r>
              <w:rPr>
                <w:sz w:val="24"/>
              </w:rPr>
              <w:t>1) в положение «ВКЛ»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0" w:right="-108"/>
              <w:rPr>
                <w:sz w:val="24"/>
              </w:rPr>
            </w:pPr>
            <w:r>
              <w:rPr>
                <w:sz w:val="24"/>
              </w:rPr>
              <w:t>Контролировать отсутствие свечения индикатора на двери шкафа РТЗО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2233" w:hRule="atLeast"/>
        </w:trPr>
        <w:tc>
          <w:tcPr>
            <w:tcW w:w="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/>
            </w:pPr>
            <w:r>
              <w:rPr>
                <w:sz w:val="24"/>
              </w:rPr>
              <w:t>Включить  индивидуальные  выключатели ВМ40Р  (</w:t>
            </w:r>
            <w:r>
              <w:rPr>
                <w:sz w:val="24"/>
                <w:lang w:val="en-US"/>
              </w:rPr>
              <w:t>S</w:t>
            </w:r>
            <w:r>
              <w:rPr>
                <w:sz w:val="24"/>
              </w:rPr>
              <w:t>1)   сигнализации состояния   выключателей АП50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Визуальный    осмотр.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При наличии      отключенных выключателей АП50 контролировать свечение индикатора на двери шкафа РТЗО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</w:tbl>
    <w:p>
      <w:pPr>
        <w:pStyle w:val="Normal"/>
        <w:spacing w:lineRule="auto" w:line="240"/>
        <w:ind w:firstLine="142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Heading1"/>
        <w:tabs>
          <w:tab w:val="clear" w:pos="720"/>
          <w:tab w:val="left" w:pos="1176" w:leader="none"/>
        </w:tabs>
        <w:spacing w:lineRule="auto" w:line="240" w:before="56" w:after="226"/>
        <w:ind w:firstLine="709" w:left="0" w:right="0"/>
        <w:rPr>
          <w:b/>
          <w:sz w:val="32"/>
        </w:rPr>
      </w:pPr>
      <w:r>
        <w:rPr>
          <w:b/>
          <w:sz w:val="32"/>
        </w:rPr>
        <w:t>8 Режимы работы системы, оборудования</w:t>
      </w:r>
    </w:p>
    <w:p>
      <w:pPr>
        <w:pStyle w:val="Normal"/>
        <w:spacing w:lineRule="auto" w:line="360"/>
        <w:ind w:firstLine="709" w:left="0" w:right="0"/>
        <w:jc w:val="both"/>
        <w:rPr/>
      </w:pPr>
      <w:r>
        <w:rPr>
          <w:color w:val="000000"/>
          <w:sz w:val="28"/>
        </w:rPr>
        <w:t>8.1  Изменение режимов р</w:t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аботы шкафов РТЗО не пред</w:t>
      </w:r>
      <w:r>
        <w:rPr>
          <w:color w:val="000000"/>
          <w:sz w:val="28"/>
        </w:rPr>
        <w:t>усмотрено.</w:t>
      </w:r>
    </w:p>
    <w:p>
      <w:pPr>
        <w:pStyle w:val="Heading1"/>
        <w:tabs>
          <w:tab w:val="clear" w:pos="720"/>
          <w:tab w:val="left" w:pos="1176" w:leader="none"/>
        </w:tabs>
        <w:spacing w:lineRule="auto" w:line="240" w:before="56" w:after="226"/>
        <w:ind w:firstLine="709" w:left="0" w:right="0"/>
        <w:rPr/>
      </w:pPr>
      <w:r>
        <w:rPr>
          <w:b/>
          <w:sz w:val="32"/>
        </w:rPr>
        <w:t>9 П</w:t>
      </w:r>
      <w:r>
        <w:rPr>
          <w:b/>
          <w:color w:val="000000"/>
          <w:sz w:val="32"/>
        </w:rPr>
        <w:t>орядок обслуживания системы, оборудования при работе, резерве</w:t>
      </w:r>
    </w:p>
    <w:p>
      <w:pPr>
        <w:pStyle w:val="Normal"/>
        <w:widowControl/>
        <w:tabs>
          <w:tab w:val="clear" w:pos="720"/>
          <w:tab w:val="left" w:pos="-142" w:leader="none"/>
          <w:tab w:val="left" w:pos="1134" w:leader="none"/>
          <w:tab w:val="left" w:pos="1276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9.1 В процессе эксплуатации шкафов РТЗО оперативный персонал цеха ТАИ обязан совершать периодический обход закрепленного за ним оборудования, согласно графика.</w:t>
      </w:r>
    </w:p>
    <w:p>
      <w:pPr>
        <w:pStyle w:val="Normal"/>
        <w:widowControl/>
        <w:tabs>
          <w:tab w:val="clear" w:pos="720"/>
          <w:tab w:val="left" w:pos="-142" w:leader="none"/>
          <w:tab w:val="left" w:pos="1134" w:leader="none"/>
          <w:tab w:val="left" w:pos="1276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9.2 Во время обхода следует обращать внимание на:</w:t>
      </w:r>
    </w:p>
    <w:p>
      <w:pPr>
        <w:pStyle w:val="Normal"/>
        <w:widowControl/>
        <w:tabs>
          <w:tab w:val="clear" w:pos="720"/>
          <w:tab w:val="left" w:pos="-142" w:leader="none"/>
          <w:tab w:val="left" w:pos="1134" w:leader="none"/>
          <w:tab w:val="left" w:pos="1276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- внешний вид шкафов РТЗО (отсутствие повреждений);</w:t>
      </w:r>
    </w:p>
    <w:p>
      <w:pPr>
        <w:pStyle w:val="Normal"/>
        <w:widowControl/>
        <w:tabs>
          <w:tab w:val="clear" w:pos="720"/>
          <w:tab w:val="left" w:pos="-142" w:leader="none"/>
          <w:tab w:val="left" w:pos="1134" w:leader="none"/>
          <w:tab w:val="left" w:pos="1276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- двери шкафов РТЗО должны быть закрыты;</w:t>
      </w:r>
    </w:p>
    <w:p>
      <w:pPr>
        <w:pStyle w:val="Normal"/>
        <w:widowControl/>
        <w:tabs>
          <w:tab w:val="clear" w:pos="720"/>
          <w:tab w:val="left" w:pos="-142" w:leader="none"/>
          <w:tab w:val="left" w:pos="1134" w:leader="none"/>
          <w:tab w:val="left" w:pos="1276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- отсутствие аварийного отключения выключателей (отсутствует свечение лампы на двери шкафа РТЗО);</w:t>
      </w:r>
    </w:p>
    <w:p>
      <w:pPr>
        <w:pStyle w:val="Normal"/>
        <w:widowControl/>
        <w:tabs>
          <w:tab w:val="clear" w:pos="720"/>
          <w:tab w:val="left" w:pos="-142" w:leader="none"/>
          <w:tab w:val="left" w:pos="1134" w:leader="none"/>
          <w:tab w:val="left" w:pos="1276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- отсутствия посторонних предметов в шкафах РТЗО;</w:t>
      </w:r>
    </w:p>
    <w:p>
      <w:pPr>
        <w:pStyle w:val="Normal"/>
        <w:widowControl/>
        <w:tabs>
          <w:tab w:val="clear" w:pos="720"/>
          <w:tab w:val="left" w:pos="993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- наличие основного и резервного питания (отсутствует свечение ламп «автомат отключен», а вольтметр показывает наличие напряжения).</w:t>
      </w:r>
    </w:p>
    <w:p>
      <w:pPr>
        <w:pStyle w:val="Heading2"/>
        <w:keepNext w:val="true"/>
        <w:widowControl/>
        <w:tabs>
          <w:tab w:val="clear" w:pos="720"/>
          <w:tab w:val="left" w:pos="709" w:leader="none"/>
          <w:tab w:val="left" w:pos="993" w:leader="none"/>
          <w:tab w:val="left" w:pos="1276" w:leader="none"/>
        </w:tabs>
        <w:suppressAutoHyphens w:val="true"/>
        <w:bidi w:val="0"/>
        <w:spacing w:lineRule="auto" w:line="360" w:before="0" w:after="0"/>
        <w:ind w:firstLine="737" w:left="0" w:right="0"/>
        <w:jc w:val="both"/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9.3 Техническое обслуживание оборудования во время работы приведено в таблице 9.1</w:t>
      </w:r>
    </w:p>
    <w:p>
      <w:pPr>
        <w:pStyle w:val="Normal"/>
        <w:tabs>
          <w:tab w:val="clear" w:pos="720"/>
          <w:tab w:val="left" w:pos="1134" w:leader="none"/>
        </w:tabs>
        <w:jc w:val="both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pacing w:val="24"/>
          <w:sz w:val="24"/>
          <w:szCs w:val="24"/>
        </w:rPr>
        <w:t xml:space="preserve"> 9.1</w:t>
      </w:r>
      <w:r>
        <w:rPr>
          <w:sz w:val="24"/>
          <w:szCs w:val="24"/>
        </w:rPr>
        <w:t xml:space="preserve"> Техническое обслуживание оборудования во время работы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2534"/>
        <w:gridCol w:w="1969"/>
        <w:gridCol w:w="1256"/>
        <w:gridCol w:w="1499"/>
        <w:gridCol w:w="1956"/>
      </w:tblGrid>
      <w:tr>
        <w:trPr>
          <w:trHeight w:val="1260" w:hRule="atLeast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firstLine="34" w:left="-142" w:right="-108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ind w:firstLine="34" w:left="-142" w:right="-108"/>
              <w:jc w:val="center"/>
              <w:rPr>
                <w:sz w:val="24"/>
              </w:rPr>
            </w:pP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ind w:firstLine="34" w:left="-142" w:right="-108"/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Информация, подтверждаю-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щая выполнение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Место выполне-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ния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Контроли-рующее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лицо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</w:tr>
      <w:tr>
        <w:trPr/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ind w:firstLine="142" w:left="-142" w:righ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892" w:hRule="atLeast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>
                <w:sz w:val="24"/>
              </w:rPr>
            </w:pPr>
            <w:r>
              <w:rPr>
                <w:sz w:val="24"/>
              </w:rPr>
              <w:t>Очистка наружных поверхностей шкафа РТЗО от пыли и грязи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Визуальный    осмотр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Шкаф РТЗО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Член       бригады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Производитель работ</w:t>
            </w:r>
          </w:p>
        </w:tc>
      </w:tr>
      <w:tr>
        <w:trPr>
          <w:trHeight w:val="1025" w:hRule="atLeast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>
                <w:sz w:val="24"/>
              </w:rPr>
            </w:pPr>
            <w:r>
              <w:rPr>
                <w:sz w:val="24"/>
              </w:rPr>
              <w:t>Очистка от пыли  и грязи внутренней          поверхности двери  и фальшпола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Визуальный    осмотр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Шкаф РТЗО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Член        бригады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Производитель работ</w:t>
            </w:r>
          </w:p>
        </w:tc>
      </w:tr>
      <w:tr>
        <w:trPr>
          <w:trHeight w:val="923" w:hRule="atLeast"/>
        </w:trPr>
        <w:tc>
          <w:tcPr>
            <w:tcW w:w="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suppressAutoHyphens w:val="true"/>
              <w:rPr>
                <w:sz w:val="24"/>
              </w:rPr>
            </w:pPr>
            <w:r>
              <w:rPr>
                <w:sz w:val="24"/>
              </w:rPr>
              <w:t>Осмотр и ревизия запирающих устройств</w:t>
            </w:r>
          </w:p>
        </w:tc>
        <w:tc>
          <w:tcPr>
            <w:tcW w:w="1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Визуальный      осмотр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Шкаф РТЗО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Член       бригады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r>
          </w:p>
        </w:tc>
        <w:tc>
          <w:tcPr>
            <w:tcW w:w="1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Производитель работ</w:t>
            </w:r>
          </w:p>
        </w:tc>
      </w:tr>
      <w:tr>
        <w:trPr>
          <w:trHeight w:val="1075" w:hRule="atLeast"/>
        </w:trPr>
        <w:tc>
          <w:tcPr>
            <w:tcW w:w="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suppressAutoHyphens w:val="true"/>
              <w:rPr>
                <w:sz w:val="24"/>
              </w:rPr>
            </w:pPr>
            <w:r>
              <w:rPr>
                <w:sz w:val="24"/>
              </w:rPr>
              <w:t>Осмотр и замена при необходимости маркировки оборудования</w:t>
            </w:r>
          </w:p>
        </w:tc>
        <w:tc>
          <w:tcPr>
            <w:tcW w:w="1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Визуальный      осмотр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Шкаф РТЗО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Член         бригады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r>
          </w:p>
        </w:tc>
        <w:tc>
          <w:tcPr>
            <w:tcW w:w="1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0"/>
                <w:lang w:val="ru-RU" w:eastAsia="zh-CN" w:bidi="hi-IN"/>
              </w:rPr>
              <w:t>Производитель работ</w:t>
            </w:r>
          </w:p>
        </w:tc>
      </w:tr>
    </w:tbl>
    <w:p>
      <w:pPr>
        <w:pStyle w:val="Heading1"/>
        <w:tabs>
          <w:tab w:val="clear" w:pos="720"/>
          <w:tab w:val="left" w:pos="1176" w:leader="none"/>
        </w:tabs>
        <w:spacing w:lineRule="auto" w:line="240" w:before="283" w:after="397"/>
        <w:ind w:firstLine="709" w:left="0" w:right="0"/>
        <w:rPr>
          <w:b/>
          <w:sz w:val="32"/>
        </w:rPr>
      </w:pPr>
      <w:r>
        <w:rPr>
          <w:b/>
          <w:sz w:val="32"/>
        </w:rPr>
        <w:t>10 Останов системы, оборудования</w:t>
      </w:r>
    </w:p>
    <w:p>
      <w:pPr>
        <w:pStyle w:val="BodyTextIndented"/>
        <w:widowControl/>
        <w:spacing w:lineRule="auto" w:line="360"/>
        <w:ind w:firstLine="709" w:left="0" w:right="0"/>
        <w:rPr/>
      </w:pPr>
      <w:r>
        <w:rPr>
          <w:color w:val="000000"/>
          <w:sz w:val="28"/>
        </w:rPr>
        <w:t xml:space="preserve">10.1  </w:t>
      </w:r>
      <w:r>
        <w:rPr>
          <w:sz w:val="28"/>
        </w:rPr>
        <w:t>Порядок останова оборудования приведен в таблице 10.1.</w:t>
      </w:r>
    </w:p>
    <w:p>
      <w:pPr>
        <w:pStyle w:val="Normal"/>
        <w:tabs>
          <w:tab w:val="clear" w:pos="720"/>
          <w:tab w:val="left" w:pos="1276" w:leader="none"/>
        </w:tabs>
        <w:rPr>
          <w:sz w:val="24"/>
          <w:szCs w:val="24"/>
        </w:rPr>
      </w:pPr>
      <w:r>
        <w:rPr>
          <w:rFonts w:eastAsia="Tahoma" w:cs="Noto Sans Devanagari"/>
          <w:color w:val="000000"/>
          <w:spacing w:val="100"/>
          <w:kern w:val="0"/>
          <w:sz w:val="24"/>
          <w:szCs w:val="24"/>
          <w:lang w:val="ru-RU" w:eastAsia="zh-CN" w:bidi="hi-IN"/>
        </w:rPr>
        <w:t>Таблица</w:t>
      </w:r>
      <w:r>
        <w:rPr>
          <w:spacing w:val="24"/>
          <w:sz w:val="24"/>
          <w:szCs w:val="24"/>
        </w:rPr>
        <w:t>10.1</w:t>
      </w:r>
      <w:r>
        <w:rPr>
          <w:sz w:val="24"/>
          <w:szCs w:val="24"/>
        </w:rPr>
        <w:t xml:space="preserve"> Порядок останова оборудования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1818"/>
        <w:gridCol w:w="2886"/>
        <w:gridCol w:w="1475"/>
        <w:gridCol w:w="1588"/>
        <w:gridCol w:w="1587"/>
      </w:tblGrid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Информация, подтверждающая выполнение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Место выполнения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</w:rPr>
              <w:t>Контроли-рующее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лицо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1550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/>
            </w:pPr>
            <w:r>
              <w:rPr>
                <w:sz w:val="24"/>
              </w:rPr>
              <w:t>Перевести рукоятку переключателя ПК16 (</w:t>
            </w:r>
            <w:r>
              <w:rPr>
                <w:sz w:val="24"/>
                <w:lang w:val="en-US"/>
              </w:rPr>
              <w:t>SA</w:t>
            </w:r>
            <w:r>
              <w:rPr>
                <w:sz w:val="24"/>
              </w:rPr>
              <w:t>1) в положение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>
                <w:sz w:val="24"/>
              </w:rPr>
            </w:pPr>
            <w:r>
              <w:rPr>
                <w:sz w:val="24"/>
              </w:rPr>
              <w:t>«ОТКЛ»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/>
            </w:pPr>
            <w:r>
              <w:rPr>
                <w:sz w:val="24"/>
              </w:rPr>
              <w:t xml:space="preserve">Рукоятка переключателя </w:t>
            </w:r>
            <w:r>
              <w:rPr>
                <w:sz w:val="24"/>
                <w:lang w:val="en-US"/>
              </w:rPr>
              <w:t>SA</w:t>
            </w:r>
            <w:r>
              <w:rPr>
                <w:sz w:val="24"/>
              </w:rPr>
              <w:t>1 установлена в положение «ОТКЛ»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734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  <w:tab w:val="center" w:pos="4153" w:leader="none"/>
                <w:tab w:val="right" w:pos="8306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suppressAutoHyphens w:val="true"/>
              <w:rPr/>
            </w:pPr>
            <w:r>
              <w:rPr>
                <w:sz w:val="24"/>
              </w:rPr>
              <w:t>Отключить  выключатели  АП50 (</w:t>
            </w:r>
            <w:r>
              <w:rPr>
                <w:sz w:val="24"/>
                <w:lang w:val="en-US"/>
              </w:rPr>
              <w:t>SF</w:t>
            </w:r>
            <w:r>
              <w:rPr>
                <w:sz w:val="24"/>
              </w:rPr>
              <w:t>)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Визуальный осмотр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1112" w:hRule="atLeast"/>
        </w:trPr>
        <w:tc>
          <w:tcPr>
            <w:tcW w:w="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  <w:tab w:val="center" w:pos="4153" w:leader="none"/>
                <w:tab w:val="right" w:pos="8306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/>
            </w:pPr>
            <w:r>
              <w:rPr>
                <w:sz w:val="24"/>
              </w:rPr>
              <w:t>Отключить пакетный выключатель (</w:t>
            </w:r>
            <w:r>
              <w:rPr>
                <w:sz w:val="24"/>
                <w:lang w:val="en-US"/>
              </w:rPr>
              <w:t>Q</w:t>
            </w:r>
            <w:r>
              <w:rPr>
                <w:sz w:val="24"/>
              </w:rPr>
              <w:t>1)</w:t>
            </w:r>
          </w:p>
        </w:tc>
        <w:tc>
          <w:tcPr>
            <w:tcW w:w="28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Рукоятка пакетного выключателя установлена в положение «ОТКЛ». Отсутствует        напряжение питания на вводных клеммах АП50</w:t>
            </w:r>
          </w:p>
        </w:tc>
        <w:tc>
          <w:tcPr>
            <w:tcW w:w="14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5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</w:tbl>
    <w:p>
      <w:pPr>
        <w:pStyle w:val="BodyTextIndented"/>
        <w:widowControl/>
        <w:spacing w:lineRule="auto" w:line="360"/>
        <w:ind w:firstLine="709" w:left="0" w:right="0"/>
        <w:rPr>
          <w:rFonts w:ascii="Times New Roman" w:hAnsi="Times New Roman"/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Heading1"/>
        <w:spacing w:lineRule="auto" w:line="360"/>
        <w:ind w:firstLine="709" w:left="0" w:right="0"/>
        <w:rPr>
          <w:b/>
          <w:color w:val="000000"/>
          <w:sz w:val="32"/>
        </w:rPr>
      </w:pPr>
      <w:r>
        <w:rPr>
          <w:b/>
          <w:color w:val="000000"/>
          <w:sz w:val="32"/>
        </w:rPr>
        <w:t>11 Вывод в ремонт системы, оборудования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tabs>
          <w:tab w:val="clear" w:pos="720"/>
          <w:tab w:val="left" w:pos="0" w:leader="none"/>
          <w:tab w:val="left" w:pos="1134" w:leader="none"/>
          <w:tab w:val="left" w:pos="1276" w:leader="none"/>
        </w:tabs>
        <w:spacing w:lineRule="auto" w:line="360"/>
        <w:ind w:firstLine="709" w:left="0" w:right="0"/>
        <w:jc w:val="both"/>
        <w:rPr/>
      </w:pPr>
      <w:r>
        <w:rPr>
          <w:sz w:val="28"/>
        </w:rPr>
        <w:t>11.1</w:t>
        <w:tab/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Порядок вывода оборудования в ремонт приведен в таблице 11.1.</w:t>
      </w:r>
    </w:p>
    <w:p>
      <w:pPr>
        <w:pStyle w:val="Normal"/>
        <w:tabs>
          <w:tab w:val="clear" w:pos="720"/>
          <w:tab w:val="left" w:pos="709" w:leader="none"/>
          <w:tab w:val="left" w:pos="1276" w:leader="none"/>
        </w:tabs>
        <w:spacing w:lineRule="auto" w:line="240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pacing w:val="0"/>
          <w:sz w:val="24"/>
          <w:szCs w:val="24"/>
        </w:rPr>
        <w:t>11.1</w:t>
      </w:r>
      <w:r>
        <w:rPr>
          <w:sz w:val="24"/>
          <w:szCs w:val="24"/>
        </w:rPr>
        <w:t xml:space="preserve"> Порядок вывода оборудования в ремонт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2393"/>
        <w:gridCol w:w="3274"/>
        <w:gridCol w:w="1202"/>
        <w:gridCol w:w="1018"/>
        <w:gridCol w:w="1467"/>
      </w:tblGrid>
      <w:tr>
        <w:trPr>
          <w:trHeight w:val="1202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ind w:hanging="0"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(блоков шагов)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Информация, подтверждающая выполнение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Место выполне-ния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Испол-нитель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(долж-ность)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Контроли-рующее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лицо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475" w:leader="none"/>
              </w:tabs>
              <w:suppressAutoHyphens w:val="true"/>
              <w:overflowPunct w:val="true"/>
              <w:bidi w:val="0"/>
              <w:spacing w:lineRule="auto" w:line="240" w:before="0" w:after="0"/>
              <w:ind w:hanging="0" w:left="-170" w:right="-57"/>
              <w:jc w:val="center"/>
              <w:rPr>
                <w:sz w:val="24"/>
              </w:rPr>
            </w:pPr>
            <w:r>
              <w:rPr>
                <w:sz w:val="24"/>
              </w:rPr>
              <w:t>(должность)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1125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>
                <w:sz w:val="24"/>
              </w:rPr>
            </w:pPr>
            <w:r>
              <w:rPr>
                <w:sz w:val="24"/>
              </w:rPr>
              <w:t>Отключить схему сигнализации состояния выключателей АП50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/>
            </w:pPr>
            <w:r>
              <w:rPr>
                <w:sz w:val="24"/>
              </w:rPr>
              <w:t xml:space="preserve">Рукоятка переключателя </w:t>
            </w:r>
            <w:r>
              <w:rPr>
                <w:sz w:val="24"/>
                <w:lang w:val="en-US"/>
              </w:rPr>
              <w:t>SA</w:t>
            </w:r>
            <w:r>
              <w:rPr>
                <w:sz w:val="24"/>
              </w:rPr>
              <w:t>1 установлена в положение «ОТКЛ»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697" w:hRule="atLeast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  <w:tab w:val="center" w:pos="4153" w:leader="none"/>
                <w:tab w:val="right" w:pos="8306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>
                <w:sz w:val="24"/>
              </w:rPr>
            </w:pPr>
            <w:r>
              <w:rPr>
                <w:sz w:val="24"/>
              </w:rPr>
              <w:t>Отключить автоматические выключатели АП50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Визуальный осмотр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  <w:tr>
        <w:trPr>
          <w:trHeight w:val="1256" w:hRule="atLeast"/>
        </w:trPr>
        <w:tc>
          <w:tcPr>
            <w:tcW w:w="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  <w:tab w:val="center" w:pos="4153" w:leader="none"/>
                <w:tab w:val="right" w:pos="8306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709" w:leader="none"/>
              </w:tabs>
              <w:rPr>
                <w:sz w:val="24"/>
              </w:rPr>
            </w:pPr>
            <w:r>
              <w:rPr>
                <w:sz w:val="24"/>
              </w:rPr>
              <w:t>Отключить пакетный выключатель</w:t>
            </w:r>
          </w:p>
        </w:tc>
        <w:tc>
          <w:tcPr>
            <w:tcW w:w="3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rPr>
                <w:sz w:val="24"/>
              </w:rPr>
            </w:pPr>
            <w:r>
              <w:rPr>
                <w:sz w:val="24"/>
              </w:rPr>
              <w:t>Рукоятка пакетного выключателя установлена в положение    «Выключено». Отсутствует напряжение на вводных клеммах АП50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Шкаф РТЗО</w:t>
            </w:r>
          </w:p>
        </w:tc>
        <w:tc>
          <w:tcPr>
            <w:tcW w:w="1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ЭСЭ ЦТАИ</w:t>
            </w:r>
          </w:p>
        </w:tc>
        <w:tc>
          <w:tcPr>
            <w:tcW w:w="1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ИАСУП ЦТАИ</w:t>
            </w:r>
          </w:p>
        </w:tc>
      </w:tr>
    </w:tbl>
    <w:p>
      <w:pPr>
        <w:pStyle w:val="Normal"/>
        <w:tabs>
          <w:tab w:val="clear" w:pos="720"/>
          <w:tab w:val="left" w:pos="1372" w:leader="none"/>
        </w:tabs>
        <w:spacing w:lineRule="auto" w:line="360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Heading1"/>
        <w:spacing w:lineRule="auto" w:line="240"/>
        <w:ind w:firstLine="709" w:left="0" w:right="0"/>
        <w:rPr>
          <w:b/>
          <w:color w:val="000000"/>
          <w:sz w:val="32"/>
        </w:rPr>
      </w:pPr>
      <w:r>
        <w:rPr>
          <w:b/>
          <w:color w:val="000000"/>
          <w:sz w:val="32"/>
        </w:rPr>
        <w:t>12 Возможные нарушения и отказы при эксплуатации системы, оборудования, действия персонала по их устранению</w:t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12.1 При выявлении дефектов при осмотре, НС ЦТАИ фиксирует дефект в установленном порядке и передает его для устранения ремонтному персоналу.</w:t>
      </w:r>
    </w:p>
    <w:p>
      <w:pPr>
        <w:pStyle w:val="Normal"/>
        <w:spacing w:lineRule="auto" w:line="360"/>
        <w:ind w:firstLine="709" w:left="0" w:right="0"/>
        <w:jc w:val="both"/>
        <w:rPr>
          <w:rFonts w:ascii="PT Astra Serif" w:hAnsi="PT Astra Serif"/>
          <w:color w:val="000000"/>
          <w:sz w:val="28"/>
          <w:szCs w:val="24"/>
        </w:rPr>
      </w:pPr>
      <w:r>
        <w:rPr>
          <w:rFonts w:ascii="PT Astra Serif" w:hAnsi="PT Astra Serif"/>
          <w:color w:val="000000"/>
          <w:sz w:val="28"/>
          <w:szCs w:val="24"/>
        </w:rPr>
        <w:t xml:space="preserve">  </w:t>
      </w:r>
    </w:p>
    <w:p>
      <w:pPr>
        <w:pStyle w:val="Heading1"/>
        <w:spacing w:lineRule="auto" w:line="240"/>
        <w:ind w:firstLine="709" w:left="0" w:right="0"/>
        <w:rPr>
          <w:b/>
          <w:color w:val="000000"/>
          <w:sz w:val="32"/>
        </w:rPr>
      </w:pPr>
      <w:r>
        <w:rPr>
          <w:b/>
          <w:color w:val="000000"/>
          <w:sz w:val="32"/>
        </w:rPr>
        <w:t>13 Пределы и условия безопасной эксплуатации, ограничения по эксплуатации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left="0" w:right="0"/>
        <w:jc w:val="both"/>
        <w:rPr/>
      </w:pPr>
      <w:r>
        <w:rPr>
          <w:color w:val="000000"/>
          <w:sz w:val="28"/>
        </w:rPr>
        <w:t xml:space="preserve">13.1 </w:t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Оперативное и техническое обслуживание шкафов РТЗО должны проводится с соблюдением требований действующих правил.</w:t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Normal"/>
        <w:spacing w:lineRule="auto" w:line="360"/>
        <w:ind w:firstLine="709" w:left="0" w:right="0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p>
      <w:pPr>
        <w:pStyle w:val="BodyText"/>
        <w:widowControl w:val="false"/>
        <w:suppressAutoHyphens w:val="true"/>
        <w:bidi w:val="0"/>
        <w:spacing w:lineRule="exact" w:line="283" w:before="20" w:after="0"/>
        <w:ind w:hanging="0" w:left="0" w:right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Приложение А </w:t>
      </w:r>
    </w:p>
    <w:p>
      <w:pPr>
        <w:pStyle w:val="BodyText"/>
        <w:widowControl w:val="false"/>
        <w:suppressAutoHyphens w:val="true"/>
        <w:bidi w:val="0"/>
        <w:spacing w:lineRule="exact" w:line="283" w:before="20" w:after="0"/>
        <w:ind w:hanging="0" w:left="0" w:right="0"/>
        <w:jc w:val="center"/>
        <w:rPr/>
      </w:pPr>
      <w:r>
        <w:rPr>
          <w:b/>
          <w:bCs/>
          <w:szCs w:val="28"/>
        </w:rPr>
        <w:t>(</w:t>
      </w:r>
      <w:r>
        <w:rPr>
          <w:b/>
          <w:bCs/>
        </w:rPr>
        <w:t>обязательное</w:t>
      </w:r>
      <w:r>
        <w:rPr>
          <w:b/>
          <w:bCs/>
          <w:szCs w:val="28"/>
        </w:rPr>
        <w:t>)</w:t>
      </w:r>
    </w:p>
    <w:p>
      <w:pPr>
        <w:pStyle w:val="Normal"/>
        <w:tabs>
          <w:tab w:val="clear" w:pos="720"/>
          <w:tab w:val="left" w:pos="709" w:leader="none"/>
          <w:tab w:val="left" w:pos="1276" w:leader="none"/>
        </w:tabs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709" w:leader="none"/>
          <w:tab w:val="left" w:pos="1276" w:leader="none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Заполнение шкафов РТЗО</w:t>
      </w:r>
    </w:p>
    <w:p>
      <w:pPr>
        <w:pStyle w:val="Normal"/>
        <w:tabs>
          <w:tab w:val="clear" w:pos="720"/>
          <w:tab w:val="left" w:pos="709" w:leader="none"/>
          <w:tab w:val="left" w:pos="1276" w:leader="none"/>
        </w:tabs>
        <w:ind w:firstLine="851" w:left="0" w:right="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rFonts w:eastAsia="Tahoma" w:cs="Noto Sans Devanagari"/>
          <w:color w:val="000000"/>
          <w:spacing w:val="100"/>
          <w:kern w:val="0"/>
          <w:sz w:val="24"/>
          <w:szCs w:val="24"/>
          <w:lang w:val="ru-RU" w:eastAsia="zh-CN" w:bidi="hi-IN"/>
        </w:rPr>
        <w:t>Таблица</w:t>
      </w:r>
      <w:r>
        <w:rPr>
          <w:sz w:val="24"/>
          <w:szCs w:val="24"/>
        </w:rPr>
        <w:t xml:space="preserve"> А.1 - Заполнение шкафов РТЗО ОВК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80"/>
        <w:gridCol w:w="2447"/>
        <w:gridCol w:w="2793"/>
      </w:tblGrid>
      <w:tr>
        <w:trPr>
          <w:trHeight w:val="302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LS01R02-2</w:t>
            </w:r>
          </w:p>
        </w:tc>
        <w:tc>
          <w:tcPr>
            <w:tcW w:w="5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LS01R02-3</w:t>
            </w:r>
          </w:p>
        </w:tc>
      </w:tr>
      <w:tr>
        <w:trPr>
          <w:trHeight w:val="65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0UC21S05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0UC22S01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0UC22S05</w:t>
            </w:r>
          </w:p>
        </w:tc>
      </w:tr>
      <w:tr>
        <w:trPr>
          <w:trHeight w:val="69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0UC21S06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0UC22S06</w:t>
            </w:r>
          </w:p>
        </w:tc>
      </w:tr>
      <w:tr>
        <w:trPr>
          <w:trHeight w:val="69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0UC21S03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0UC21S07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0UC22S03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0UC22S07</w:t>
            </w:r>
          </w:p>
        </w:tc>
      </w:tr>
      <w:tr>
        <w:trPr>
          <w:trHeight w:val="70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0UC21S04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0UC21S08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0UC22S04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0UC22S08</w:t>
            </w:r>
          </w:p>
        </w:tc>
      </w:tr>
      <w:tr>
        <w:trPr>
          <w:trHeight w:val="389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LS01R02-4</w:t>
            </w:r>
          </w:p>
        </w:tc>
        <w:tc>
          <w:tcPr>
            <w:tcW w:w="5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LS01R02-5</w:t>
            </w:r>
          </w:p>
        </w:tc>
      </w:tr>
      <w:tr>
        <w:trPr>
          <w:trHeight w:val="570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0UC23S05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0UC24S01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0UC24S05</w:t>
            </w:r>
          </w:p>
        </w:tc>
      </w:tr>
      <w:tr>
        <w:trPr>
          <w:trHeight w:val="70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0UC23S06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0UC24S06</w:t>
            </w:r>
          </w:p>
        </w:tc>
      </w:tr>
      <w:tr>
        <w:trPr>
          <w:trHeight w:val="696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0UC23S03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0UC23S07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0UC24S03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0UC24S07</w:t>
            </w:r>
          </w:p>
        </w:tc>
      </w:tr>
      <w:tr>
        <w:trPr>
          <w:trHeight w:val="70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0UC23S04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0UC23S08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0UC24S04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0UC24S08</w:t>
            </w:r>
          </w:p>
        </w:tc>
      </w:tr>
      <w:tr>
        <w:trPr>
          <w:trHeight w:val="407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LS01R02-6</w:t>
            </w:r>
          </w:p>
        </w:tc>
        <w:tc>
          <w:tcPr>
            <w:tcW w:w="5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LS01R02-7</w:t>
            </w:r>
          </w:p>
        </w:tc>
      </w:tr>
      <w:tr>
        <w:trPr>
          <w:trHeight w:val="69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0UC10S01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0UC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lang w:val="en-US"/>
              </w:rPr>
              <w:t>S0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0UC20S15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0UC20S16</w:t>
            </w:r>
          </w:p>
        </w:tc>
      </w:tr>
      <w:tr>
        <w:trPr>
          <w:trHeight w:val="70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0UC30S01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9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0UA11S11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0UA13S11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9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0UA12S11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0UA14S11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26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LS02R01-2</w:t>
            </w:r>
          </w:p>
        </w:tc>
        <w:tc>
          <w:tcPr>
            <w:tcW w:w="5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LS02R01-3</w:t>
            </w:r>
          </w:p>
        </w:tc>
      </w:tr>
      <w:tr>
        <w:trPr>
          <w:trHeight w:val="54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0UA41S15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0UC99S01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0UA31S16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0UA33S16</w:t>
            </w:r>
          </w:p>
        </w:tc>
      </w:tr>
      <w:tr>
        <w:trPr>
          <w:trHeight w:val="56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0UA42S15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0UM13S02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0UA32S16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0UA34S16</w:t>
            </w:r>
          </w:p>
        </w:tc>
      </w:tr>
      <w:tr>
        <w:trPr>
          <w:trHeight w:val="570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0UA43S15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0UA94S13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0UA10S02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0UA10S05</w:t>
            </w:r>
          </w:p>
        </w:tc>
      </w:tr>
      <w:tr>
        <w:trPr>
          <w:trHeight w:val="576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0UA44S15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0UA94S24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0UA10S04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0UA10S06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Продолжение таблицы А.1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80"/>
        <w:gridCol w:w="2345"/>
        <w:gridCol w:w="103"/>
        <w:gridCol w:w="2792"/>
      </w:tblGrid>
      <w:tr>
        <w:trPr>
          <w:trHeight w:val="280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LS02R01-4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LS02R02-2</w:t>
            </w:r>
          </w:p>
        </w:tc>
      </w:tr>
      <w:tr>
        <w:trPr>
          <w:trHeight w:val="73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0UA70S01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0UA60S01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0UE10S01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0UM11S03</w:t>
            </w:r>
          </w:p>
        </w:tc>
      </w:tr>
      <w:tr>
        <w:trPr>
          <w:trHeight w:val="73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0UA70S02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0UA60S01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0UE20S01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0UM11S02</w:t>
            </w:r>
          </w:p>
        </w:tc>
      </w:tr>
      <w:tr>
        <w:trPr>
          <w:trHeight w:val="73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0UA70S03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0UF10S01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0UM13S01</w:t>
            </w:r>
          </w:p>
        </w:tc>
      </w:tr>
      <w:tr>
        <w:trPr>
          <w:trHeight w:val="73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Узел учета ХОВ ОВК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0UM12S01</w:t>
            </w:r>
          </w:p>
        </w:tc>
      </w:tr>
      <w:tr>
        <w:trPr>
          <w:trHeight w:val="256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LS02R02-3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LS02R02-4</w:t>
            </w:r>
          </w:p>
        </w:tc>
      </w:tr>
      <w:tr>
        <w:trPr>
          <w:trHeight w:val="794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0UM12S07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щита UW002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0UC80S03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0UC10S02</w:t>
            </w:r>
          </w:p>
        </w:tc>
      </w:tr>
      <w:tr>
        <w:trPr>
          <w:trHeight w:val="794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0UM11S01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0UM13S03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0UC80S06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0UC10S04</w:t>
            </w:r>
          </w:p>
        </w:tc>
      </w:tr>
      <w:tr>
        <w:trPr>
          <w:trHeight w:val="794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0UE10S02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0UE20S02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0UC20S01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0UC20S14</w:t>
            </w:r>
          </w:p>
        </w:tc>
      </w:tr>
      <w:tr>
        <w:trPr>
          <w:trHeight w:val="794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JUC10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0UM14S01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0UC20S03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292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LS02R02-5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LS02R03-2</w:t>
            </w:r>
          </w:p>
        </w:tc>
      </w:tr>
      <w:tr>
        <w:trPr>
          <w:trHeight w:val="851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851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94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94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0UC20S08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0UC20S11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243" w:hRule="atLeast"/>
        </w:trPr>
        <w:tc>
          <w:tcPr>
            <w:tcW w:w="4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LS02R03-3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LS02R03-4</w:t>
            </w:r>
          </w:p>
        </w:tc>
      </w:tr>
      <w:tr>
        <w:trPr>
          <w:trHeight w:val="627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594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0UM18S01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0UM18S03</w:t>
            </w:r>
          </w:p>
        </w:tc>
      </w:tr>
      <w:tr>
        <w:trPr>
          <w:trHeight w:val="577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0UM18S02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95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Узел учета бокс КМПн №4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Окончание таблицы А.1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81"/>
        <w:gridCol w:w="2344"/>
        <w:gridCol w:w="103"/>
        <w:gridCol w:w="2792"/>
      </w:tblGrid>
      <w:tr>
        <w:trPr>
          <w:trHeight w:val="321" w:hRule="exac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LS02R03-5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LS02R03-6</w:t>
            </w:r>
          </w:p>
        </w:tc>
      </w:tr>
      <w:tr>
        <w:trPr>
          <w:trHeight w:val="545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97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07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0UG20S01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Шкаф СОТИ АССО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2HV-4270</w:t>
            </w:r>
          </w:p>
        </w:tc>
      </w:tr>
      <w:tr>
        <w:trPr>
          <w:trHeight w:val="703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0UG10S01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/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LS02R11-2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LS02R12-2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0UA61S01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0UA61S02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0UC25S01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0UC25S02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0UA62S01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0UA62S02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0UC25S03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0UC25S04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0UA63S01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0UA63S02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0UC25S05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0UC25S06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0UC10S10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0UC10S11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0UC25S201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551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0UA20S16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0UA20S01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0UA20S02</w:t>
            </w:r>
          </w:p>
        </w:tc>
      </w:tr>
      <w:tr>
        <w:trPr/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LS02R12-3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LS02R12-4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0UC26S01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0UC26S02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0UC27S01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0UC27S02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0UC26S03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0UC26S04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0UC27S03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0UC27S04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0UC26S05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0UC26S06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0UC27S05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0UC27S06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0UC26S201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0UC27S201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545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0UC80S08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0UC95S27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0UC95S28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357" w:hRule="exac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LS02R12-5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LS02R12-6</w:t>
            </w:r>
          </w:p>
        </w:tc>
      </w:tr>
      <w:tr>
        <w:trPr>
          <w:trHeight w:val="680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0UC28S01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0UC28S02</w:t>
            </w:r>
          </w:p>
        </w:tc>
        <w:tc>
          <w:tcPr>
            <w:tcW w:w="523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0UC10S07</w:t>
            </w:r>
          </w:p>
        </w:tc>
      </w:tr>
      <w:tr>
        <w:trPr>
          <w:trHeight w:val="80" w:hRule="exact"/>
        </w:trPr>
        <w:tc>
          <w:tcPr>
            <w:tcW w:w="2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0UC28S03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0UC28S04</w:t>
            </w:r>
          </w:p>
        </w:tc>
        <w:tc>
          <w:tcPr>
            <w:tcW w:w="523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533" w:hRule="exact"/>
        </w:trPr>
        <w:tc>
          <w:tcPr>
            <w:tcW w:w="24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523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0UC80S09</w:t>
            </w:r>
          </w:p>
        </w:tc>
      </w:tr>
      <w:tr>
        <w:trPr>
          <w:trHeight w:val="288" w:hRule="exact"/>
        </w:trPr>
        <w:tc>
          <w:tcPr>
            <w:tcW w:w="2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0UC28S05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0UC28S06</w:t>
            </w:r>
          </w:p>
        </w:tc>
        <w:tc>
          <w:tcPr>
            <w:tcW w:w="523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75" w:hRule="exact"/>
        </w:trPr>
        <w:tc>
          <w:tcPr>
            <w:tcW w:w="24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523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0UH77S11</w:t>
            </w:r>
          </w:p>
        </w:tc>
      </w:tr>
      <w:tr>
        <w:trPr>
          <w:trHeight w:val="513" w:hRule="exact"/>
        </w:trPr>
        <w:tc>
          <w:tcPr>
            <w:tcW w:w="2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0UC28S201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523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80" w:hRule="exact"/>
        </w:trPr>
        <w:tc>
          <w:tcPr>
            <w:tcW w:w="24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523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0UA80S06</w:t>
            </w:r>
          </w:p>
        </w:tc>
      </w:tr>
      <w:tr>
        <w:trPr>
          <w:trHeight w:val="683" w:hRule="exac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МЩ </w:t>
            </w:r>
            <w:r>
              <w:rPr>
                <w:sz w:val="24"/>
                <w:szCs w:val="24"/>
                <w:lang w:val="en-US"/>
              </w:rPr>
              <w:t>HPC001</w:t>
            </w:r>
          </w:p>
        </w:tc>
        <w:tc>
          <w:tcPr>
            <w:tcW w:w="523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rFonts w:eastAsia="Tahoma" w:cs="Noto Sans Devanagari"/>
          <w:color w:val="000000"/>
          <w:spacing w:val="100"/>
          <w:kern w:val="0"/>
          <w:sz w:val="24"/>
          <w:szCs w:val="24"/>
          <w:lang w:val="ru-RU" w:eastAsia="zh-CN" w:bidi="hi-IN"/>
        </w:rPr>
        <w:t>Таблица</w:t>
      </w:r>
      <w:r>
        <w:rPr>
          <w:sz w:val="24"/>
          <w:szCs w:val="24"/>
        </w:rPr>
        <w:t xml:space="preserve"> А.2 - Заполнение шкафов РТЗО ПРК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67"/>
        <w:gridCol w:w="2420"/>
        <w:gridCol w:w="1848"/>
        <w:gridCol w:w="543"/>
        <w:gridCol w:w="18"/>
        <w:gridCol w:w="383"/>
        <w:gridCol w:w="2448"/>
      </w:tblGrid>
      <w:tr>
        <w:trPr>
          <w:trHeight w:val="400" w:hRule="atLeast"/>
        </w:trPr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DH13045-2</w:t>
            </w:r>
          </w:p>
        </w:tc>
        <w:tc>
          <w:tcPr>
            <w:tcW w:w="5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DH13045-</w:t>
            </w:r>
            <w:r>
              <w:rPr>
                <w:sz w:val="24"/>
                <w:szCs w:val="24"/>
              </w:rPr>
              <w:t>3</w:t>
            </w:r>
          </w:p>
        </w:tc>
      </w:tr>
      <w:tr>
        <w:trPr>
          <w:trHeight w:val="454" w:hRule="atLeast"/>
        </w:trPr>
        <w:tc>
          <w:tcPr>
            <w:tcW w:w="25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0VM20S11</w:t>
            </w:r>
          </w:p>
        </w:tc>
        <w:tc>
          <w:tcPr>
            <w:tcW w:w="2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0VM31S07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0UH32D01</w:t>
            </w:r>
          </w:p>
        </w:tc>
        <w:tc>
          <w:tcPr>
            <w:tcW w:w="28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0UH32D02</w:t>
            </w:r>
          </w:p>
        </w:tc>
      </w:tr>
      <w:tr>
        <w:trPr>
          <w:trHeight w:val="451" w:hRule="atLeast"/>
        </w:trPr>
        <w:tc>
          <w:tcPr>
            <w:tcW w:w="25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0UH32D01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28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0UH32D02</w:t>
            </w:r>
            <w:r>
              <w:rPr>
                <w:sz w:val="24"/>
                <w:szCs w:val="24"/>
              </w:rPr>
              <w:t>а</w:t>
            </w:r>
          </w:p>
        </w:tc>
      </w:tr>
      <w:tr>
        <w:trPr>
          <w:trHeight w:val="276" w:hRule="atLeast"/>
        </w:trPr>
        <w:tc>
          <w:tcPr>
            <w:tcW w:w="25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UE10S04</w:t>
            </w:r>
          </w:p>
        </w:tc>
        <w:tc>
          <w:tcPr>
            <w:tcW w:w="28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УКС</w:t>
            </w:r>
          </w:p>
        </w:tc>
      </w:tr>
      <w:tr>
        <w:trPr>
          <w:trHeight w:val="844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0VM20S12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0VM31S08</w:t>
            </w:r>
          </w:p>
        </w:tc>
        <w:tc>
          <w:tcPr>
            <w:tcW w:w="239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84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843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0VM31S12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0VM31S09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96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МЩ технологической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сигнализации</w:t>
            </w:r>
          </w:p>
        </w:tc>
        <w:tc>
          <w:tcPr>
            <w:tcW w:w="94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18" w:right="-1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блока прерывания БПП-11</w:t>
            </w:r>
          </w:p>
        </w:tc>
        <w:tc>
          <w:tcPr>
            <w:tcW w:w="24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панелей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управления и ТС</w:t>
            </w:r>
          </w:p>
        </w:tc>
      </w:tr>
      <w:tr>
        <w:trPr>
          <w:trHeight w:val="664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0VM31S11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блока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мигания</w:t>
            </w:r>
          </w:p>
        </w:tc>
        <w:tc>
          <w:tcPr>
            <w:tcW w:w="18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94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31" w:hRule="atLeast"/>
        </w:trPr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DH13048-2</w:t>
            </w:r>
          </w:p>
        </w:tc>
        <w:tc>
          <w:tcPr>
            <w:tcW w:w="5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DH13048-3</w:t>
            </w:r>
          </w:p>
        </w:tc>
      </w:tr>
      <w:tr>
        <w:trPr>
          <w:trHeight w:val="584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1NB31S01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1NB26S06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1NR21S01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1NG11S01</w:t>
            </w:r>
          </w:p>
        </w:tc>
      </w:tr>
      <w:tr>
        <w:trPr>
          <w:trHeight w:val="564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1NC61S01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1NB26S04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1NM21S05</w:t>
            </w:r>
          </w:p>
        </w:tc>
      </w:tr>
      <w:tr>
        <w:trPr>
          <w:trHeight w:val="662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1NC81S02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1NB26S03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1NB26S07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1NC51S02</w:t>
            </w:r>
          </w:p>
        </w:tc>
      </w:tr>
      <w:tr>
        <w:trPr>
          <w:trHeight w:val="661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1NC51S04</w:t>
            </w:r>
          </w:p>
        </w:tc>
      </w:tr>
      <w:tr>
        <w:trPr>
          <w:trHeight w:val="366" w:hRule="atLeast"/>
        </w:trPr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0DH13048-4</w:t>
            </w:r>
          </w:p>
        </w:tc>
        <w:tc>
          <w:tcPr>
            <w:tcW w:w="5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0DH13049-2</w:t>
            </w:r>
          </w:p>
        </w:tc>
      </w:tr>
      <w:tr>
        <w:trPr>
          <w:trHeight w:val="805" w:hRule="atLeast"/>
        </w:trPr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Питание шкафа газоанализатора 1</w:t>
            </w:r>
            <w:r>
              <w:rPr>
                <w:sz w:val="24"/>
                <w:szCs w:val="24"/>
                <w:lang w:val="en-US"/>
              </w:rPr>
              <w:t>NB43B1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3NB31S01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88" w:hRule="atLeast"/>
        </w:trPr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Питание датчиков наличия факела в топке 1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080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3NC61S01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3NC81S02</w:t>
            </w:r>
          </w:p>
        </w:tc>
      </w:tr>
      <w:tr>
        <w:trPr>
          <w:trHeight w:val="787" w:hRule="atLeast"/>
        </w:trPr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NM21S03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1NM31S01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3NB26S06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3NB26S03</w:t>
            </w:r>
          </w:p>
        </w:tc>
      </w:tr>
      <w:tr>
        <w:trPr>
          <w:trHeight w:val="703" w:hRule="atLeast"/>
        </w:trPr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380" w:hRule="atLeast"/>
        </w:trPr>
        <w:tc>
          <w:tcPr>
            <w:tcW w:w="4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0DH13049-3</w:t>
            </w:r>
          </w:p>
        </w:tc>
        <w:tc>
          <w:tcPr>
            <w:tcW w:w="5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0DH13049-4</w:t>
            </w:r>
          </w:p>
        </w:tc>
      </w:tr>
      <w:tr>
        <w:trPr>
          <w:trHeight w:val="743" w:hRule="atLeast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3NR21S01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3NG11S01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3NM21S05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55" w:hRule="atLeast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3NB26S04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3NC51S02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35" w:hRule="atLeast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3NB26S07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3NC51S04</w:t>
            </w:r>
          </w:p>
        </w:tc>
        <w:tc>
          <w:tcPr>
            <w:tcW w:w="5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датчиков наличия факела в топке</w:t>
            </w:r>
          </w:p>
        </w:tc>
      </w:tr>
      <w:tr>
        <w:trPr>
          <w:trHeight w:val="722" w:hRule="atLeast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Продолжение таблицы А.2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918"/>
        <w:gridCol w:w="782"/>
        <w:gridCol w:w="1705"/>
        <w:gridCol w:w="2409"/>
        <w:gridCol w:w="38"/>
        <w:gridCol w:w="2793"/>
      </w:tblGrid>
      <w:tr>
        <w:trPr>
          <w:trHeight w:val="400" w:hRule="atLeast"/>
        </w:trPr>
        <w:tc>
          <w:tcPr>
            <w:tcW w:w="3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0DH13049-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0DH13049-6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0DH13051-2</w:t>
            </w:r>
          </w:p>
        </w:tc>
      </w:tr>
      <w:tr>
        <w:trPr>
          <w:trHeight w:val="856" w:hRule="atLeast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NM21S03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3NM31S01</w:t>
            </w:r>
          </w:p>
        </w:tc>
        <w:tc>
          <w:tcPr>
            <w:tcW w:w="1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/>
            </w:pPr>
            <w:r>
              <w:rPr>
                <w:sz w:val="24"/>
                <w:szCs w:val="24"/>
              </w:rPr>
              <w:t>Питание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прибора 3N43P01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0NB30S01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0NB36S02</w:t>
            </w:r>
          </w:p>
        </w:tc>
      </w:tr>
      <w:tr>
        <w:trPr>
          <w:trHeight w:val="827" w:hRule="atLeast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7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0NM11S01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0NB36S04</w:t>
            </w:r>
          </w:p>
        </w:tc>
      </w:tr>
      <w:tr>
        <w:trPr>
          <w:trHeight w:val="852" w:hRule="atLeast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7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0NM12S01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0NB36S11</w:t>
            </w:r>
          </w:p>
        </w:tc>
      </w:tr>
      <w:tr>
        <w:trPr>
          <w:trHeight w:val="837" w:hRule="atLeast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7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0NM30S05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28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0DH13051-3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0DH13051-3</w:t>
            </w:r>
          </w:p>
        </w:tc>
      </w:tr>
      <w:tr>
        <w:trPr>
          <w:trHeight w:val="691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0NB36S03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0NB37S03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0NB37S02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88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0NB36S05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0NB37S05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0NM37S04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87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0NB36S09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0NB37S09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0NM37S11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84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0NB41S02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25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0DH14048-2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0DH14048-3</w:t>
            </w:r>
          </w:p>
        </w:tc>
      </w:tr>
      <w:tr>
        <w:trPr>
          <w:trHeight w:val="693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2NB31S01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2NB26S06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2NR21S01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2NG11S01</w:t>
            </w:r>
          </w:p>
        </w:tc>
      </w:tr>
      <w:tr>
        <w:trPr>
          <w:trHeight w:val="721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2NC61S01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2NB26S04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821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2NC81S02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2NB26S03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2NB26S07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2NC51S02</w:t>
            </w:r>
          </w:p>
        </w:tc>
      </w:tr>
      <w:tr>
        <w:trPr>
          <w:trHeight w:val="790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2NC51S04</w:t>
            </w:r>
          </w:p>
        </w:tc>
      </w:tr>
      <w:tr>
        <w:trPr>
          <w:trHeight w:val="488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0DH14048-4</w:t>
            </w:r>
          </w:p>
        </w:tc>
        <w:tc>
          <w:tcPr>
            <w:tcW w:w="5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0DH14048-5</w:t>
            </w:r>
          </w:p>
        </w:tc>
      </w:tr>
      <w:tr>
        <w:trPr>
          <w:trHeight w:val="778" w:hRule="atLeast"/>
        </w:trPr>
        <w:tc>
          <w:tcPr>
            <w:tcW w:w="2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2NM21S05</w:t>
            </w:r>
          </w:p>
        </w:tc>
        <w:tc>
          <w:tcPr>
            <w:tcW w:w="2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77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Питание датчиков наличия факела в топке 2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080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21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19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2NM21S03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2NM31S01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Продолжение таблицы А.2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2482"/>
        <w:gridCol w:w="2410"/>
        <w:gridCol w:w="37"/>
        <w:gridCol w:w="2792"/>
      </w:tblGrid>
      <w:tr>
        <w:trPr>
          <w:trHeight w:val="400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0DH14049-2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0DH14049-3</w:t>
            </w:r>
          </w:p>
        </w:tc>
      </w:tr>
      <w:tr>
        <w:trPr>
          <w:trHeight w:val="629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4NB31S01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4NR21S01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4NG11S01</w:t>
            </w:r>
          </w:p>
        </w:tc>
      </w:tr>
      <w:tr>
        <w:trPr>
          <w:trHeight w:val="567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4NC61S01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4NB26S06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4NB26S04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561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4NC81S02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4NB26S03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4NB26S07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4NC51S02</w:t>
            </w:r>
          </w:p>
        </w:tc>
      </w:tr>
      <w:tr>
        <w:trPr>
          <w:trHeight w:val="555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4NC51S04</w:t>
            </w:r>
          </w:p>
        </w:tc>
      </w:tr>
      <w:tr>
        <w:trPr>
          <w:trHeight w:val="401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0DH14049-4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0DH14049-5</w:t>
            </w:r>
          </w:p>
        </w:tc>
      </w:tr>
      <w:tr>
        <w:trPr>
          <w:trHeight w:val="552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4NM21S05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02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85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4NM21S03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4NM31S01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567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шкафа ЗЗУ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Питание МН-5130 4</w:t>
            </w:r>
            <w:r>
              <w:rPr>
                <w:sz w:val="24"/>
                <w:szCs w:val="24"/>
                <w:lang w:val="en-US"/>
              </w:rPr>
              <w:t>N43P01</w:t>
            </w:r>
          </w:p>
        </w:tc>
      </w:tr>
      <w:tr>
        <w:trPr>
          <w:trHeight w:val="419" w:hRule="atLeast"/>
        </w:trPr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0DH14049-6</w:t>
            </w:r>
          </w:p>
        </w:tc>
      </w:tr>
      <w:tr>
        <w:trPr>
          <w:trHeight w:val="695" w:hRule="atLeast"/>
        </w:trPr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widowControl w:val="false"/>
              <w:spacing w:before="40" w:after="0"/>
              <w:ind w:hanging="0" w:left="0" w:right="0"/>
              <w:jc w:val="center"/>
              <w:rPr>
                <w:szCs w:val="24"/>
              </w:rPr>
            </w:pPr>
            <w:r>
              <w:rPr>
                <w:szCs w:val="24"/>
              </w:rPr>
              <w:t>Прибор МН-5130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«Содержание О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в дымовых газах» 4N43P01</w:t>
            </w:r>
          </w:p>
        </w:tc>
      </w:tr>
      <w:tr>
        <w:trPr>
          <w:trHeight w:val="405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0DH140</w:t>
            </w:r>
            <w:r>
              <w:rPr>
                <w:sz w:val="24"/>
                <w:szCs w:val="24"/>
              </w:rPr>
              <w:t>50-2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0DH140</w:t>
            </w:r>
            <w:r>
              <w:rPr>
                <w:sz w:val="24"/>
                <w:szCs w:val="24"/>
              </w:rPr>
              <w:t>50-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>
        <w:trPr>
          <w:trHeight w:val="699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UM14S02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UM14S05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0UM15S01</w:t>
            </w:r>
          </w:p>
        </w:tc>
        <w:tc>
          <w:tcPr>
            <w:tcW w:w="2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0UM15S04</w:t>
            </w:r>
          </w:p>
        </w:tc>
      </w:tr>
      <w:tr>
        <w:trPr>
          <w:trHeight w:val="695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0UM14S03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0UM14S06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0UM15S02</w:t>
            </w:r>
          </w:p>
        </w:tc>
        <w:tc>
          <w:tcPr>
            <w:tcW w:w="2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0UM15S05</w:t>
            </w:r>
          </w:p>
        </w:tc>
      </w:tr>
      <w:tr>
        <w:trPr>
          <w:trHeight w:val="839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0UM14S04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0UM14S07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0UM15S03</w:t>
            </w:r>
          </w:p>
        </w:tc>
        <w:tc>
          <w:tcPr>
            <w:tcW w:w="2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0UM15S06</w:t>
            </w:r>
          </w:p>
        </w:tc>
      </w:tr>
      <w:tr>
        <w:trPr>
          <w:trHeight w:val="835" w:hRule="atLeas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394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0DH140</w:t>
            </w:r>
            <w:r>
              <w:rPr>
                <w:sz w:val="24"/>
                <w:szCs w:val="24"/>
              </w:rPr>
              <w:t>50-4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0DH14051-2</w:t>
            </w:r>
          </w:p>
        </w:tc>
      </w:tr>
      <w:tr>
        <w:trPr>
          <w:trHeight w:val="696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UM31S01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0NK11S01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0UM14S01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0UM34S01</w:t>
            </w:r>
          </w:p>
        </w:tc>
      </w:tr>
      <w:tr>
        <w:trPr>
          <w:trHeight w:val="707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0UM21S01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0NP11S01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0UM11S01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0UM35S01</w:t>
            </w:r>
          </w:p>
        </w:tc>
      </w:tr>
      <w:tr>
        <w:trPr>
          <w:trHeight w:val="703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0NB71D01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0UM12S01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0UM36S01</w:t>
            </w:r>
          </w:p>
        </w:tc>
      </w:tr>
      <w:tr>
        <w:trPr>
          <w:trHeight w:val="856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0NB14D01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0UM13S01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КМПи 2/4 узел учета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Окончание таблицы А.2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2482"/>
        <w:gridCol w:w="2447"/>
        <w:gridCol w:w="2792"/>
      </w:tblGrid>
      <w:tr>
        <w:trPr>
          <w:trHeight w:val="400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0DH14051-3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0DH14051-</w:t>
            </w:r>
            <w:r>
              <w:rPr>
                <w:sz w:val="24"/>
                <w:szCs w:val="24"/>
              </w:rPr>
              <w:t>4</w:t>
            </w:r>
          </w:p>
        </w:tc>
      </w:tr>
      <w:tr>
        <w:trPr>
          <w:trHeight w:val="713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09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0NB42S03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0NM30S02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91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0UE34S11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0NB35S01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NB72D02</w:t>
            </w:r>
          </w:p>
        </w:tc>
      </w:tr>
      <w:tr>
        <w:trPr>
          <w:trHeight w:val="715" w:hRule="exact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0NB25S02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0NB17D03</w:t>
            </w:r>
          </w:p>
        </w:tc>
      </w:tr>
    </w:tbl>
    <w:p>
      <w:pPr>
        <w:pStyle w:val="Normal"/>
        <w:tabs>
          <w:tab w:val="clear" w:pos="720"/>
          <w:tab w:val="left" w:pos="709" w:leader="none"/>
          <w:tab w:val="left" w:pos="1276" w:leader="none"/>
        </w:tabs>
        <w:ind w:firstLine="851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rFonts w:eastAsia="Tahoma" w:cs="Noto Sans Devanagari"/>
          <w:color w:val="000000"/>
          <w:spacing w:val="100"/>
          <w:kern w:val="0"/>
          <w:sz w:val="24"/>
          <w:szCs w:val="24"/>
          <w:lang w:val="ru-RU" w:eastAsia="zh-CN" w:bidi="hi-IN"/>
        </w:rPr>
        <w:t>Таблица</w:t>
      </w:r>
      <w:r>
        <w:rPr>
          <w:sz w:val="24"/>
          <w:szCs w:val="24"/>
        </w:rPr>
        <w:t xml:space="preserve"> А.3 - Заполнение шкафов РТЗО ММДХ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899"/>
        <w:gridCol w:w="754"/>
        <w:gridCol w:w="781"/>
        <w:gridCol w:w="850"/>
        <w:gridCol w:w="857"/>
        <w:gridCol w:w="1265"/>
        <w:gridCol w:w="1182"/>
        <w:gridCol w:w="1239"/>
        <w:gridCol w:w="1545"/>
      </w:tblGrid>
      <w:tr>
        <w:trPr>
          <w:trHeight w:val="450" w:hRule="atLeast"/>
        </w:trPr>
        <w:tc>
          <w:tcPr>
            <w:tcW w:w="4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0DH13042-2</w:t>
            </w:r>
          </w:p>
        </w:tc>
        <w:tc>
          <w:tcPr>
            <w:tcW w:w="5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0DH13042-3</w:t>
            </w:r>
          </w:p>
        </w:tc>
      </w:tr>
      <w:tr>
        <w:trPr>
          <w:trHeight w:val="587" w:hRule="exac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0PD10S02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0PD10S04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UW52S01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UW52S05</w:t>
            </w:r>
          </w:p>
        </w:tc>
      </w:tr>
      <w:tr>
        <w:trPr>
          <w:trHeight w:val="709" w:hRule="exac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0PD11S02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0PD11S03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UW52S03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UW52S06</w:t>
            </w:r>
          </w:p>
        </w:tc>
      </w:tr>
      <w:tr>
        <w:trPr>
          <w:trHeight w:val="563" w:hRule="exac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0PD71S02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UW52S02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96" w:right="-7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UW52S04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N-1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UW52S08</w:t>
            </w:r>
          </w:p>
        </w:tc>
      </w:tr>
      <w:tr>
        <w:trPr>
          <w:trHeight w:val="559" w:hRule="exac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0PD72S02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0PD70S03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UW52S07</w:t>
            </w:r>
          </w:p>
        </w:tc>
      </w:tr>
      <w:tr>
        <w:trPr>
          <w:trHeight w:val="370" w:hRule="atLeast"/>
        </w:trPr>
        <w:tc>
          <w:tcPr>
            <w:tcW w:w="4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0DH13043-2</w:t>
            </w:r>
          </w:p>
        </w:tc>
        <w:tc>
          <w:tcPr>
            <w:tcW w:w="5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0DH13043-3</w:t>
            </w:r>
          </w:p>
        </w:tc>
      </w:tr>
      <w:tr>
        <w:trPr>
          <w:trHeight w:val="645" w:hRule="atLeas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0UN10S06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0UN30S07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22" w:hRule="atLeas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0UN10S07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UW82S404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UW82S405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UW82S406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UW52S401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0UN30S08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703" w:hRule="atLeas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0UN10S08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UW82S407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UW82S408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UW52S401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0UN30S09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0UN22S06</w:t>
            </w:r>
          </w:p>
        </w:tc>
      </w:tr>
      <w:tr>
        <w:trPr>
          <w:trHeight w:val="699" w:hRule="atLeast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N-5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N-6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/>
              <w:t>РЕЗЕРВ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78" w:right="-108"/>
              <w:jc w:val="center"/>
              <w:rPr/>
            </w:pPr>
            <w:r>
              <w:rPr/>
              <w:t>РЕЗЕРВ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91" w:right="-250"/>
              <w:jc w:val="center"/>
              <w:rPr/>
            </w:pPr>
            <w:r>
              <w:rPr/>
              <w:t>РЕЗЕРВ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/>
            </w:pPr>
            <w:r>
              <w:rPr/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0UN50S05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0UN41S01</w:t>
            </w:r>
          </w:p>
        </w:tc>
      </w:tr>
      <w:tr>
        <w:trPr>
          <w:trHeight w:val="453" w:hRule="atLeast"/>
        </w:trPr>
        <w:tc>
          <w:tcPr>
            <w:tcW w:w="4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0DH14042-2</w:t>
            </w:r>
          </w:p>
        </w:tc>
        <w:tc>
          <w:tcPr>
            <w:tcW w:w="5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0DH14042-3</w:t>
            </w:r>
          </w:p>
        </w:tc>
      </w:tr>
      <w:tr>
        <w:trPr>
          <w:trHeight w:val="639" w:hRule="atLeas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0PE10S07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0PE10S09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35" w:hRule="atLeas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0PE10S08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0PE10S10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31" w:hRule="atLeas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580" w:hRule="atLeast"/>
        </w:trPr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А.4 - Заполнение шкафов РТЗО Спецкорпуса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014"/>
        <w:gridCol w:w="16"/>
        <w:gridCol w:w="3770"/>
      </w:tblGrid>
      <w:tr>
        <w:trPr>
          <w:trHeight w:val="513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 - 02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 - 03</w:t>
            </w:r>
          </w:p>
        </w:tc>
        <w:tc>
          <w:tcPr>
            <w:tcW w:w="3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 - 04</w:t>
            </w:r>
          </w:p>
        </w:tc>
      </w:tr>
      <w:tr>
        <w:trPr>
          <w:trHeight w:val="269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PAU1÷4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UD01, UD02, UD03, UD04</w:t>
            </w:r>
          </w:p>
        </w:tc>
        <w:tc>
          <w:tcPr>
            <w:tcW w:w="37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UD20, UD21, UD22</w:t>
            </w:r>
          </w:p>
        </w:tc>
      </w:tr>
      <w:tr>
        <w:trPr>
          <w:trHeight w:val="274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2PAU1, 2PAU2, 2PAU3</w:t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7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63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3PAU1, 3PAU2, 3PAU3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UD05, UD06, UD07</w:t>
            </w:r>
          </w:p>
        </w:tc>
        <w:tc>
          <w:tcPr>
            <w:tcW w:w="37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UD23, UD24, UD25</w:t>
            </w:r>
          </w:p>
        </w:tc>
      </w:tr>
      <w:tr>
        <w:trPr>
          <w:trHeight w:val="268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3PAU4, 3PAU5</w:t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7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71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3PAU6, 3PAU7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UD08, UD09, UD10</w:t>
            </w:r>
          </w:p>
        </w:tc>
        <w:tc>
          <w:tcPr>
            <w:tcW w:w="37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UD26, UD27, UD28</w:t>
            </w:r>
          </w:p>
        </w:tc>
      </w:tr>
      <w:tr>
        <w:trPr>
          <w:trHeight w:val="262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3PAU8, 3PAU9</w:t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7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4PAU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UD11, UD12, UD13</w:t>
            </w:r>
          </w:p>
        </w:tc>
        <w:tc>
          <w:tcPr>
            <w:tcW w:w="37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UD29, UD30, UD31</w:t>
            </w:r>
          </w:p>
        </w:tc>
      </w:tr>
      <w:tr>
        <w:trPr>
          <w:trHeight w:val="256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5PAU</w:t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7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45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6PAU1, 6PAU2, 6PAU3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UD14, UD15, UD16</w:t>
            </w:r>
          </w:p>
        </w:tc>
        <w:tc>
          <w:tcPr>
            <w:tcW w:w="37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UD32, UD33, UD34</w:t>
            </w:r>
          </w:p>
        </w:tc>
      </w:tr>
      <w:tr>
        <w:trPr>
          <w:trHeight w:val="250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7PAU</w:t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7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39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UD17, UD18, UD19</w:t>
            </w:r>
          </w:p>
        </w:tc>
        <w:tc>
          <w:tcPr>
            <w:tcW w:w="37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UD35, UD36, UD37</w:t>
            </w:r>
          </w:p>
        </w:tc>
      </w:tr>
      <w:tr>
        <w:trPr>
          <w:trHeight w:val="258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UD06</w:t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7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47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UX01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238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UX02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241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UX03÷05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232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UX06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235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UX07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240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UX08, UX09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93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Е - 0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Е - 0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UD38, UD39, UD40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40" w:hRule="atLeast"/>
        </w:trPr>
        <w:tc>
          <w:tcPr>
            <w:tcW w:w="34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UD41, UD42, UD43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UD44, UD45, UD46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UD47, UD48, UD49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UD50, UD51, UD52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UD53, UD54, UD55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8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27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05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26" w:hRule="atLeast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3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Продолжение таблицы А.4 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81"/>
        <w:gridCol w:w="2447"/>
        <w:gridCol w:w="2792"/>
      </w:tblGrid>
      <w:tr>
        <w:trPr>
          <w:trHeight w:val="400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LS11R01-2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LS11R01-3</w:t>
            </w:r>
          </w:p>
        </w:tc>
      </w:tr>
      <w:tr>
        <w:trPr>
          <w:trHeight w:val="694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TL78S01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UV58S01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4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TL78S02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UV58S02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UV60S01</w:t>
            </w:r>
          </w:p>
        </w:tc>
      </w:tr>
      <w:tr>
        <w:trPr>
          <w:trHeight w:val="83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96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UV58-2, UV59-2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TL78, TL81-1,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TL82-1</w:t>
            </w:r>
          </w:p>
        </w:tc>
      </w:tr>
      <w:tr>
        <w:trPr>
          <w:trHeight w:val="415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LS11R01-4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LS11R0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-2</w:t>
            </w:r>
          </w:p>
        </w:tc>
      </w:tr>
      <w:tr>
        <w:trPr>
          <w:trHeight w:val="68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UV58S07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UV58S08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2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UV58-1, UV59-1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 xml:space="preserve">79-1, </w:t>
            </w: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80-1,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80-2</w:t>
            </w:r>
          </w:p>
        </w:tc>
      </w:tr>
      <w:tr>
        <w:trPr>
          <w:trHeight w:val="431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LS11R0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 xml:space="preserve">3 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РЕЗЕРВ)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LS11R03-2 (</w:t>
            </w:r>
            <w:r>
              <w:rPr>
                <w:sz w:val="24"/>
                <w:szCs w:val="24"/>
              </w:rPr>
              <w:t>РЕЗЕРВ)</w:t>
            </w:r>
          </w:p>
        </w:tc>
      </w:tr>
      <w:tr>
        <w:trPr>
          <w:trHeight w:val="65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0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80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38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LS11R03-3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LS11R04-2</w:t>
            </w:r>
          </w:p>
        </w:tc>
      </w:tr>
      <w:tr>
        <w:trPr>
          <w:trHeight w:val="69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0UN40S01</w:t>
            </w:r>
          </w:p>
        </w:tc>
      </w:tr>
      <w:tr>
        <w:trPr>
          <w:trHeight w:val="69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0UN30S02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0UN40S02</w:t>
            </w:r>
          </w:p>
        </w:tc>
      </w:tr>
      <w:tr>
        <w:trPr>
          <w:trHeight w:val="70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UV58-1, UV59-1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 xml:space="preserve">79-1, </w:t>
            </w: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80-1,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80-2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0UN30S03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0UN40S03</w:t>
            </w:r>
          </w:p>
        </w:tc>
      </w:tr>
      <w:tr>
        <w:trPr>
          <w:trHeight w:val="80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0UN30S05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0UN40S04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Продолжение таблицы А.4 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289"/>
        <w:gridCol w:w="1227"/>
        <w:gridCol w:w="1259"/>
        <w:gridCol w:w="1265"/>
        <w:gridCol w:w="1182"/>
        <w:gridCol w:w="1167"/>
        <w:gridCol w:w="1619"/>
      </w:tblGrid>
      <w:tr>
        <w:trPr>
          <w:trHeight w:val="450" w:hRule="atLeast"/>
        </w:trPr>
        <w:tc>
          <w:tcPr>
            <w:tcW w:w="49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LS11R04-3</w:t>
            </w:r>
          </w:p>
        </w:tc>
        <w:tc>
          <w:tcPr>
            <w:tcW w:w="52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LS11R05-2</w:t>
            </w:r>
          </w:p>
        </w:tc>
      </w:tr>
      <w:tr>
        <w:trPr>
          <w:trHeight w:val="680" w:hRule="exac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0UN30S04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0UN40S13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80" w:hRule="exac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0UN33S03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0UN40S14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80" w:hRule="exact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/>
              <w:t>Питание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/>
              <w:t>панели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>
                <w:lang w:val="en-US"/>
              </w:rPr>
            </w:pPr>
            <w:r>
              <w:rPr>
                <w:lang w:val="en-US"/>
              </w:rPr>
              <w:t>UV63-1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/>
              <w:t>Питание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/>
              <w:t>панели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>
                <w:lang w:val="en-US"/>
              </w:rPr>
            </w:pPr>
            <w:r>
              <w:rPr>
                <w:lang w:val="en-US"/>
              </w:rPr>
              <w:t>UV62-1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4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КИПиА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щита </w:t>
            </w:r>
            <w:r>
              <w:rPr>
                <w:sz w:val="24"/>
                <w:szCs w:val="24"/>
                <w:lang w:val="en-US"/>
              </w:rPr>
              <w:t>JUR</w:t>
            </w:r>
          </w:p>
        </w:tc>
        <w:tc>
          <w:tcPr>
            <w:tcW w:w="52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17" w:hRule="atLeast"/>
        </w:trPr>
        <w:tc>
          <w:tcPr>
            <w:tcW w:w="49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 xml:space="preserve">LS11R05-3 </w:t>
            </w:r>
            <w:r>
              <w:rPr>
                <w:i w:val="false"/>
                <w:iCs w:val="false"/>
                <w:sz w:val="24"/>
                <w:szCs w:val="24"/>
              </w:rPr>
              <w:t>(РЕЗЕРВ)</w:t>
            </w:r>
          </w:p>
        </w:tc>
        <w:tc>
          <w:tcPr>
            <w:tcW w:w="52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 xml:space="preserve">LS11R05-4 </w:t>
            </w:r>
            <w:r>
              <w:rPr>
                <w:i w:val="false"/>
                <w:iCs w:val="false"/>
                <w:sz w:val="24"/>
                <w:szCs w:val="24"/>
              </w:rPr>
              <w:t>(РЕЗЕРВ)</w:t>
            </w:r>
          </w:p>
        </w:tc>
      </w:tr>
      <w:tr>
        <w:trPr>
          <w:trHeight w:val="69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707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</w:tr>
      <w:tr>
        <w:trPr>
          <w:trHeight w:val="70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</w:tr>
      <w:tr>
        <w:trPr>
          <w:trHeight w:val="70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</w:tr>
      <w:tr>
        <w:trPr>
          <w:trHeight w:val="409" w:hRule="atLeast"/>
        </w:trPr>
        <w:tc>
          <w:tcPr>
            <w:tcW w:w="49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LS11R06-2</w:t>
            </w:r>
          </w:p>
        </w:tc>
        <w:tc>
          <w:tcPr>
            <w:tcW w:w="52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 xml:space="preserve">LS11R07-2 </w:t>
            </w:r>
            <w:r>
              <w:rPr>
                <w:i w:val="false"/>
                <w:iCs w:val="false"/>
                <w:sz w:val="24"/>
                <w:szCs w:val="24"/>
              </w:rPr>
              <w:t>(РЕЗЕРВ)</w:t>
            </w:r>
          </w:p>
        </w:tc>
      </w:tr>
      <w:tr>
        <w:trPr>
          <w:trHeight w:val="726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3" w:hRule="atLeast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 xml:space="preserve">Питание панели </w:t>
            </w:r>
            <w:r>
              <w:rPr>
                <w:lang w:val="en-US"/>
              </w:rPr>
              <w:t>UV63-1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 xml:space="preserve">Питание панели </w:t>
            </w:r>
            <w:r>
              <w:rPr>
                <w:lang w:val="en-US"/>
              </w:rPr>
              <w:t>UV62-1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699" w:hRule="atLeast"/>
        </w:trPr>
        <w:tc>
          <w:tcPr>
            <w:tcW w:w="49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644" w:hRule="atLeast"/>
        </w:trPr>
        <w:tc>
          <w:tcPr>
            <w:tcW w:w="49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LS12R01-2</w:t>
            </w:r>
          </w:p>
        </w:tc>
        <w:tc>
          <w:tcPr>
            <w:tcW w:w="52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LS12R01-3</w:t>
            </w:r>
          </w:p>
        </w:tc>
      </w:tr>
      <w:tr>
        <w:trPr>
          <w:trHeight w:val="826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TL64S04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5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TL61S02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TL64S02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TL60S02</w:t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TL60S06</w:t>
            </w:r>
          </w:p>
        </w:tc>
      </w:tr>
      <w:tr>
        <w:trPr>
          <w:trHeight w:val="836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35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TL61S04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TL60S04</w:t>
            </w:r>
          </w:p>
        </w:tc>
        <w:tc>
          <w:tcPr>
            <w:tcW w:w="2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TL60S08</w:t>
            </w:r>
          </w:p>
        </w:tc>
      </w:tr>
    </w:tbl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>Продолжение таблицы А.4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45"/>
        <w:gridCol w:w="1227"/>
        <w:gridCol w:w="1254"/>
        <w:gridCol w:w="2447"/>
        <w:gridCol w:w="2792"/>
      </w:tblGrid>
      <w:tr>
        <w:trPr>
          <w:trHeight w:val="450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LS12R01-4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LS12R01-5</w:t>
            </w:r>
          </w:p>
        </w:tc>
      </w:tr>
      <w:tr>
        <w:trPr>
          <w:trHeight w:val="630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TL62S01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TL63S01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UV74S01</w:t>
            </w:r>
          </w:p>
        </w:tc>
      </w:tr>
      <w:tr>
        <w:trPr>
          <w:trHeight w:val="71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TL62S02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TL63S02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UV74S02</w:t>
            </w:r>
          </w:p>
        </w:tc>
      </w:tr>
      <w:tr>
        <w:trPr>
          <w:trHeight w:val="695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TL62S03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04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TL62S04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TL63S06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TL63S04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33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LS12R01-6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LS12R02-2</w:t>
            </w:r>
          </w:p>
        </w:tc>
      </w:tr>
      <w:tr>
        <w:trPr>
          <w:trHeight w:val="68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UV75S01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UV77S01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9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UV75S02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UV77S02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TL66S02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TL68S02</w:t>
            </w:r>
          </w:p>
        </w:tc>
      </w:tr>
      <w:tr>
        <w:trPr>
          <w:trHeight w:val="695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05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TL66S04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TL68S04</w:t>
            </w:r>
          </w:p>
        </w:tc>
      </w:tr>
      <w:tr>
        <w:trPr>
          <w:trHeight w:val="450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LS12R02-3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LS12R02-4</w:t>
            </w:r>
          </w:p>
        </w:tc>
      </w:tr>
      <w:tr>
        <w:trPr>
          <w:trHeight w:val="652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TL65S01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UV76S01</w:t>
            </w:r>
          </w:p>
        </w:tc>
      </w:tr>
      <w:tr>
        <w:trPr>
          <w:trHeight w:val="69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TL67S02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TL65S02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UV76S02</w:t>
            </w:r>
          </w:p>
        </w:tc>
      </w:tr>
      <w:tr>
        <w:trPr>
          <w:trHeight w:val="70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TL67S04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TL65S03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97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TL65S04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30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LS12R02-5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LS12R02-6</w:t>
            </w:r>
          </w:p>
        </w:tc>
      </w:tr>
      <w:tr>
        <w:trPr>
          <w:trHeight w:val="83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36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TL69S02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TL69S04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TL69S06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TL70S02</w:t>
            </w:r>
          </w:p>
        </w:tc>
      </w:tr>
      <w:tr>
        <w:trPr>
          <w:trHeight w:val="707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89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TL69S08</w:t>
            </w:r>
          </w:p>
        </w:tc>
        <w:tc>
          <w:tcPr>
            <w:tcW w:w="27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TL70S04</w:t>
            </w:r>
          </w:p>
        </w:tc>
      </w:tr>
      <w:tr>
        <w:trPr>
          <w:trHeight w:val="70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z w:val="24"/>
          <w:szCs w:val="24"/>
        </w:rPr>
        <w:t>Продолжение таблицы А.4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289"/>
        <w:gridCol w:w="1227"/>
        <w:gridCol w:w="1254"/>
        <w:gridCol w:w="1268"/>
        <w:gridCol w:w="1179"/>
        <w:gridCol w:w="1170"/>
        <w:gridCol w:w="1622"/>
      </w:tblGrid>
      <w:tr>
        <w:trPr>
          <w:trHeight w:val="400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LS12R03-2</w:t>
            </w:r>
            <w:r>
              <w:rPr>
                <w:i w:val="false"/>
                <w:iCs w:val="false"/>
                <w:sz w:val="24"/>
                <w:szCs w:val="24"/>
              </w:rPr>
              <w:t xml:space="preserve"> (РЕЗЕРВ)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LS12R03-3</w:t>
            </w:r>
          </w:p>
        </w:tc>
      </w:tr>
      <w:tr>
        <w:trPr>
          <w:trHeight w:val="652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b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b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69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70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71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 xml:space="preserve"> 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UV58-1, UV59-1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Питание панелей</w:t>
            </w:r>
          </w:p>
          <w:p>
            <w:pPr>
              <w:pStyle w:val="Normal"/>
              <w:widowControl w:val="false"/>
              <w:ind w:hanging="0" w:left="-135" w:right="-180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TL</w:t>
            </w:r>
            <w:r>
              <w:rPr>
                <w:i w:val="false"/>
                <w:iCs w:val="false"/>
                <w:sz w:val="24"/>
                <w:szCs w:val="24"/>
              </w:rPr>
              <w:t>7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8</w:t>
            </w:r>
            <w:r>
              <w:rPr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TL</w:t>
            </w:r>
            <w:r>
              <w:rPr>
                <w:i w:val="false"/>
                <w:iCs w:val="false"/>
                <w:sz w:val="24"/>
                <w:szCs w:val="24"/>
              </w:rPr>
              <w:t>8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1</w:t>
            </w:r>
            <w:r>
              <w:rPr>
                <w:i w:val="false"/>
                <w:iCs w:val="false"/>
                <w:sz w:val="24"/>
                <w:szCs w:val="24"/>
              </w:rPr>
              <w:t xml:space="preserve">-1, 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TL</w:t>
            </w:r>
            <w:r>
              <w:rPr>
                <w:i w:val="false"/>
                <w:iCs w:val="false"/>
                <w:sz w:val="24"/>
                <w:szCs w:val="24"/>
              </w:rPr>
              <w:t>8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2</w:t>
            </w:r>
            <w:r>
              <w:rPr>
                <w:i w:val="false"/>
                <w:iCs w:val="false"/>
                <w:sz w:val="24"/>
                <w:szCs w:val="24"/>
              </w:rPr>
              <w:t>-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</w:tr>
      <w:tr>
        <w:trPr>
          <w:trHeight w:val="420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LS12R04-2</w:t>
            </w:r>
            <w:r>
              <w:rPr>
                <w:i w:val="false"/>
                <w:iCs w:val="false"/>
                <w:sz w:val="24"/>
                <w:szCs w:val="24"/>
              </w:rPr>
              <w:t xml:space="preserve"> (РЕЗЕРВ)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 xml:space="preserve">LS12R04-3 </w:t>
            </w:r>
            <w:r>
              <w:rPr>
                <w:i w:val="false"/>
                <w:iCs w:val="false"/>
                <w:sz w:val="24"/>
                <w:szCs w:val="24"/>
              </w:rPr>
              <w:t>(РЕЗЕРВ)</w:t>
            </w:r>
          </w:p>
        </w:tc>
      </w:tr>
      <w:tr>
        <w:trPr>
          <w:trHeight w:val="68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07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02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34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LS12R05-2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LS12R05-3</w:t>
            </w:r>
            <w:r>
              <w:rPr>
                <w:i w:val="false"/>
                <w:iCs w:val="false"/>
                <w:sz w:val="24"/>
                <w:szCs w:val="24"/>
              </w:rPr>
              <w:t xml:space="preserve"> (РЕЗЕРВ)</w:t>
            </w:r>
          </w:p>
        </w:tc>
      </w:tr>
      <w:tr>
        <w:trPr>
          <w:trHeight w:val="69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b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b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703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698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695" w:hRule="atLeast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</w:rPr>
              <w:t xml:space="preserve">Питание панели 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UV61-1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57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</w:rPr>
              <w:t xml:space="preserve">Питание панели </w:t>
            </w:r>
            <w:r>
              <w:rPr>
                <w:i w:val="false"/>
                <w:iCs w:val="false"/>
                <w:sz w:val="24"/>
                <w:szCs w:val="24"/>
                <w:lang w:val="en-US"/>
              </w:rPr>
              <w:t>UV61-1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HRC14-1010 (XQ)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472" w:hRule="atLeast"/>
        </w:trPr>
        <w:tc>
          <w:tcPr>
            <w:tcW w:w="4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LS12R05-4</w:t>
            </w:r>
            <w:r>
              <w:rPr>
                <w:i w:val="false"/>
                <w:iCs w:val="false"/>
                <w:sz w:val="24"/>
                <w:szCs w:val="24"/>
              </w:rPr>
              <w:t xml:space="preserve"> (РЕЗЕРВ)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LS12R06-2</w:t>
            </w:r>
          </w:p>
        </w:tc>
      </w:tr>
      <w:tr>
        <w:trPr>
          <w:trHeight w:val="57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b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b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</w:r>
          </w:p>
        </w:tc>
      </w:tr>
      <w:tr>
        <w:trPr>
          <w:trHeight w:val="551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55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панели </w:t>
            </w:r>
            <w:r>
              <w:rPr>
                <w:sz w:val="24"/>
                <w:szCs w:val="24"/>
                <w:lang w:val="en-US"/>
              </w:rPr>
              <w:t>UV64-1</w:t>
            </w:r>
          </w:p>
        </w:tc>
      </w:tr>
      <w:tr>
        <w:trPr>
          <w:trHeight w:val="580" w:hRule="atLeast"/>
        </w:trPr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панели </w:t>
            </w:r>
            <w:r>
              <w:rPr>
                <w:sz w:val="24"/>
                <w:szCs w:val="24"/>
                <w:lang w:val="en-US"/>
              </w:rPr>
              <w:t>UV61-1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HRC14-1011 (XQ)</w:t>
            </w:r>
          </w:p>
        </w:tc>
      </w:tr>
    </w:tbl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>Продолжение таблицы А.4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81"/>
        <w:gridCol w:w="1277"/>
        <w:gridCol w:w="1170"/>
        <w:gridCol w:w="1170"/>
        <w:gridCol w:w="1622"/>
      </w:tblGrid>
      <w:tr>
        <w:trPr>
          <w:trHeight w:val="400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LS13R02-2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LS13R02-3</w:t>
            </w:r>
          </w:p>
        </w:tc>
      </w:tr>
      <w:tr>
        <w:trPr>
          <w:trHeight w:val="65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0TR43S01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0TS71S01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0TR80S05</w:t>
            </w:r>
          </w:p>
        </w:tc>
      </w:tr>
      <w:tr>
        <w:trPr>
          <w:trHeight w:val="69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0TR63S01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0TS71S05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0TR80S08</w:t>
            </w:r>
          </w:p>
        </w:tc>
      </w:tr>
      <w:tr>
        <w:trPr>
          <w:trHeight w:val="690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0TP10S02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0TR80S01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0TR80S04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0TR90S05</w:t>
            </w:r>
          </w:p>
        </w:tc>
      </w:tr>
      <w:tr>
        <w:trPr>
          <w:trHeight w:val="68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0TP10S05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0TR80S07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0TR90S06</w:t>
            </w:r>
          </w:p>
        </w:tc>
      </w:tr>
      <w:tr>
        <w:trPr>
          <w:trHeight w:val="451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LS13R02-4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LS13R02-5</w:t>
            </w:r>
          </w:p>
        </w:tc>
      </w:tr>
      <w:tr>
        <w:trPr>
          <w:trHeight w:val="72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0TR80S17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0TR80S21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0TR52S03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0TR45S02</w:t>
            </w:r>
          </w:p>
        </w:tc>
      </w:tr>
      <w:tr>
        <w:trPr>
          <w:trHeight w:val="69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0TR80S18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0TR80S22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0TR72S03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0TR65S04</w:t>
            </w:r>
          </w:p>
        </w:tc>
      </w:tr>
      <w:tr>
        <w:trPr>
          <w:trHeight w:val="70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0TR80S19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0TR80S27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RQ11S01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RQ11S10</w:t>
            </w:r>
          </w:p>
        </w:tc>
      </w:tr>
      <w:tr>
        <w:trPr>
          <w:trHeight w:val="703" w:hRule="atLeast"/>
        </w:trPr>
        <w:tc>
          <w:tcPr>
            <w:tcW w:w="2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0TR80S28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Пит. </w:t>
            </w:r>
            <w:r>
              <w:rPr>
                <w:sz w:val="24"/>
                <w:szCs w:val="24"/>
                <w:lang w:val="en-US"/>
              </w:rPr>
              <w:t>JUG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Пит. </w:t>
            </w:r>
            <w:r>
              <w:rPr>
                <w:sz w:val="24"/>
                <w:szCs w:val="24"/>
                <w:lang w:val="en-US"/>
              </w:rPr>
              <w:t>JTD-1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Пит. </w:t>
            </w:r>
            <w:r>
              <w:rPr>
                <w:sz w:val="24"/>
                <w:szCs w:val="24"/>
                <w:lang w:val="en-US"/>
              </w:rPr>
              <w:t>JTR-1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89" w:hRule="atLeast"/>
        </w:trPr>
        <w:tc>
          <w:tcPr>
            <w:tcW w:w="24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Пит. </w:t>
            </w:r>
            <w:r>
              <w:rPr>
                <w:sz w:val="24"/>
                <w:szCs w:val="24"/>
                <w:lang w:val="en-US"/>
              </w:rPr>
              <w:t>JRU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51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LS13R02-6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LS13R03-2</w:t>
            </w:r>
          </w:p>
        </w:tc>
      </w:tr>
      <w:tr>
        <w:trPr>
          <w:trHeight w:val="69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RQ11S07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RQ11S02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0TR10S06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0TR20S01</w:t>
            </w:r>
          </w:p>
        </w:tc>
      </w:tr>
      <w:tr>
        <w:trPr>
          <w:trHeight w:val="70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RQ11S15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RQ11S11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0TR10S05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0TR20S03</w:t>
            </w:r>
          </w:p>
        </w:tc>
      </w:tr>
      <w:tr>
        <w:trPr>
          <w:trHeight w:val="70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RQ11S08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RQ11S05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0TR22S01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0TR20S04</w:t>
            </w:r>
          </w:p>
        </w:tc>
      </w:tr>
      <w:tr>
        <w:trPr>
          <w:trHeight w:val="696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RQ11S16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RQ11S13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0TR20S02</w:t>
            </w:r>
          </w:p>
        </w:tc>
      </w:tr>
      <w:tr>
        <w:trPr>
          <w:trHeight w:val="490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LS13R03-3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LS13R03-4</w:t>
            </w:r>
          </w:p>
        </w:tc>
      </w:tr>
      <w:tr>
        <w:trPr>
          <w:trHeight w:val="69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0TR30S04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0TR30S07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0TR30S10</w:t>
            </w:r>
          </w:p>
        </w:tc>
      </w:tr>
      <w:tr>
        <w:trPr>
          <w:trHeight w:val="69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0TR30S05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0TR30S08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0TR30S11</w:t>
            </w:r>
          </w:p>
        </w:tc>
      </w:tr>
      <w:tr>
        <w:trPr>
          <w:trHeight w:val="70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0TR30S03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0TR30S06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0TR30S09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0TR30S12</w:t>
            </w:r>
          </w:p>
        </w:tc>
      </w:tr>
      <w:tr>
        <w:trPr>
          <w:trHeight w:val="69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0TR30S23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0TR30S24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0TR30S25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>Продолжение таблицы А.4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262"/>
        <w:gridCol w:w="1073"/>
        <w:gridCol w:w="1483"/>
        <w:gridCol w:w="1412"/>
        <w:gridCol w:w="1586"/>
      </w:tblGrid>
      <w:tr>
        <w:trPr>
          <w:trHeight w:val="400" w:hRule="atLeast"/>
        </w:trPr>
        <w:tc>
          <w:tcPr>
            <w:tcW w:w="4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LS13R03-5</w:t>
            </w:r>
          </w:p>
        </w:tc>
        <w:tc>
          <w:tcPr>
            <w:tcW w:w="5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LS13R03-6</w:t>
            </w:r>
          </w:p>
        </w:tc>
      </w:tr>
      <w:tr>
        <w:trPr>
          <w:trHeight w:val="652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0TR40S01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0TR41S01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0TR40S02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0TR52S02</w:t>
            </w:r>
          </w:p>
        </w:tc>
      </w:tr>
      <w:tr>
        <w:trPr>
          <w:trHeight w:val="691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0TR60S01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0TR61S01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0TR60S02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0TR72S02</w:t>
            </w:r>
          </w:p>
        </w:tc>
      </w:tr>
      <w:tr>
        <w:trPr>
          <w:trHeight w:val="701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0TR40S03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0TR41S02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0TR40S04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0TR50S07</w:t>
            </w:r>
          </w:p>
        </w:tc>
      </w:tr>
      <w:tr>
        <w:trPr>
          <w:trHeight w:val="711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0TR60S03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0TR61S02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0TR60S04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0TR70S07</w:t>
            </w:r>
          </w:p>
        </w:tc>
      </w:tr>
      <w:tr>
        <w:trPr>
          <w:trHeight w:val="420" w:hRule="atLeast"/>
        </w:trPr>
        <w:tc>
          <w:tcPr>
            <w:tcW w:w="4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LS13R03-7</w:t>
            </w:r>
          </w:p>
        </w:tc>
        <w:tc>
          <w:tcPr>
            <w:tcW w:w="5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LS13R04-2</w:t>
            </w:r>
          </w:p>
        </w:tc>
      </w:tr>
      <w:tr>
        <w:trPr>
          <w:trHeight w:val="683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0TR44S04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0TR52S01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0UG10S01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0UG10S08</w:t>
            </w:r>
          </w:p>
        </w:tc>
      </w:tr>
      <w:tr>
        <w:trPr>
          <w:trHeight w:val="707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0TR64S04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0TR72S01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0UG10S07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0UG24S02</w:t>
            </w:r>
          </w:p>
        </w:tc>
      </w:tr>
      <w:tr>
        <w:trPr>
          <w:trHeight w:val="703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0TR44S01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0TR50S08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0UG20S01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0UG43S01</w:t>
            </w:r>
          </w:p>
        </w:tc>
      </w:tr>
      <w:tr>
        <w:trPr>
          <w:trHeight w:val="699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0TR64S01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0TR70S08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0UG40S01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0UG22S02</w:t>
            </w:r>
          </w:p>
        </w:tc>
      </w:tr>
      <w:tr>
        <w:trPr>
          <w:trHeight w:val="433" w:hRule="atLeast"/>
        </w:trPr>
        <w:tc>
          <w:tcPr>
            <w:tcW w:w="4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LS13R04-3</w:t>
            </w:r>
          </w:p>
        </w:tc>
        <w:tc>
          <w:tcPr>
            <w:tcW w:w="5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LS13R04-4</w:t>
            </w:r>
          </w:p>
        </w:tc>
      </w:tr>
      <w:tr>
        <w:trPr>
          <w:trHeight w:val="684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0UG10S02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RQ12S04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0UG22S01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0UG21S01</w:t>
            </w:r>
          </w:p>
        </w:tc>
      </w:tr>
      <w:tr>
        <w:trPr>
          <w:trHeight w:val="709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0UG20S02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RQ12S10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0UG41S01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0UG23S03</w:t>
            </w:r>
          </w:p>
        </w:tc>
      </w:tr>
      <w:tr>
        <w:trPr>
          <w:trHeight w:val="691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0UG40S02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RQ12S13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0TP10S52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0UG25S01</w:t>
            </w:r>
          </w:p>
        </w:tc>
      </w:tr>
      <w:tr>
        <w:trPr>
          <w:trHeight w:val="634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0UG21S02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0TP10S54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0UG44S01</w:t>
            </w:r>
          </w:p>
        </w:tc>
      </w:tr>
      <w:tr>
        <w:trPr>
          <w:trHeight w:val="457" w:hRule="atLeast"/>
        </w:trPr>
        <w:tc>
          <w:tcPr>
            <w:tcW w:w="4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LS13R04-5</w:t>
            </w:r>
          </w:p>
        </w:tc>
        <w:tc>
          <w:tcPr>
            <w:tcW w:w="5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LS13R04-6</w:t>
            </w:r>
          </w:p>
        </w:tc>
      </w:tr>
      <w:tr>
        <w:trPr>
          <w:trHeight w:val="649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0TS73S06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0UG26S01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RQ12S02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0UG32S01</w:t>
            </w:r>
          </w:p>
        </w:tc>
      </w:tr>
      <w:tr>
        <w:trPr>
          <w:trHeight w:val="630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0TS73S03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0UG44S02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RQ12S08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0UG52S01</w:t>
            </w:r>
          </w:p>
        </w:tc>
      </w:tr>
      <w:tr>
        <w:trPr>
          <w:trHeight w:val="627" w:hRule="atLeast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0UG32S03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RQ12S12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44" w:hRule="atLeast"/>
        </w:trPr>
        <w:tc>
          <w:tcPr>
            <w:tcW w:w="2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0UG52S03</w:t>
            </w:r>
          </w:p>
        </w:tc>
        <w:tc>
          <w:tcPr>
            <w:tcW w:w="2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RQ12S07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Пит. </w:t>
            </w:r>
            <w:r>
              <w:rPr>
                <w:sz w:val="24"/>
                <w:szCs w:val="24"/>
                <w:lang w:val="en-US"/>
              </w:rPr>
              <w:t>JTW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1TL71S40</w:t>
            </w:r>
            <w:r>
              <w:rPr>
                <w:sz w:val="24"/>
                <w:szCs w:val="24"/>
              </w:rPr>
              <w:t>8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1TL71S40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S40</w:t>
            </w:r>
            <w:r>
              <w:rPr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S40</w:t>
            </w:r>
            <w:r>
              <w:rPr>
                <w:sz w:val="24"/>
                <w:szCs w:val="24"/>
              </w:rPr>
              <w:t>6</w:t>
            </w:r>
          </w:p>
        </w:tc>
      </w:tr>
      <w:tr>
        <w:trPr>
          <w:trHeight w:val="225" w:hRule="atLeast"/>
        </w:trPr>
        <w:tc>
          <w:tcPr>
            <w:tcW w:w="23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Пит. </w:t>
            </w:r>
            <w:r>
              <w:rPr>
                <w:sz w:val="24"/>
                <w:szCs w:val="24"/>
                <w:lang w:val="en-US"/>
              </w:rPr>
              <w:t>JTW (</w:t>
            </w:r>
            <w:r>
              <w:rPr>
                <w:sz w:val="24"/>
                <w:szCs w:val="24"/>
              </w:rPr>
              <w:t>к ЯТП)</w:t>
            </w:r>
          </w:p>
        </w:tc>
        <w:tc>
          <w:tcPr>
            <w:tcW w:w="2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S40</w:t>
            </w:r>
            <w:r>
              <w:rPr>
                <w:sz w:val="24"/>
                <w:szCs w:val="24"/>
              </w:rPr>
              <w:t>1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S40</w:t>
            </w:r>
            <w:r>
              <w:rPr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S40</w:t>
            </w:r>
            <w:r>
              <w:rPr>
                <w:sz w:val="24"/>
                <w:szCs w:val="24"/>
              </w:rPr>
              <w:t>4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1TL7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S40</w:t>
            </w:r>
            <w:r>
              <w:rPr>
                <w:sz w:val="24"/>
                <w:szCs w:val="24"/>
              </w:rPr>
              <w:t>7</w:t>
            </w:r>
          </w:p>
        </w:tc>
      </w:tr>
    </w:tbl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z w:val="24"/>
          <w:szCs w:val="24"/>
        </w:rPr>
        <w:t>Продолжение таблицы А.4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81"/>
        <w:gridCol w:w="1243"/>
        <w:gridCol w:w="1204"/>
        <w:gridCol w:w="1281"/>
        <w:gridCol w:w="1511"/>
      </w:tblGrid>
      <w:tr>
        <w:trPr>
          <w:trHeight w:val="563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LS13R04-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LS13R05-2</w:t>
            </w:r>
          </w:p>
        </w:tc>
      </w:tr>
      <w:tr>
        <w:trPr>
          <w:trHeight w:val="69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UG50S16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UG30S08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UG50S40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UG50S30</w:t>
            </w:r>
          </w:p>
        </w:tc>
      </w:tr>
      <w:tr>
        <w:trPr>
          <w:trHeight w:val="70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0UG50S17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0UG50S08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0UG50S26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0UG50S31</w:t>
            </w:r>
          </w:p>
        </w:tc>
      </w:tr>
      <w:tr>
        <w:trPr>
          <w:trHeight w:val="72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0UG32S02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0UG30S07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0UG50S41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0UG50S32</w:t>
            </w:r>
          </w:p>
        </w:tc>
      </w:tr>
      <w:tr>
        <w:trPr>
          <w:trHeight w:val="72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0UG52S02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0UG50S07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0UG50S42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0UG50S33</w:t>
            </w:r>
          </w:p>
        </w:tc>
      </w:tr>
      <w:tr>
        <w:trPr>
          <w:trHeight w:val="393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LS13R05-3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 xml:space="preserve">LS13R06-2 </w:t>
            </w:r>
            <w:r>
              <w:rPr>
                <w:i w:val="false"/>
                <w:iCs w:val="false"/>
                <w:sz w:val="24"/>
                <w:szCs w:val="24"/>
              </w:rPr>
              <w:t>(РЕЗЕРВ)</w:t>
            </w:r>
          </w:p>
        </w:tc>
      </w:tr>
      <w:tr>
        <w:trPr>
          <w:trHeight w:val="79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0UG42S01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0UG50S20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3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0UG50S18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0UG50S23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3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0UG50S21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3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29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LS13R06-3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LS13R06-4</w:t>
            </w:r>
          </w:p>
        </w:tc>
      </w:tr>
      <w:tr>
        <w:trPr>
          <w:trHeight w:val="73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6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Питание панели 1TL71-1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Питание панели 1UV90-1</w:t>
            </w:r>
          </w:p>
        </w:tc>
      </w:tr>
      <w:tr>
        <w:trPr>
          <w:trHeight w:val="77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5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TL80S40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28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LS13R08-2</w:t>
            </w:r>
            <w:r>
              <w:rPr>
                <w:i w:val="false"/>
                <w:iCs w:val="false"/>
                <w:sz w:val="24"/>
                <w:szCs w:val="24"/>
              </w:rPr>
              <w:t xml:space="preserve"> (РЕЗЕРВ)</w:t>
            </w:r>
          </w:p>
        </w:tc>
        <w:tc>
          <w:tcPr>
            <w:tcW w:w="5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LS13R08-3</w:t>
            </w:r>
          </w:p>
        </w:tc>
      </w:tr>
      <w:tr>
        <w:trPr>
          <w:trHeight w:val="76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5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5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84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панелей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1TL72-1, 1TL73-1, 1TL74-1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панелей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1TL75-1, 1UV09-1</w:t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>Продолжение таблицы А.4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81"/>
        <w:gridCol w:w="2447"/>
        <w:gridCol w:w="2792"/>
      </w:tblGrid>
      <w:tr>
        <w:trPr>
          <w:trHeight w:val="450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 xml:space="preserve">LS13R09-2 </w:t>
            </w:r>
            <w:r>
              <w:rPr>
                <w:i w:val="false"/>
                <w:iCs w:val="false"/>
                <w:sz w:val="24"/>
                <w:szCs w:val="24"/>
              </w:rPr>
              <w:t>(РЕЗЕРВ)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LS13R09-3</w:t>
            </w:r>
          </w:p>
        </w:tc>
      </w:tr>
      <w:tr>
        <w:trPr>
          <w:trHeight w:val="794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1TL75S03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1TL75S02</w:t>
            </w:r>
          </w:p>
        </w:tc>
      </w:tr>
      <w:tr>
        <w:trPr>
          <w:trHeight w:val="850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1TL75S01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3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03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56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LS13R11-2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LS13R11-3</w:t>
            </w:r>
          </w:p>
        </w:tc>
      </w:tr>
      <w:tr>
        <w:trPr>
          <w:trHeight w:val="70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1TL77S01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1TL77S03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1VB00S01</w:t>
            </w:r>
          </w:p>
        </w:tc>
      </w:tr>
      <w:tr>
        <w:trPr>
          <w:trHeight w:val="70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1TL77S02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1TL77S04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0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1TL77S07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1TL77S08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1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панели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1TL77-1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67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LS13R13-2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LS13R13-3</w:t>
            </w:r>
          </w:p>
        </w:tc>
      </w:tr>
      <w:tr>
        <w:trPr>
          <w:trHeight w:val="71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1TL51S02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1TL51S06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1TL51S10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1TL51S14</w:t>
            </w:r>
          </w:p>
        </w:tc>
      </w:tr>
      <w:tr>
        <w:trPr>
          <w:trHeight w:val="769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1TL51S04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1TL51S08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1TL51S16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1TL51S20</w:t>
            </w:r>
          </w:p>
        </w:tc>
      </w:tr>
      <w:tr>
        <w:trPr>
          <w:trHeight w:val="767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М.Щ. </w:t>
            </w:r>
            <w:r>
              <w:rPr>
                <w:sz w:val="24"/>
                <w:szCs w:val="24"/>
                <w:lang w:val="en-US"/>
              </w:rPr>
              <w:t>1UV58-4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6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547" w:hRule="atLeast"/>
        </w:trPr>
        <w:tc>
          <w:tcPr>
            <w:tcW w:w="4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LS13R13-4</w:t>
            </w:r>
          </w:p>
        </w:tc>
        <w:tc>
          <w:tcPr>
            <w:tcW w:w="5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LS13R13-5</w:t>
            </w:r>
          </w:p>
        </w:tc>
      </w:tr>
      <w:tr>
        <w:trPr>
          <w:trHeight w:val="72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1TL51S18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1TL52S02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1TL52S06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1TL52S10</w:t>
            </w:r>
          </w:p>
        </w:tc>
      </w:tr>
      <w:tr>
        <w:trPr>
          <w:trHeight w:val="69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1TL51S20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1TL52S04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1TL52S08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1TL52S12</w:t>
            </w:r>
          </w:p>
        </w:tc>
      </w:tr>
      <w:tr>
        <w:trPr>
          <w:trHeight w:val="721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22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Продолжение таблицы А.4 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73"/>
        <w:gridCol w:w="1242"/>
        <w:gridCol w:w="79"/>
        <w:gridCol w:w="1393"/>
        <w:gridCol w:w="114"/>
        <w:gridCol w:w="1364"/>
        <w:gridCol w:w="2325"/>
        <w:gridCol w:w="2364"/>
      </w:tblGrid>
      <w:tr>
        <w:trPr>
          <w:trHeight w:val="450" w:hRule="atLeast"/>
        </w:trPr>
        <w:tc>
          <w:tcPr>
            <w:tcW w:w="55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</w:t>
            </w:r>
            <w:r>
              <w:rPr>
                <w:sz w:val="24"/>
                <w:szCs w:val="24"/>
              </w:rPr>
              <w:t>13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13-6</w:t>
            </w:r>
          </w:p>
        </w:tc>
        <w:tc>
          <w:tcPr>
            <w:tcW w:w="4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</w:t>
            </w:r>
            <w:r>
              <w:rPr>
                <w:sz w:val="24"/>
                <w:szCs w:val="24"/>
              </w:rPr>
              <w:t>13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13-7</w:t>
            </w:r>
          </w:p>
        </w:tc>
      </w:tr>
      <w:tr>
        <w:trPr>
          <w:trHeight w:val="652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53</w:t>
            </w: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53</w:t>
            </w: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</w:rPr>
              <w:t>04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54</w:t>
            </w: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TL</w:t>
            </w:r>
            <w:r>
              <w:rPr>
                <w:sz w:val="24"/>
                <w:szCs w:val="24"/>
              </w:rPr>
              <w:t>54</w:t>
            </w: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</w:rPr>
              <w:t>04</w:t>
            </w:r>
          </w:p>
        </w:tc>
      </w:tr>
      <w:tr>
        <w:trPr>
          <w:trHeight w:val="691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11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83" w:hRule="atLeast"/>
        </w:trPr>
        <w:tc>
          <w:tcPr>
            <w:tcW w:w="55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LS13R15-2</w:t>
            </w:r>
          </w:p>
        </w:tc>
        <w:tc>
          <w:tcPr>
            <w:tcW w:w="4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LS13R15-3</w:t>
            </w:r>
          </w:p>
        </w:tc>
      </w:tr>
      <w:tr>
        <w:trPr>
          <w:trHeight w:val="683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0TB10S01</w:t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0TB40S01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0TR90S170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0TR90S171</w:t>
            </w:r>
          </w:p>
        </w:tc>
      </w:tr>
      <w:tr>
        <w:trPr>
          <w:trHeight w:val="707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0TB20S01</w:t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0TB80S01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0TR90S185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0TR90S169</w:t>
            </w:r>
          </w:p>
        </w:tc>
      </w:tr>
      <w:tr>
        <w:trPr>
          <w:trHeight w:val="702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0TB30S01</w:t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0TB90S01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0TR90S190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99" w:hRule="atLeast"/>
        </w:trPr>
        <w:tc>
          <w:tcPr>
            <w:tcW w:w="2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0TB30S02</w:t>
            </w:r>
          </w:p>
        </w:tc>
        <w:tc>
          <w:tcPr>
            <w:tcW w:w="2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0TR90S188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34" w:hRule="atLeast"/>
        </w:trPr>
        <w:tc>
          <w:tcPr>
            <w:tcW w:w="55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LS13R15-4</w:t>
            </w:r>
          </w:p>
        </w:tc>
        <w:tc>
          <w:tcPr>
            <w:tcW w:w="4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LS13R15A-2</w:t>
            </w:r>
          </w:p>
        </w:tc>
      </w:tr>
      <w:tr>
        <w:trPr>
          <w:trHeight w:val="685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0TR90S179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0TR90S192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RQ10S03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RQ10S33</w:t>
            </w:r>
          </w:p>
        </w:tc>
      </w:tr>
      <w:tr>
        <w:trPr>
          <w:trHeight w:val="709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0TR90S204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RQ10S04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RQ10S34</w:t>
            </w:r>
          </w:p>
        </w:tc>
      </w:tr>
      <w:tr>
        <w:trPr>
          <w:trHeight w:val="691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щита TL002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RQ10S15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RQ10S43</w:t>
            </w:r>
          </w:p>
        </w:tc>
      </w:tr>
      <w:tr>
        <w:trPr>
          <w:trHeight w:val="733" w:hRule="atLeast"/>
        </w:trPr>
        <w:tc>
          <w:tcPr>
            <w:tcW w:w="1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М.Щ. 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bidi="ar-SA"/>
              </w:rPr>
              <w:t>UV</w:t>
            </w:r>
            <w:r>
              <w:rPr>
                <w:sz w:val="24"/>
                <w:szCs w:val="24"/>
              </w:rPr>
              <w:t>58-4</w:t>
            </w:r>
          </w:p>
        </w:tc>
        <w:tc>
          <w:tcPr>
            <w:tcW w:w="13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1TL74S409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RQ10S16</w:t>
            </w:r>
          </w:p>
        </w:tc>
        <w:tc>
          <w:tcPr>
            <w:tcW w:w="23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RQ10S44</w:t>
            </w:r>
          </w:p>
        </w:tc>
      </w:tr>
      <w:tr>
        <w:trPr>
          <w:trHeight w:val="527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щита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JRQ-1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щита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JRQ-2</w:t>
            </w:r>
          </w:p>
        </w:tc>
        <w:tc>
          <w:tcPr>
            <w:tcW w:w="23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20" w:hRule="atLeast"/>
        </w:trPr>
        <w:tc>
          <w:tcPr>
            <w:tcW w:w="55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LS13R15A-3</w:t>
            </w:r>
          </w:p>
        </w:tc>
        <w:tc>
          <w:tcPr>
            <w:tcW w:w="4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LS14R01-2</w:t>
            </w:r>
          </w:p>
        </w:tc>
      </w:tr>
      <w:tr>
        <w:trPr>
          <w:trHeight w:val="667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RQ10S09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RQ10S37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0TM50S26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05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RQ10S10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RQ10S38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0TM50S01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0TM50S02</w:t>
            </w:r>
          </w:p>
        </w:tc>
      </w:tr>
      <w:tr>
        <w:trPr>
          <w:trHeight w:val="559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0TM50S06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0TM50S07</w:t>
            </w:r>
          </w:p>
        </w:tc>
      </w:tr>
      <w:tr>
        <w:trPr>
          <w:trHeight w:val="588" w:hRule="atLeast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93"/>
              <w:jc w:val="center"/>
              <w:rPr/>
            </w:pPr>
            <w:r>
              <w:rPr/>
              <w:t>Питание 0</w:t>
            </w:r>
            <w:r>
              <w:rPr>
                <w:lang w:val="en-US"/>
              </w:rPr>
              <w:t>TW70Q60</w:t>
            </w:r>
          </w:p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P1,P2</w:t>
            </w:r>
          </w:p>
        </w:tc>
        <w:tc>
          <w:tcPr>
            <w:tcW w:w="1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41" w:right="-140"/>
              <w:jc w:val="center"/>
              <w:rPr/>
            </w:pPr>
            <w:r>
              <w:rPr/>
              <w:t>Питание 0</w:t>
            </w:r>
            <w:r>
              <w:rPr>
                <w:lang w:val="en-US"/>
              </w:rPr>
              <w:t>TW70Q60</w:t>
            </w:r>
          </w:p>
          <w:p>
            <w:pPr>
              <w:pStyle w:val="Normal"/>
              <w:widowControl w:val="false"/>
              <w:ind w:hanging="0" w:left="0" w:right="-119"/>
              <w:jc w:val="center"/>
              <w:rPr>
                <w:lang w:val="en-US"/>
              </w:rPr>
            </w:pPr>
            <w:r>
              <w:rPr>
                <w:lang w:val="en-US"/>
              </w:rPr>
              <w:t>P1,P2</w:t>
            </w:r>
          </w:p>
        </w:tc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0TM50S19</w:t>
            </w:r>
          </w:p>
        </w:tc>
        <w:tc>
          <w:tcPr>
            <w:tcW w:w="23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0TM50S20</w:t>
            </w:r>
          </w:p>
        </w:tc>
      </w:tr>
      <w:tr>
        <w:trPr>
          <w:trHeight w:val="580" w:hRule="atLeast"/>
        </w:trPr>
        <w:tc>
          <w:tcPr>
            <w:tcW w:w="2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щита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JRQ-1</w:t>
            </w:r>
          </w:p>
        </w:tc>
        <w:tc>
          <w:tcPr>
            <w:tcW w:w="2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щита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JRQ-2</w:t>
            </w:r>
          </w:p>
        </w:tc>
        <w:tc>
          <w:tcPr>
            <w:tcW w:w="23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>Продолжение таблицы А.4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1"/>
        <w:gridCol w:w="1127"/>
        <w:gridCol w:w="1283"/>
        <w:gridCol w:w="1227"/>
        <w:gridCol w:w="1459"/>
      </w:tblGrid>
      <w:tr>
        <w:trPr>
          <w:trHeight w:val="400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LS14R01-3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LS14R02-2</w:t>
            </w:r>
          </w:p>
        </w:tc>
      </w:tr>
      <w:tr>
        <w:trPr>
          <w:trHeight w:val="65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VB11S02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VB13S02</w:t>
            </w:r>
          </w:p>
        </w:tc>
      </w:tr>
      <w:tr>
        <w:trPr>
          <w:trHeight w:val="69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0TM50S04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VB11S08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VB13S08</w:t>
            </w:r>
          </w:p>
        </w:tc>
      </w:tr>
      <w:tr>
        <w:trPr>
          <w:trHeight w:val="70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0TM50S09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VB34S01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VB35S01</w:t>
            </w:r>
          </w:p>
        </w:tc>
      </w:tr>
      <w:tr>
        <w:trPr>
          <w:trHeight w:val="569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VB34S02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VB35S02</w:t>
            </w:r>
          </w:p>
        </w:tc>
      </w:tr>
      <w:tr>
        <w:trPr>
          <w:trHeight w:val="387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LS14R02-3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LS14R02-4</w:t>
            </w:r>
          </w:p>
        </w:tc>
      </w:tr>
      <w:tr>
        <w:trPr>
          <w:trHeight w:val="68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VB12S02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VB14S02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VB36S01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VB36S07</w:t>
            </w:r>
          </w:p>
        </w:tc>
      </w:tr>
      <w:tr>
        <w:trPr>
          <w:trHeight w:val="70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VB12S07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VB14S07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VB36S02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VB36S08</w:t>
            </w:r>
          </w:p>
        </w:tc>
      </w:tr>
      <w:tr>
        <w:trPr>
          <w:trHeight w:val="70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VB12S12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VB36S03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362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1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2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1TL71S401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1TL71S403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1TL71S404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1TL71S406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1TL71S409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1TL72S403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1TL72S406</w:t>
            </w:r>
          </w:p>
        </w:tc>
      </w:tr>
      <w:tr>
        <w:trPr>
          <w:trHeight w:val="399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LS14R03-2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LS14R03-3</w:t>
            </w:r>
          </w:p>
        </w:tc>
      </w:tr>
      <w:tr>
        <w:trPr>
          <w:trHeight w:val="62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1RY10S01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1RY30S15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3RY30S15</w:t>
            </w:r>
          </w:p>
        </w:tc>
      </w:tr>
      <w:tr>
        <w:trPr>
          <w:trHeight w:val="63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2RY10S01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2RY30S15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4RY30S15</w:t>
            </w:r>
          </w:p>
        </w:tc>
      </w:tr>
      <w:tr>
        <w:trPr>
          <w:trHeight w:val="62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1RY10S03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569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2RY10S03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JTM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JTM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551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526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LS14R03-4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LS14R04-2</w:t>
            </w:r>
          </w:p>
        </w:tc>
      </w:tr>
      <w:tr>
        <w:trPr>
          <w:trHeight w:val="56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3RY10S01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4RY10S01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0TM10S01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0TM10S07</w:t>
            </w:r>
          </w:p>
        </w:tc>
      </w:tr>
      <w:tr>
        <w:trPr>
          <w:trHeight w:val="699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3RY30S04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i w:val="false"/>
                <w:iCs w:val="false"/>
                <w:sz w:val="24"/>
                <w:szCs w:val="24"/>
                <w:lang w:val="en-US"/>
              </w:rPr>
              <w:t>4RY30S04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0TM10S08</w:t>
            </w:r>
          </w:p>
        </w:tc>
      </w:tr>
      <w:tr>
        <w:trPr>
          <w:trHeight w:val="68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56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Продолжение таблицы А.4 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1"/>
        <w:gridCol w:w="2410"/>
        <w:gridCol w:w="2686"/>
      </w:tblGrid>
      <w:tr>
        <w:trPr/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LS14R04-3</w:t>
            </w:r>
          </w:p>
        </w:tc>
        <w:tc>
          <w:tcPr>
            <w:tcW w:w="5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LS14R05-2</w:t>
            </w:r>
          </w:p>
        </w:tc>
      </w:tr>
      <w:tr>
        <w:trPr>
          <w:trHeight w:val="69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63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М.Щ. </w:t>
            </w:r>
            <w:r>
              <w:rPr>
                <w:sz w:val="24"/>
                <w:szCs w:val="24"/>
                <w:lang w:val="en-US"/>
              </w:rPr>
              <w:t>1UV58-4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6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2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0TM30S09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0TM30S10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1TL71-1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Питание 3TL77-1, 1UV90-1</w:t>
            </w:r>
          </w:p>
        </w:tc>
      </w:tr>
      <w:tr>
        <w:trPr/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LS14R06-2</w:t>
            </w:r>
          </w:p>
        </w:tc>
        <w:tc>
          <w:tcPr>
            <w:tcW w:w="5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LS14R07-2</w:t>
            </w:r>
          </w:p>
        </w:tc>
      </w:tr>
      <w:tr>
        <w:trPr>
          <w:trHeight w:val="74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1UV91S01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1UV91S03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0TP10S40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0TW28S01</w:t>
            </w:r>
          </w:p>
        </w:tc>
      </w:tr>
      <w:tr>
        <w:trPr>
          <w:trHeight w:val="75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1UV91S02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1UV91S04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0TP10S41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0TW28S02</w:t>
            </w:r>
          </w:p>
        </w:tc>
      </w:tr>
      <w:tr>
        <w:trPr>
          <w:trHeight w:val="74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0TP10S42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53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/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LS14R07-3</w:t>
            </w:r>
          </w:p>
        </w:tc>
        <w:tc>
          <w:tcPr>
            <w:tcW w:w="5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LS14R08-2</w:t>
            </w:r>
          </w:p>
        </w:tc>
      </w:tr>
      <w:tr>
        <w:trPr>
          <w:trHeight w:val="72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0TW60S02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0TP10S44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94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0TW60S01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0TW61S01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93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2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/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LS14R08-3</w:t>
            </w:r>
          </w:p>
        </w:tc>
        <w:tc>
          <w:tcPr>
            <w:tcW w:w="5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LS14R08-4</w:t>
            </w:r>
          </w:p>
        </w:tc>
      </w:tr>
      <w:tr>
        <w:trPr>
          <w:trHeight w:val="763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1TL73S408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1TL73S410</w:t>
            </w:r>
          </w:p>
        </w:tc>
      </w:tr>
      <w:tr>
        <w:trPr>
          <w:trHeight w:val="77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73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2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Продолжение таблицы А.4 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1"/>
        <w:gridCol w:w="1278"/>
        <w:gridCol w:w="1132"/>
        <w:gridCol w:w="1227"/>
        <w:gridCol w:w="1459"/>
      </w:tblGrid>
      <w:tr>
        <w:trPr>
          <w:trHeight w:val="450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LS14R09-2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LS14R09-3</w:t>
            </w:r>
          </w:p>
        </w:tc>
      </w:tr>
      <w:tr>
        <w:trPr>
          <w:trHeight w:val="69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63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0TX40Y05</w:t>
            </w:r>
          </w:p>
        </w:tc>
      </w:tr>
      <w:tr>
        <w:trPr>
          <w:trHeight w:val="76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0RU12S29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0RU11S31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0RU13S28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1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0RU12S25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0RU11S32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0RU13S26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02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LS14R09-4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LS14R0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5</w:t>
            </w:r>
          </w:p>
        </w:tc>
      </w:tr>
      <w:tr>
        <w:trPr>
          <w:trHeight w:val="74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0RU12S01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0RU13S01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5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Питание местного щита</w:t>
            </w:r>
            <w:r>
              <w:rPr>
                <w:sz w:val="24"/>
                <w:szCs w:val="24"/>
                <w:lang w:val="en-US"/>
              </w:rPr>
              <w:t xml:space="preserve"> JUR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0RU13S49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4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0RU11S01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0RU13S28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0RU13S50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13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Питание местного щита</w:t>
            </w:r>
            <w:r>
              <w:rPr>
                <w:sz w:val="24"/>
                <w:szCs w:val="24"/>
                <w:lang w:val="en-US"/>
              </w:rPr>
              <w:t xml:space="preserve"> JRY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JTU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JUR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JVB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JRY</w:t>
            </w:r>
          </w:p>
        </w:tc>
      </w:tr>
      <w:tr>
        <w:trPr>
          <w:trHeight w:val="637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JUN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 xml:space="preserve">Питание </w:t>
            </w:r>
            <w:r>
              <w:rPr>
                <w:sz w:val="24"/>
                <w:szCs w:val="24"/>
                <w:lang w:val="en-US"/>
              </w:rPr>
              <w:t>JTB-1</w:t>
            </w:r>
          </w:p>
        </w:tc>
      </w:tr>
      <w:tr>
        <w:trPr>
          <w:trHeight w:val="444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LS14R09-6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LS14R10-2</w:t>
            </w:r>
          </w:p>
        </w:tc>
      </w:tr>
      <w:tr>
        <w:trPr>
          <w:trHeight w:val="73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1TD32S02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1TD20S01</w:t>
            </w:r>
          </w:p>
        </w:tc>
      </w:tr>
      <w:tr>
        <w:trPr>
          <w:trHeight w:val="80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1TD21S01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1TD24S01</w:t>
            </w:r>
          </w:p>
        </w:tc>
      </w:tr>
      <w:tr>
        <w:trPr>
          <w:trHeight w:val="66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1TD40S23</w:t>
            </w:r>
          </w:p>
        </w:tc>
      </w:tr>
      <w:tr>
        <w:trPr>
          <w:trHeight w:val="68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0RU13S38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1TD30S08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1TD40S08</w:t>
            </w:r>
          </w:p>
        </w:tc>
      </w:tr>
      <w:tr>
        <w:trPr>
          <w:trHeight w:val="450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LS14R10-3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LS14R10-4</w:t>
            </w:r>
          </w:p>
        </w:tc>
      </w:tr>
      <w:tr>
        <w:trPr>
          <w:trHeight w:val="630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1TD20S02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1TD40S20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629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1TD30S07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1TD40S15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RQ13S07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RQ13S13</w:t>
            </w:r>
          </w:p>
        </w:tc>
      </w:tr>
      <w:tr>
        <w:trPr>
          <w:trHeight w:val="72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1TD32S02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RQ13S10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RQ13S08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RQ13S14</w:t>
            </w:r>
          </w:p>
        </w:tc>
      </w:tr>
      <w:tr>
        <w:trPr>
          <w:trHeight w:val="733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Окончание таблицы А.4 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1"/>
        <w:gridCol w:w="1127"/>
        <w:gridCol w:w="1264"/>
        <w:gridCol w:w="19"/>
        <w:gridCol w:w="1227"/>
        <w:gridCol w:w="1459"/>
      </w:tblGrid>
      <w:tr>
        <w:trPr>
          <w:trHeight w:val="450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LS14R10-5</w:t>
            </w:r>
          </w:p>
        </w:tc>
        <w:tc>
          <w:tcPr>
            <w:tcW w:w="50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LS14R10-6</w:t>
            </w:r>
          </w:p>
        </w:tc>
      </w:tr>
      <w:tr>
        <w:trPr>
          <w:trHeight w:val="77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2TD32S02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2TD20S01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2TD20S02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2TD40S20</w:t>
            </w:r>
          </w:p>
        </w:tc>
      </w:tr>
      <w:tr>
        <w:trPr>
          <w:trHeight w:val="850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2TD21S01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2TD24S01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2TD30S07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2TD40S15</w:t>
            </w:r>
          </w:p>
        </w:tc>
      </w:tr>
      <w:tr>
        <w:trPr>
          <w:trHeight w:val="83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2TD40S23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2TD32S01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RQ13S16</w:t>
            </w:r>
          </w:p>
        </w:tc>
      </w:tr>
      <w:tr>
        <w:trPr>
          <w:trHeight w:val="1326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2TD30S08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2TD40S08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1TL73S401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1TL73S403</w:t>
            </w:r>
          </w:p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1TL73S404</w:t>
            </w:r>
          </w:p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1TL73S405</w:t>
            </w:r>
          </w:p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1TL73S407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1TL74S403</w:t>
            </w:r>
          </w:p>
          <w:p>
            <w:pPr>
              <w:pStyle w:val="Normal"/>
              <w:widowControl w:val="false"/>
              <w:ind w:hanging="0" w:left="-108" w:right="-115"/>
              <w:jc w:val="center"/>
              <w:rPr>
                <w:lang w:val="en-US"/>
              </w:rPr>
            </w:pPr>
            <w:r>
              <w:rPr>
                <w:lang w:val="en-US"/>
              </w:rPr>
              <w:t>1TL74S407</w:t>
            </w:r>
          </w:p>
        </w:tc>
      </w:tr>
      <w:tr>
        <w:trPr>
          <w:trHeight w:val="751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04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LS14R11-2</w:t>
            </w:r>
          </w:p>
        </w:tc>
        <w:tc>
          <w:tcPr>
            <w:tcW w:w="50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LS14R11-3</w:t>
            </w:r>
          </w:p>
        </w:tc>
      </w:tr>
      <w:tr>
        <w:trPr>
          <w:trHeight w:val="834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0TD32S02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0TD20S01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0TD20S02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0TD40S20</w:t>
            </w:r>
          </w:p>
        </w:tc>
      </w:tr>
      <w:tr>
        <w:trPr>
          <w:trHeight w:val="84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0TD21S01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0TD24S01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0TD30S07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0TD40S15</w:t>
            </w:r>
          </w:p>
        </w:tc>
      </w:tr>
      <w:tr>
        <w:trPr>
          <w:trHeight w:val="830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0TD40S23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0TD32S01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RQ13S03</w:t>
            </w:r>
          </w:p>
        </w:tc>
      </w:tr>
      <w:tr>
        <w:trPr>
          <w:trHeight w:val="800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0TD30S15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0TD30S28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14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12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LS14R11-4</w:t>
            </w:r>
          </w:p>
        </w:tc>
        <w:tc>
          <w:tcPr>
            <w:tcW w:w="50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LS14R11-5</w:t>
            </w:r>
          </w:p>
        </w:tc>
      </w:tr>
      <w:tr>
        <w:trPr>
          <w:trHeight w:val="84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0TD30S16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0TD30S24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0TD40S08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0TD40S16</w:t>
            </w:r>
          </w:p>
        </w:tc>
      </w:tr>
      <w:tr>
        <w:trPr>
          <w:trHeight w:val="839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0TD30S17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0TD30S29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0TD40S17</w:t>
            </w:r>
          </w:p>
        </w:tc>
      </w:tr>
      <w:tr>
        <w:trPr>
          <w:trHeight w:val="83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0TD30S08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0TD30S27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RQ13S01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0TD40S18</w:t>
            </w:r>
          </w:p>
        </w:tc>
      </w:tr>
      <w:tr>
        <w:trPr>
          <w:trHeight w:val="828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RQ13S02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0TD30S30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0TD40S19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А.5 - Заполнение шкафов РТЗО ЖРО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1"/>
        <w:gridCol w:w="2318"/>
        <w:gridCol w:w="2347"/>
        <w:gridCol w:w="2793"/>
      </w:tblGrid>
      <w:tr>
        <w:trPr>
          <w:trHeight w:val="450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1–ЭШ1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>
        <w:trPr>
          <w:trHeight w:val="393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TX30D01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RQ42S04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0TP10S136</w:t>
            </w:r>
          </w:p>
        </w:tc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0TX70S03</w:t>
            </w:r>
          </w:p>
        </w:tc>
      </w:tr>
      <w:tr>
        <w:trPr>
          <w:trHeight w:val="393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393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0TX60S02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0TX30S02</w:t>
            </w:r>
          </w:p>
        </w:tc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0TX30S13</w:t>
            </w:r>
          </w:p>
        </w:tc>
      </w:tr>
      <w:tr>
        <w:trPr>
          <w:trHeight w:val="393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0TX30S03</w:t>
            </w:r>
          </w:p>
        </w:tc>
        <w:tc>
          <w:tcPr>
            <w:tcW w:w="27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393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0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Сигнализация =24В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0TX50S02</w:t>
            </w:r>
          </w:p>
        </w:tc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0TX50S04</w:t>
            </w:r>
          </w:p>
        </w:tc>
      </w:tr>
      <w:tr>
        <w:trPr>
          <w:trHeight w:val="393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0TP10S170</w:t>
            </w:r>
          </w:p>
        </w:tc>
        <w:tc>
          <w:tcPr>
            <w:tcW w:w="27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393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Сигнализация ~380В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0RU15S01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0TX30S06</w:t>
            </w:r>
          </w:p>
        </w:tc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0TP10S173</w:t>
            </w:r>
          </w:p>
        </w:tc>
      </w:tr>
      <w:tr>
        <w:trPr>
          <w:trHeight w:val="393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0TX30S04</w:t>
            </w:r>
          </w:p>
        </w:tc>
        <w:tc>
          <w:tcPr>
            <w:tcW w:w="27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585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</w:tr>
      <w:tr>
        <w:trPr>
          <w:trHeight w:val="565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19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</w:tr>
      <w:tr>
        <w:trPr>
          <w:trHeight w:val="409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0TX30S07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0TX30S11</w:t>
            </w:r>
          </w:p>
        </w:tc>
        <w:tc>
          <w:tcPr>
            <w:tcW w:w="2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0TX21S02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0TX51S05</w:t>
            </w:r>
          </w:p>
        </w:tc>
      </w:tr>
      <w:tr>
        <w:trPr>
          <w:trHeight w:val="376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0TX50S07</w:t>
            </w:r>
          </w:p>
        </w:tc>
        <w:tc>
          <w:tcPr>
            <w:tcW w:w="23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0TP10S144</w:t>
            </w:r>
          </w:p>
        </w:tc>
      </w:tr>
      <w:tr>
        <w:trPr>
          <w:trHeight w:val="323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0TX30S05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0TP10S147</w:t>
            </w:r>
          </w:p>
        </w:tc>
        <w:tc>
          <w:tcPr>
            <w:tcW w:w="2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0TX21S01</w:t>
            </w:r>
          </w:p>
        </w:tc>
        <w:tc>
          <w:tcPr>
            <w:tcW w:w="27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56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0TX30S08</w:t>
            </w:r>
          </w:p>
        </w:tc>
        <w:tc>
          <w:tcPr>
            <w:tcW w:w="23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0TP10S150</w:t>
            </w:r>
          </w:p>
        </w:tc>
      </w:tr>
      <w:tr>
        <w:trPr>
          <w:trHeight w:val="461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0TX30S10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0TX20S01</w:t>
            </w:r>
          </w:p>
        </w:tc>
        <w:tc>
          <w:tcPr>
            <w:tcW w:w="2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0TX20S02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0TX21S05</w:t>
            </w:r>
          </w:p>
        </w:tc>
      </w:tr>
      <w:tr>
        <w:trPr>
          <w:trHeight w:val="438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0TX51S03</w:t>
            </w:r>
          </w:p>
        </w:tc>
        <w:tc>
          <w:tcPr>
            <w:tcW w:w="23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0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0RQ42S01</w:t>
            </w:r>
          </w:p>
        </w:tc>
      </w:tr>
      <w:tr>
        <w:trPr>
          <w:trHeight w:val="60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0TX30S09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0TP10S163</w:t>
            </w:r>
          </w:p>
        </w:tc>
        <w:tc>
          <w:tcPr>
            <w:tcW w:w="2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0TX30S14</w:t>
            </w:r>
          </w:p>
        </w:tc>
        <w:tc>
          <w:tcPr>
            <w:tcW w:w="27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535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0TP10S142</w:t>
            </w:r>
          </w:p>
        </w:tc>
        <w:tc>
          <w:tcPr>
            <w:tcW w:w="23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0TP10S130</w:t>
            </w:r>
          </w:p>
        </w:tc>
      </w:tr>
      <w:tr>
        <w:trPr>
          <w:trHeight w:val="601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</w:tr>
      <w:tr>
        <w:trPr>
          <w:trHeight w:val="600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40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1–ЭШ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–ЭШ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–ЭШ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–ЭШ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>
        <w:trPr>
          <w:trHeight w:val="430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0TX21S03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Сигнализация ~380В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0TP10S155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0TP10S134</w:t>
            </w:r>
          </w:p>
        </w:tc>
      </w:tr>
      <w:tr>
        <w:trPr>
          <w:trHeight w:val="438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0TX21S04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0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Сигнализация =24В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VB55S24</w:t>
            </w:r>
          </w:p>
        </w:tc>
      </w:tr>
      <w:tr>
        <w:trPr>
          <w:trHeight w:val="438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0TX20S04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0TP10S157, 200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VB55S16</w:t>
            </w:r>
          </w:p>
        </w:tc>
      </w:tr>
      <w:tr>
        <w:trPr>
          <w:trHeight w:val="430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0TX20S03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0TP10S167, 168, 169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0TP10S159, 162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VB55S18</w:t>
            </w:r>
          </w:p>
        </w:tc>
      </w:tr>
      <w:tr>
        <w:trPr>
          <w:trHeight w:val="407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0TX41D01</w:t>
            </w:r>
          </w:p>
        </w:tc>
      </w:tr>
      <w:tr>
        <w:trPr>
          <w:trHeight w:val="414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405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</w:tr>
      <w:tr>
        <w:trPr>
          <w:trHeight w:val="425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>Окончание таблицы А.5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1"/>
        <w:gridCol w:w="2318"/>
        <w:gridCol w:w="2546"/>
        <w:gridCol w:w="2594"/>
      </w:tblGrid>
      <w:tr>
        <w:trPr>
          <w:trHeight w:val="450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–ЭШ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–ЭШ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–ЭШ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–ЭШ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>
        <w:trPr>
          <w:trHeight w:val="686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VB55S23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0TA10Y03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Сигнализация ~380В</w:t>
            </w:r>
          </w:p>
        </w:tc>
      </w:tr>
      <w:tr>
        <w:trPr>
          <w:trHeight w:val="699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VB55S21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</w:rPr>
              <w:t xml:space="preserve">Сигнализация </w:t>
            </w:r>
            <w:r>
              <w:rPr>
                <w:sz w:val="24"/>
                <w:szCs w:val="24"/>
                <w:lang w:val="en-US"/>
              </w:rPr>
              <w:t>=24</w:t>
            </w:r>
            <w:r>
              <w:rPr>
                <w:sz w:val="24"/>
                <w:szCs w:val="24"/>
              </w:rPr>
              <w:t>В</w:t>
            </w:r>
          </w:p>
        </w:tc>
      </w:tr>
      <w:tr>
        <w:trPr>
          <w:trHeight w:val="573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Сигнализация ~380В</w:t>
            </w:r>
          </w:p>
        </w:tc>
        <w:tc>
          <w:tcPr>
            <w:tcW w:w="2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0TX31D01</w:t>
            </w:r>
          </w:p>
        </w:tc>
      </w:tr>
      <w:tr>
        <w:trPr>
          <w:trHeight w:val="276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0TP10S176</w:t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489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0TX31D02</w:t>
            </w:r>
          </w:p>
        </w:tc>
      </w:tr>
      <w:tr>
        <w:trPr>
          <w:trHeight w:val="475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0TP10S53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0TA10Y02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</w:rPr>
              <w:t xml:space="preserve">Сигнализация </w:t>
            </w:r>
            <w:r>
              <w:rPr>
                <w:sz w:val="24"/>
                <w:szCs w:val="24"/>
                <w:lang w:val="en-US"/>
              </w:rPr>
              <w:t>=24</w:t>
            </w:r>
            <w:r>
              <w:rPr>
                <w:sz w:val="24"/>
                <w:szCs w:val="24"/>
              </w:rPr>
              <w:t>В</w:t>
            </w:r>
          </w:p>
        </w:tc>
        <w:tc>
          <w:tcPr>
            <w:tcW w:w="2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276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45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0TP10S152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0TX41D02</w:t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39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</w:tr>
      <w:tr>
        <w:trPr>
          <w:trHeight w:val="707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23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5-</w:t>
            </w:r>
            <w:r>
              <w:rPr>
                <w:sz w:val="24"/>
                <w:szCs w:val="24"/>
              </w:rPr>
              <w:t>ЭШ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4–ЭШ1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4–ЭШ2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4–ЭШ3</w:t>
            </w:r>
          </w:p>
        </w:tc>
      </w:tr>
      <w:tr>
        <w:trPr>
          <w:trHeight w:val="709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TX31S03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0TX40Y07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0TX40Y01</w:t>
            </w:r>
          </w:p>
        </w:tc>
        <w:tc>
          <w:tcPr>
            <w:tcW w:w="2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0TX40Y05</w:t>
            </w:r>
          </w:p>
        </w:tc>
      </w:tr>
      <w:tr>
        <w:trPr>
          <w:trHeight w:val="691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0TX40Y08</w:t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01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0TX31S05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/>
            </w:pPr>
            <w:r>
              <w:rPr>
                <w:sz w:val="24"/>
                <w:szCs w:val="24"/>
              </w:rPr>
              <w:t xml:space="preserve">Сигнализация </w:t>
            </w:r>
            <w:r>
              <w:rPr>
                <w:sz w:val="24"/>
                <w:szCs w:val="24"/>
                <w:lang w:val="en-US"/>
              </w:rPr>
              <w:t>=24</w:t>
            </w:r>
            <w:r>
              <w:rPr>
                <w:sz w:val="24"/>
                <w:szCs w:val="24"/>
              </w:rPr>
              <w:t>В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0TX40Y02</w:t>
            </w:r>
          </w:p>
        </w:tc>
        <w:tc>
          <w:tcPr>
            <w:tcW w:w="2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0TX40Y11</w:t>
            </w:r>
          </w:p>
        </w:tc>
      </w:tr>
      <w:tr>
        <w:trPr>
          <w:trHeight w:val="697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Сигнализация ~380В</w:t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3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0TX40Q02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0TX40Y03</w:t>
            </w:r>
          </w:p>
        </w:tc>
        <w:tc>
          <w:tcPr>
            <w:tcW w:w="2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0TP10S139</w:t>
            </w:r>
          </w:p>
        </w:tc>
      </w:tr>
      <w:tr>
        <w:trPr>
          <w:trHeight w:val="703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0TX40Q01</w:t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0TX40Q03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0TX40Y04</w:t>
            </w:r>
          </w:p>
        </w:tc>
        <w:tc>
          <w:tcPr>
            <w:tcW w:w="2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695" w:hRule="atLeast"/>
        </w:trPr>
        <w:tc>
          <w:tcPr>
            <w:tcW w:w="2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0TX40D03</w:t>
            </w:r>
          </w:p>
        </w:tc>
        <w:tc>
          <w:tcPr>
            <w:tcW w:w="25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left="-135" w:right="-1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33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~ШУ</w:t>
            </w:r>
          </w:p>
        </w:tc>
      </w:tr>
      <w:tr>
        <w:trPr>
          <w:trHeight w:val="701" w:hRule="atLeast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35" w:right="-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А.6 - Заполнение шкафов РТЗО НДВ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1"/>
        <w:gridCol w:w="10"/>
        <w:gridCol w:w="2381"/>
        <w:gridCol w:w="19"/>
        <w:gridCol w:w="2686"/>
      </w:tblGrid>
      <w:tr>
        <w:trPr>
          <w:trHeight w:val="400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DS26R01-2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DS26R01-3</w:t>
            </w:r>
          </w:p>
        </w:tc>
      </w:tr>
      <w:tr>
        <w:trPr>
          <w:trHeight w:val="77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0VD00S21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0VD00S18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0VD00S19</w:t>
            </w:r>
          </w:p>
        </w:tc>
      </w:tr>
      <w:tr>
        <w:trPr>
          <w:trHeight w:val="850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0VD00S22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0VD00S20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83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0VD00S23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1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Питание щита 0</w:t>
            </w:r>
            <w:r>
              <w:rPr>
                <w:sz w:val="24"/>
                <w:szCs w:val="24"/>
                <w:lang w:val="en-US"/>
              </w:rPr>
              <w:t>VD-2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389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0DS25R02-2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0DS25R02-3</w:t>
            </w:r>
          </w:p>
        </w:tc>
      </w:tr>
      <w:tr>
        <w:trPr>
          <w:trHeight w:val="834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84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0VD00S14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0VD00S15</w:t>
            </w:r>
          </w:p>
        </w:tc>
      </w:tr>
      <w:tr>
        <w:trPr>
          <w:trHeight w:val="830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0VD00S16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0VD00S17</w:t>
            </w:r>
          </w:p>
        </w:tc>
      </w:tr>
      <w:tr>
        <w:trPr>
          <w:trHeight w:val="71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0VD00S12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0VD00S13</w:t>
            </w:r>
          </w:p>
        </w:tc>
      </w:tr>
      <w:tr>
        <w:trPr>
          <w:trHeight w:val="406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0DS25R02-4</w:t>
            </w:r>
          </w:p>
        </w:tc>
        <w:tc>
          <w:tcPr>
            <w:tcW w:w="5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0DS25R02-5</w:t>
            </w:r>
          </w:p>
        </w:tc>
      </w:tr>
      <w:tr>
        <w:trPr>
          <w:trHeight w:val="704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0VD00S01</w:t>
            </w:r>
          </w:p>
        </w:tc>
        <w:tc>
          <w:tcPr>
            <w:tcW w:w="2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0VD00S03</w:t>
            </w:r>
          </w:p>
        </w:tc>
      </w:tr>
      <w:tr>
        <w:trPr>
          <w:trHeight w:val="704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0VD00S29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0VD00S30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0VD00S02</w:t>
            </w:r>
          </w:p>
        </w:tc>
        <w:tc>
          <w:tcPr>
            <w:tcW w:w="2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0VD00S04</w:t>
            </w:r>
          </w:p>
        </w:tc>
      </w:tr>
      <w:tr>
        <w:trPr>
          <w:trHeight w:val="704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0VD00S06</w:t>
            </w:r>
          </w:p>
        </w:tc>
        <w:tc>
          <w:tcPr>
            <w:tcW w:w="2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0VD00S05</w:t>
            </w:r>
          </w:p>
        </w:tc>
      </w:tr>
      <w:tr>
        <w:trPr>
          <w:trHeight w:val="704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0VD00S28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0VD00S07</w:t>
            </w:r>
          </w:p>
        </w:tc>
        <w:tc>
          <w:tcPr>
            <w:tcW w:w="2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12" w:hRule="atLeast"/>
        </w:trPr>
        <w:tc>
          <w:tcPr>
            <w:tcW w:w="51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0DS25R02-6</w:t>
            </w:r>
          </w:p>
        </w:tc>
        <w:tc>
          <w:tcPr>
            <w:tcW w:w="5086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</w:tr>
      <w:tr>
        <w:trPr>
          <w:trHeight w:val="67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0VD00S08</w:t>
            </w:r>
          </w:p>
        </w:tc>
        <w:tc>
          <w:tcPr>
            <w:tcW w:w="2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0VD00S10</w:t>
            </w:r>
          </w:p>
        </w:tc>
        <w:tc>
          <w:tcPr>
            <w:tcW w:w="5086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69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0VD00S09</w:t>
            </w:r>
          </w:p>
        </w:tc>
        <w:tc>
          <w:tcPr>
            <w:tcW w:w="2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0VD00S11</w:t>
            </w:r>
          </w:p>
        </w:tc>
        <w:tc>
          <w:tcPr>
            <w:tcW w:w="5086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0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720" w:righ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5086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701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508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851" w:leader="none"/>
        </w:tabs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А.7 - Заполнение шкафов РТЗО очистных сооружений грязной зоны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1"/>
        <w:gridCol w:w="2410"/>
        <w:gridCol w:w="2686"/>
      </w:tblGrid>
      <w:tr>
        <w:trPr>
          <w:trHeight w:val="450" w:hRule="atLeast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DS</w:t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DS</w:t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-3</w:t>
            </w:r>
          </w:p>
        </w:tc>
      </w:tr>
      <w:tr>
        <w:trPr>
          <w:trHeight w:val="772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UL23S01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UL23S03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МЩ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50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UL23S05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UL23S06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83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UL24S01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UL24S02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17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UL23S02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UL23S04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А.8 - Заполнение шкафов РТЗО ОГК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0"/>
        <w:gridCol w:w="5239"/>
      </w:tblGrid>
      <w:tr>
        <w:trPr>
          <w:trHeight w:val="450" w:hRule="atLeast"/>
        </w:trPr>
        <w:tc>
          <w:tcPr>
            <w:tcW w:w="10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DS09R07-1</w:t>
            </w:r>
          </w:p>
        </w:tc>
      </w:tr>
      <w:tr>
        <w:trPr>
          <w:trHeight w:val="680" w:hRule="atLeast"/>
        </w:trPr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0US60S03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0US62S01</w:t>
            </w:r>
          </w:p>
        </w:tc>
      </w:tr>
      <w:tr>
        <w:trPr>
          <w:trHeight w:val="680" w:hRule="atLeast"/>
        </w:trPr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0US61S01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0US61D01</w:t>
            </w:r>
          </w:p>
        </w:tc>
      </w:tr>
      <w:tr>
        <w:trPr>
          <w:trHeight w:val="680" w:hRule="atLeast"/>
        </w:trPr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0US61D02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DS09R07</w:t>
            </w:r>
          </w:p>
        </w:tc>
      </w:tr>
      <w:tr>
        <w:trPr>
          <w:trHeight w:val="680" w:hRule="atLeast"/>
        </w:trPr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0US60S01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0US60S02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А.9 - Заполнение РТЗО убежища ГО на 1200 укрываемых 1 блока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696"/>
        <w:gridCol w:w="1707"/>
        <w:gridCol w:w="1558"/>
        <w:gridCol w:w="1706"/>
        <w:gridCol w:w="1973"/>
      </w:tblGrid>
      <w:tr>
        <w:trPr>
          <w:trHeight w:val="513" w:hRule="atLeast"/>
        </w:trPr>
        <w:tc>
          <w:tcPr>
            <w:tcW w:w="32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DS19R09-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3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DS19R09-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3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DS19R09-5</w:t>
            </w:r>
          </w:p>
        </w:tc>
      </w:tr>
      <w:tr>
        <w:trPr>
          <w:trHeight w:val="794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DMZ72P01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FS19R12A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ГК-13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Заслонка 22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Заслонка 23</w:t>
            </w:r>
          </w:p>
        </w:tc>
      </w:tr>
      <w:tr>
        <w:trPr>
          <w:trHeight w:val="794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 1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ВП 1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ГК-19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Заслонка 25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94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Электрокипятильник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Электропечь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ГК-41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Заслонка 26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94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ГК-4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ГК-2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ЭЗ-03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ГК-19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 5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 7</w:t>
            </w:r>
          </w:p>
        </w:tc>
      </w:tr>
      <w:tr>
        <w:trPr>
          <w:trHeight w:val="794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ГК-1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ГК-18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ГК-17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КВУ-23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794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ГК-20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ГК-3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pacing w:val="0"/>
          <w:sz w:val="24"/>
          <w:szCs w:val="24"/>
        </w:rPr>
        <w:t xml:space="preserve"> </w:t>
      </w:r>
      <w:r>
        <w:rPr>
          <w:sz w:val="24"/>
          <w:szCs w:val="24"/>
        </w:rPr>
        <w:t>А.10 - Заполнение РТЗО убежища ГО на 1200 укрываемых 2 блока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733"/>
        <w:gridCol w:w="709"/>
        <w:gridCol w:w="709"/>
        <w:gridCol w:w="782"/>
        <w:gridCol w:w="636"/>
        <w:gridCol w:w="1700"/>
        <w:gridCol w:w="1843"/>
        <w:gridCol w:w="2261"/>
      </w:tblGrid>
      <w:tr>
        <w:trPr>
          <w:trHeight w:val="563" w:hRule="atLeast"/>
        </w:trPr>
        <w:tc>
          <w:tcPr>
            <w:tcW w:w="43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DS1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DS13R32-5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DS13R32-2</w:t>
            </w:r>
          </w:p>
        </w:tc>
      </w:tr>
      <w:tr>
        <w:trPr>
          <w:trHeight w:val="2106" w:hRule="atLeast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-108" w:right="-15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WB40S401</w:t>
            </w:r>
          </w:p>
          <w:p>
            <w:pPr>
              <w:pStyle w:val="Normal"/>
              <w:widowControl w:val="false"/>
              <w:ind w:hanging="0" w:left="-108" w:right="-15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WB40S402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МЩ</w:t>
            </w:r>
          </w:p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WB40J04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WB72S002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WB40S001</w:t>
            </w:r>
          </w:p>
        </w:tc>
        <w:tc>
          <w:tcPr>
            <w:tcW w:w="2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МЩ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WB40J04</w:t>
            </w:r>
          </w:p>
        </w:tc>
      </w:tr>
      <w:tr>
        <w:trPr>
          <w:trHeight w:val="975" w:hRule="atLeast"/>
        </w:trPr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WB42S001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WB42S002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WB72S001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WB08S001</w:t>
            </w:r>
          </w:p>
        </w:tc>
        <w:tc>
          <w:tcPr>
            <w:tcW w:w="2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988" w:hRule="atLeast"/>
        </w:trPr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WB71S001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WB71S002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WB40S002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WB40S003</w:t>
            </w:r>
          </w:p>
        </w:tc>
        <w:tc>
          <w:tcPr>
            <w:tcW w:w="2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988" w:hRule="atLeast"/>
        </w:trPr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WB41S002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WB41S001</w:t>
            </w:r>
          </w:p>
        </w:tc>
        <w:tc>
          <w:tcPr>
            <w:tcW w:w="2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974" w:hRule="atLeast"/>
        </w:trPr>
        <w:tc>
          <w:tcPr>
            <w:tcW w:w="43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WB40S010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WB70S001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WB70S002</w:t>
            </w:r>
          </w:p>
        </w:tc>
        <w:tc>
          <w:tcPr>
            <w:tcW w:w="2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А.11 Заполнение шкафов РТЗО убежища под АБК на 750 укрываемых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396"/>
        <w:gridCol w:w="3685"/>
      </w:tblGrid>
      <w:tr>
        <w:trPr>
          <w:trHeight w:val="563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DS07R22-2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DS07R22-3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DS07R22-4</w:t>
            </w:r>
          </w:p>
        </w:tc>
      </w:tr>
      <w:tr>
        <w:trPr>
          <w:trHeight w:val="849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1UL21S01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шкафа пан. уров.</w:t>
            </w:r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WB74S01</w:t>
            </w:r>
          </w:p>
        </w:tc>
      </w:tr>
      <w:tr>
        <w:trPr>
          <w:trHeight w:val="846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UW</w:t>
            </w:r>
            <w:r>
              <w:rPr>
                <w:sz w:val="24"/>
                <w:szCs w:val="24"/>
              </w:rPr>
              <w:t>71</w:t>
            </w: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</w:rPr>
              <w:t>14</w:t>
            </w:r>
          </w:p>
        </w:tc>
        <w:tc>
          <w:tcPr>
            <w:tcW w:w="33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45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WB41S01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Питание шкафа пан. уров.</w:t>
            </w:r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WB74S02</w:t>
            </w:r>
          </w:p>
        </w:tc>
      </w:tr>
      <w:tr>
        <w:trPr>
          <w:trHeight w:val="842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WB41S04</w:t>
            </w:r>
          </w:p>
        </w:tc>
        <w:tc>
          <w:tcPr>
            <w:tcW w:w="33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36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trHeight w:val="841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WB41S03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HPC</w:t>
            </w:r>
            <w:r>
              <w:rPr>
                <w:sz w:val="24"/>
                <w:szCs w:val="24"/>
              </w:rPr>
              <w:t xml:space="preserve"> 001</w:t>
            </w:r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WB74S03</w:t>
            </w:r>
          </w:p>
        </w:tc>
      </w:tr>
      <w:tr>
        <w:trPr>
          <w:trHeight w:val="838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WB41S04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1UL21S02</w:t>
            </w:r>
          </w:p>
        </w:tc>
        <w:tc>
          <w:tcPr>
            <w:tcW w:w="36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pacing w:val="100"/>
          <w:sz w:val="24"/>
          <w:szCs w:val="24"/>
        </w:rPr>
        <w:t xml:space="preserve">Таблица </w:t>
      </w:r>
      <w:r>
        <w:rPr>
          <w:sz w:val="24"/>
          <w:szCs w:val="24"/>
        </w:rPr>
        <w:t>А.12 - Заполнение шкафов РТЗО ХТРО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418"/>
        <w:gridCol w:w="1281"/>
        <w:gridCol w:w="1275"/>
        <w:gridCol w:w="845"/>
        <w:gridCol w:w="567"/>
        <w:gridCol w:w="999"/>
        <w:gridCol w:w="853"/>
        <w:gridCol w:w="847"/>
        <w:gridCol w:w="980"/>
      </w:tblGrid>
      <w:tr>
        <w:trPr>
          <w:trHeight w:val="450" w:hRule="atLeast"/>
        </w:trPr>
        <w:tc>
          <w:tcPr>
            <w:tcW w:w="51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</w:t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lang w:val="en-US"/>
              </w:rPr>
              <w:t>R02-2</w:t>
            </w:r>
          </w:p>
        </w:tc>
        <w:tc>
          <w:tcPr>
            <w:tcW w:w="50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</w:t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lang w:val="en-US"/>
              </w:rPr>
              <w:t>R02-3</w:t>
            </w:r>
          </w:p>
        </w:tc>
      </w:tr>
      <w:tr>
        <w:trPr>
          <w:trHeight w:val="1134" w:hRule="atLeast"/>
          <w:cantSplit w:val="true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Пан.</w:t>
            </w:r>
          </w:p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НК-01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UT40S01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UT40S03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МЩ</w:t>
            </w:r>
          </w:p>
          <w:p>
            <w:pPr>
              <w:pStyle w:val="Normal"/>
              <w:widowControl w:val="false"/>
              <w:ind w:hanging="0" w:left="-108" w:right="-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UT-40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7" w:right="-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МЩ</w:t>
            </w:r>
          </w:p>
          <w:p>
            <w:pPr>
              <w:pStyle w:val="Normal"/>
              <w:widowControl w:val="false"/>
              <w:ind w:hanging="0" w:left="-107" w:right="-10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UT-72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UT40S401</w:t>
            </w:r>
          </w:p>
          <w:p>
            <w:pPr>
              <w:pStyle w:val="Normal"/>
              <w:widowControl w:val="false"/>
              <w:ind w:hanging="0"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UT72S401</w:t>
            </w:r>
          </w:p>
        </w:tc>
      </w:tr>
      <w:tr>
        <w:trPr>
          <w:trHeight w:val="729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0UN30S06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0UN10S01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UT41S01</w:t>
            </w:r>
          </w:p>
        </w:tc>
      </w:tr>
      <w:tr>
        <w:trPr>
          <w:trHeight w:val="712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0UN30S03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UW05S01</w:t>
            </w:r>
          </w:p>
        </w:tc>
      </w:tr>
      <w:tr>
        <w:trPr>
          <w:trHeight w:val="583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0UN30S09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0UN22S07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UT42S01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565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0UN30S10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0UN30S11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0UN10S07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</w:tr>
      <w:tr>
        <w:trPr>
          <w:trHeight w:val="446" w:hRule="atLeast"/>
        </w:trPr>
        <w:tc>
          <w:tcPr>
            <w:tcW w:w="51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LS19R02-4</w:t>
            </w:r>
          </w:p>
        </w:tc>
        <w:tc>
          <w:tcPr>
            <w:tcW w:w="50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LS19R04-2</w:t>
            </w:r>
          </w:p>
        </w:tc>
      </w:tr>
      <w:tr>
        <w:trPr>
          <w:trHeight w:val="551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UT73S01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UT74S01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Пит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ЯТБ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Пан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НК-02</w:t>
            </w:r>
          </w:p>
        </w:tc>
      </w:tr>
      <w:tr>
        <w:trPr>
          <w:trHeight w:val="589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UT73S02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UT74S02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UT72S05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0UT40S06</w:t>
            </w:r>
          </w:p>
        </w:tc>
      </w:tr>
      <w:tr>
        <w:trPr>
          <w:trHeight w:val="655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UT73S03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UT74S03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0UT40S04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0UT40S05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0UT72S04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0UT72S03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0UT40S07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</w:p>
        </w:tc>
      </w:tr>
      <w:tr>
        <w:trPr>
          <w:trHeight w:val="519" w:hRule="atLeast"/>
        </w:trPr>
        <w:tc>
          <w:tcPr>
            <w:tcW w:w="25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UT73S04</w:t>
            </w:r>
          </w:p>
        </w:tc>
        <w:tc>
          <w:tcPr>
            <w:tcW w:w="25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UT74S04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UT78S01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UT72S01</w:t>
            </w:r>
          </w:p>
        </w:tc>
      </w:tr>
      <w:tr>
        <w:trPr>
          <w:trHeight w:val="557" w:hRule="atLeast"/>
        </w:trPr>
        <w:tc>
          <w:tcPr>
            <w:tcW w:w="255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UT78S02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UT72S02</w:t>
            </w:r>
          </w:p>
        </w:tc>
      </w:tr>
      <w:tr>
        <w:trPr>
          <w:trHeight w:val="551" w:hRule="atLeast"/>
        </w:trPr>
        <w:tc>
          <w:tcPr>
            <w:tcW w:w="25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5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РЕЗЕРВ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UT78S03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UT72S03</w:t>
            </w:r>
          </w:p>
        </w:tc>
      </w:tr>
      <w:tr>
        <w:trPr>
          <w:trHeight w:val="559" w:hRule="atLeast"/>
        </w:trPr>
        <w:tc>
          <w:tcPr>
            <w:tcW w:w="255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55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UT78S04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UT72S04</w:t>
            </w:r>
          </w:p>
        </w:tc>
      </w:tr>
      <w:tr>
        <w:trPr>
          <w:trHeight w:val="497" w:hRule="atLeast"/>
        </w:trPr>
        <w:tc>
          <w:tcPr>
            <w:tcW w:w="51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LS19R04-3</w:t>
            </w:r>
          </w:p>
        </w:tc>
        <w:tc>
          <w:tcPr>
            <w:tcW w:w="50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0ША-3</w:t>
            </w:r>
          </w:p>
        </w:tc>
      </w:tr>
      <w:tr>
        <w:trPr>
          <w:trHeight w:val="655" w:hRule="atLeast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PT10S13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PT12S02</w:t>
            </w:r>
          </w:p>
        </w:tc>
      </w:tr>
      <w:tr>
        <w:trPr>
          <w:trHeight w:val="655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0UT79S01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0UT79S03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PT10S08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PT30S10</w:t>
            </w:r>
          </w:p>
        </w:tc>
      </w:tr>
      <w:tr>
        <w:trPr>
          <w:trHeight w:val="655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0UT79S02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0UT79S04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PT10S05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PT30S11</w:t>
            </w:r>
          </w:p>
        </w:tc>
      </w:tr>
      <w:tr>
        <w:trPr>
          <w:trHeight w:val="655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PT10S06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PT30S12</w:t>
            </w:r>
          </w:p>
        </w:tc>
      </w:tr>
      <w:tr>
        <w:trPr>
          <w:trHeight w:val="655" w:hRule="atLeast"/>
        </w:trPr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2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РЕЗЕРВ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PT12S01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  <w:lang w:val="en-US"/>
              </w:rPr>
              <w:t>PT30S13</w:t>
            </w:r>
          </w:p>
        </w:tc>
      </w:tr>
    </w:tbl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4"/>
          <w:szCs w:val="24"/>
        </w:rPr>
        <w:t>Продолжение таблицы А.12</w:t>
      </w:r>
      <w:r>
        <w:rPr>
          <w:sz w:val="28"/>
          <w:szCs w:val="28"/>
        </w:rPr>
        <w:t xml:space="preserve"> 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441"/>
        <w:gridCol w:w="1489"/>
        <w:gridCol w:w="953"/>
        <w:gridCol w:w="1221"/>
        <w:gridCol w:w="1346"/>
        <w:gridCol w:w="724"/>
        <w:gridCol w:w="2107"/>
      </w:tblGrid>
      <w:tr>
        <w:trPr>
          <w:trHeight w:val="450" w:hRule="atLeast"/>
        </w:trPr>
        <w:tc>
          <w:tcPr>
            <w:tcW w:w="4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0ША-4</w:t>
            </w:r>
          </w:p>
        </w:tc>
        <w:tc>
          <w:tcPr>
            <w:tcW w:w="53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0ША-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</w:tr>
      <w:tr>
        <w:trPr>
          <w:trHeight w:val="547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PT15S07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PT20S12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0PT50S12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0PT50S09</w:t>
            </w:r>
          </w:p>
        </w:tc>
      </w:tr>
      <w:tr>
        <w:trPr>
          <w:trHeight w:val="555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PT15S09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PT50S15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0PT20S07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A95Y1</w:t>
            </w:r>
          </w:p>
        </w:tc>
      </w:tr>
      <w:tr>
        <w:trPr>
          <w:trHeight w:val="563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PT30S15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PT50S01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A95Y2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A95Y3</w:t>
            </w:r>
          </w:p>
        </w:tc>
      </w:tr>
      <w:tr>
        <w:trPr>
          <w:trHeight w:val="557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PT30S14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 161 EK1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A95Y4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A95Y5</w:t>
            </w:r>
          </w:p>
        </w:tc>
      </w:tr>
      <w:tr>
        <w:trPr>
          <w:trHeight w:val="551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PT20S09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 162 EK1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A95Y6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A95Y7</w:t>
            </w:r>
          </w:p>
        </w:tc>
      </w:tr>
      <w:tr>
        <w:trPr>
          <w:trHeight w:val="559" w:hRule="atLeast"/>
        </w:trPr>
        <w:tc>
          <w:tcPr>
            <w:tcW w:w="4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26-M1</w:t>
            </w:r>
          </w:p>
        </w:tc>
        <w:tc>
          <w:tcPr>
            <w:tcW w:w="53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A95Y8</w:t>
            </w:r>
          </w:p>
        </w:tc>
      </w:tr>
      <w:tr>
        <w:trPr>
          <w:trHeight w:val="418" w:hRule="atLeast"/>
        </w:trPr>
        <w:tc>
          <w:tcPr>
            <w:tcW w:w="4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ША-6</w:t>
            </w:r>
          </w:p>
        </w:tc>
        <w:tc>
          <w:tcPr>
            <w:tcW w:w="53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ША-7</w:t>
            </w:r>
          </w:p>
        </w:tc>
      </w:tr>
      <w:tr>
        <w:trPr>
          <w:trHeight w:val="556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PT14S06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PT14S07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0PT14S22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0PT14S23</w:t>
            </w:r>
          </w:p>
        </w:tc>
      </w:tr>
      <w:tr>
        <w:trPr>
          <w:trHeight w:val="551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PT20S14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PT20S15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0PT14S24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0PT14S25</w:t>
            </w:r>
          </w:p>
        </w:tc>
      </w:tr>
      <w:tr>
        <w:trPr>
          <w:trHeight w:val="558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PT20S23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PT41S01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0PT14S26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0PT14S27</w:t>
            </w:r>
          </w:p>
        </w:tc>
      </w:tr>
      <w:tr>
        <w:trPr>
          <w:trHeight w:val="553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PT20S01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PT20S16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0PT14S28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0PT14S29</w:t>
            </w:r>
          </w:p>
        </w:tc>
      </w:tr>
      <w:tr>
        <w:trPr>
          <w:trHeight w:val="560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PT20S05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PT50S17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0PT14S30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0PT14S31</w:t>
            </w:r>
          </w:p>
        </w:tc>
      </w:tr>
      <w:tr>
        <w:trPr>
          <w:trHeight w:val="569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PT50S07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PT50S05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0PT14S32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0PT14S33</w:t>
            </w:r>
          </w:p>
        </w:tc>
      </w:tr>
      <w:tr>
        <w:trPr>
          <w:trHeight w:val="550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PT50S03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PT15S06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0PT41S04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0PT41S08</w:t>
            </w:r>
          </w:p>
        </w:tc>
      </w:tr>
      <w:tr>
        <w:trPr>
          <w:trHeight w:val="557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PT15S08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PT50S10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0PT10S07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0PT20S20</w:t>
            </w:r>
          </w:p>
        </w:tc>
      </w:tr>
      <w:tr>
        <w:trPr>
          <w:trHeight w:val="421" w:hRule="atLeast"/>
        </w:trPr>
        <w:tc>
          <w:tcPr>
            <w:tcW w:w="4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ША-8</w:t>
            </w:r>
          </w:p>
        </w:tc>
        <w:tc>
          <w:tcPr>
            <w:tcW w:w="53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0ША-9</w:t>
            </w:r>
          </w:p>
        </w:tc>
      </w:tr>
      <w:tr>
        <w:trPr>
          <w:trHeight w:val="541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PT10S18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PT10S10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0PT70Q01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0PT72B01</w:t>
            </w:r>
          </w:p>
        </w:tc>
      </w:tr>
      <w:tr>
        <w:trPr>
          <w:trHeight w:val="563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PT13S07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PT14S09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0PT71B01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0PT71B02</w:t>
            </w:r>
          </w:p>
        </w:tc>
      </w:tr>
      <w:tr>
        <w:trPr>
          <w:trHeight w:val="557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PT11S06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PT10S17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0PT71B03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0PT71N01</w:t>
            </w:r>
          </w:p>
        </w:tc>
      </w:tr>
      <w:tr>
        <w:trPr>
          <w:trHeight w:val="551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PT11S04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PT13S06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0PT71B04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0PT51S01</w:t>
            </w:r>
          </w:p>
        </w:tc>
      </w:tr>
      <w:tr>
        <w:trPr>
          <w:trHeight w:val="551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PT11S02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PT10S09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0PT70Y01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0PT70J01</w:t>
            </w:r>
          </w:p>
        </w:tc>
      </w:tr>
      <w:tr>
        <w:trPr>
          <w:trHeight w:val="551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PT10S19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PT13S08</w:t>
            </w:r>
          </w:p>
        </w:tc>
        <w:tc>
          <w:tcPr>
            <w:tcW w:w="2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0PT90Y03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0PT90Q01</w:t>
            </w:r>
          </w:p>
        </w:tc>
      </w:tr>
      <w:tr>
        <w:trPr>
          <w:trHeight w:val="551" w:hRule="atLeast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PT30S09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PT10S11</w:t>
            </w:r>
          </w:p>
        </w:tc>
        <w:tc>
          <w:tcPr>
            <w:tcW w:w="53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0PT70J02</w:t>
            </w:r>
          </w:p>
        </w:tc>
      </w:tr>
      <w:tr>
        <w:trPr>
          <w:trHeight w:val="435" w:hRule="atLeast"/>
        </w:trPr>
        <w:tc>
          <w:tcPr>
            <w:tcW w:w="102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ША-10</w:t>
            </w:r>
          </w:p>
        </w:tc>
      </w:tr>
      <w:tr>
        <w:trPr>
          <w:trHeight w:val="551" w:hRule="atLeast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PT70S01</w:t>
            </w:r>
          </w:p>
        </w:tc>
        <w:tc>
          <w:tcPr>
            <w:tcW w:w="1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PT14S05</w:t>
            </w:r>
          </w:p>
        </w:tc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PT51S02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PT20S22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PT51S04</w:t>
            </w:r>
          </w:p>
        </w:tc>
      </w:tr>
    </w:tbl>
    <w:p>
      <w:pPr>
        <w:pStyle w:val="Normal"/>
        <w:tabs>
          <w:tab w:val="clear" w:pos="720"/>
        </w:tabs>
        <w:rPr>
          <w:sz w:val="24"/>
          <w:szCs w:val="24"/>
        </w:rPr>
      </w:pPr>
      <w:r>
        <w:rPr>
          <w:spacing w:val="100"/>
          <w:sz w:val="24"/>
          <w:szCs w:val="24"/>
        </w:rPr>
        <w:t xml:space="preserve">Таблица </w:t>
      </w:r>
      <w:r>
        <w:rPr>
          <w:sz w:val="24"/>
          <w:szCs w:val="24"/>
        </w:rPr>
        <w:t>А.13 - Заполнение шкафов РТЗО ХРИ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3"/>
        <w:gridCol w:w="5036"/>
      </w:tblGrid>
      <w:tr>
        <w:trPr>
          <w:trHeight w:val="788" w:hRule="atLeast"/>
        </w:trPr>
        <w:tc>
          <w:tcPr>
            <w:tcW w:w="10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  <w:lang w:val="en-US"/>
              </w:rPr>
              <w:t>LS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9R</w:t>
            </w:r>
            <w:r>
              <w:rPr>
                <w:sz w:val="24"/>
                <w:szCs w:val="24"/>
              </w:rPr>
              <w:t>51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3</w:t>
            </w:r>
          </w:p>
        </w:tc>
      </w:tr>
      <w:tr>
        <w:trPr>
          <w:trHeight w:val="862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МЩ</w:t>
            </w:r>
            <w:r>
              <w:rPr>
                <w:sz w:val="24"/>
                <w:szCs w:val="24"/>
                <w:lang w:val="en-US"/>
              </w:rPr>
              <w:t xml:space="preserve"> WW40J01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WW70S02</w:t>
            </w:r>
          </w:p>
        </w:tc>
      </w:tr>
      <w:tr>
        <w:trPr>
          <w:trHeight w:val="850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WW40S05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WW70S03</w:t>
            </w:r>
          </w:p>
        </w:tc>
      </w:tr>
      <w:tr>
        <w:trPr>
          <w:trHeight w:val="850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WW40S06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WW70S04</w:t>
            </w:r>
          </w:p>
        </w:tc>
      </w:tr>
      <w:tr>
        <w:trPr>
          <w:trHeight w:val="850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WW40S07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WW70S05</w:t>
            </w:r>
          </w:p>
        </w:tc>
      </w:tr>
      <w:tr>
        <w:trPr>
          <w:trHeight w:val="850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WW40S08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WW40S06</w:t>
            </w:r>
          </w:p>
        </w:tc>
      </w:tr>
      <w:tr>
        <w:trPr>
          <w:trHeight w:val="900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WW40S09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WW71S01</w:t>
            </w:r>
          </w:p>
        </w:tc>
      </w:tr>
      <w:tr>
        <w:trPr>
          <w:trHeight w:val="850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WW40S10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WW40S02</w:t>
            </w:r>
          </w:p>
        </w:tc>
      </w:tr>
      <w:tr>
        <w:trPr>
          <w:trHeight w:val="963" w:hRule="atLeast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WW70S01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WW40S04</w:t>
            </w:r>
          </w:p>
        </w:tc>
      </w:tr>
    </w:tbl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 w:val="false"/>
        <w:suppressAutoHyphens w:val="true"/>
        <w:bidi w:val="0"/>
        <w:spacing w:lineRule="exact" w:line="283" w:before="20" w:after="0"/>
        <w:ind w:hanging="0" w:left="0" w:right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Приложение Б </w:t>
      </w:r>
    </w:p>
    <w:p>
      <w:pPr>
        <w:pStyle w:val="BodyText"/>
        <w:widowControl w:val="false"/>
        <w:suppressAutoHyphens w:val="true"/>
        <w:bidi w:val="0"/>
        <w:spacing w:lineRule="exact" w:line="283" w:before="20" w:after="0"/>
        <w:ind w:hanging="0" w:left="0" w:right="0"/>
        <w:jc w:val="center"/>
        <w:rPr/>
      </w:pPr>
      <w:r>
        <w:rPr>
          <w:b/>
          <w:bCs/>
          <w:szCs w:val="28"/>
        </w:rPr>
        <w:t>(</w:t>
      </w:r>
      <w:r>
        <w:rPr>
          <w:b/>
          <w:bCs/>
        </w:rPr>
        <w:t>обязательное</w:t>
      </w:r>
      <w:r>
        <w:rPr>
          <w:b/>
          <w:bCs/>
          <w:szCs w:val="28"/>
        </w:rPr>
        <w:t>)</w:t>
      </w:r>
    </w:p>
    <w:p>
      <w:pPr>
        <w:pStyle w:val="Normal"/>
        <w:tabs>
          <w:tab w:val="clear" w:pos="720"/>
          <w:tab w:val="left" w:pos="709" w:leader="none"/>
          <w:tab w:val="left" w:pos="1276" w:leader="none"/>
        </w:tabs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709" w:leader="none"/>
          <w:tab w:val="left" w:pos="1276" w:leader="none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Размещение оборудования</w:t>
      </w:r>
    </w:p>
    <w:p>
      <w:pPr>
        <w:pStyle w:val="Normal"/>
        <w:tabs>
          <w:tab w:val="clear" w:pos="720"/>
          <w:tab w:val="left" w:pos="709" w:leader="none"/>
          <w:tab w:val="left" w:pos="1276" w:leader="none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Б.1 - Размещение шкафов РТЗО в помещениях ОВК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>
          <w:trHeight w:val="738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LS01R02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ОВК-1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ОВК-1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ОВК-1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ОВК-1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ОВК-1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LS02R12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ОВК-1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</w:tbl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pacing w:val="100"/>
        </w:rPr>
      </w:pPr>
      <w:r>
        <w:rPr>
          <w:spacing w:val="100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Б.2 - Размещение шкафов РТЗО в помещениях ПРК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DH13045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DH13048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0DH13051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  <w:lang w:val="en-US"/>
              </w:rPr>
              <w:t>0DH140</w:t>
            </w:r>
            <w:r>
              <w:rPr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0DH14051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ПРК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</w:tbl>
    <w:p>
      <w:pPr>
        <w:pStyle w:val="Heading4"/>
        <w:numPr>
          <w:ilvl w:val="0"/>
          <w:numId w:val="0"/>
        </w:numPr>
        <w:ind w:hanging="0" w:left="0" w:right="0"/>
        <w:rPr>
          <w:sz w:val="24"/>
        </w:rPr>
      </w:pPr>
      <w:r>
        <w:rPr>
          <w:sz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Б.3 - Размещение шкафов РТЗО в помещениях ММДХ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0DH13043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0DH14042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</w:tbl>
    <w:p>
      <w:pPr>
        <w:pStyle w:val="Normal"/>
        <w:tabs>
          <w:tab w:val="clear" w:pos="72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Б.4 - Размещение шкафов РТЗО в помещениях Спецкорпуса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С-507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</w:rPr>
              <w:t>15</w:t>
            </w:r>
            <w:r>
              <w:rPr>
                <w:sz w:val="24"/>
                <w:lang w:val="en-US"/>
              </w:rPr>
              <w:t>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М-112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  <w:lang w:val="en-US"/>
              </w:rPr>
              <w:t>LS11R0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М-215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М-112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Б-244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4,8000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Б-713/1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17,800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Б-713/1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17,800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LS11R07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Б-713/1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17,800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М-325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12,000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М-325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12,000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М-217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М-217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Б-714/1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17,800</w:t>
            </w:r>
          </w:p>
        </w:tc>
      </w:tr>
      <w:tr>
        <w:trPr>
          <w:trHeight w:val="43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LS12R06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Б-714/1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17,800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С-194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С-194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С-194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С-194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С-117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С-315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LS13R09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С-315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  <w:lang w:val="en-US"/>
              </w:rPr>
              <w:t>LS13R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С-315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С-166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С-443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13,200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С-424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13,200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LS13R15A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С-424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13,200</w:t>
            </w:r>
          </w:p>
        </w:tc>
      </w:tr>
      <w:tr>
        <w:trPr>
          <w:trHeight w:val="361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С-121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2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С-121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С-121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Продолжение таблицы Б.4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>
          <w:trHeight w:val="325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С-121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С-117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С-117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С-354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С-354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LS14R09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С-354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С-313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LS14R11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С-313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9,000</w:t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sz w:val="24"/>
        </w:rPr>
      </w:pPr>
      <w:r>
        <w:rPr>
          <w:sz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Б.5 - Размещение шкафов РТЗО в помещениях ЖРО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1–ЭШ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Эл. щит №1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2–ЭШ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Эл. щит №2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3–ЭШ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Эл. щит №3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4–ЭШ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Эл. щит №4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5–ЭШ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Эл. щит №5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</w:tbl>
    <w:p>
      <w:pPr>
        <w:pStyle w:val="Normal"/>
        <w:tabs>
          <w:tab w:val="clear" w:pos="720"/>
        </w:tabs>
        <w:rPr>
          <w:sz w:val="24"/>
        </w:rPr>
      </w:pPr>
      <w:r>
        <w:rPr>
          <w:sz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Б.6 - Размещение шкафов РТЗО в помещениях НДВ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340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DS26R01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НДВ - МЗ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  <w:tr>
        <w:trPr>
          <w:trHeight w:val="337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0DS25R02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НДВ - МЗ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</w:tbl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Cs w:val="24"/>
        </w:rPr>
      </w:pPr>
      <w:r>
        <w:rPr>
          <w:szCs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Б.7 - Размещение шкафов РТЗО в помещении очистных сооружений грязной зоны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  <w:lang w:val="en-US"/>
              </w:rPr>
              <w:t>DS</w:t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0,000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Б.8 - Размещение шкафов РТЗО в помещении ОГК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DS09R07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ОКС1 - МЗ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</w:rPr>
              <w:t>-1</w:t>
            </w:r>
            <w:r>
              <w:rPr>
                <w:sz w:val="24"/>
                <w:lang w:val="en-US"/>
              </w:rPr>
              <w:t>,</w:t>
            </w:r>
            <w:r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00</w:t>
            </w:r>
          </w:p>
        </w:tc>
      </w:tr>
    </w:tbl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Б.9 - Размещение шкафов РТЗО в убежище ГО на 1200 укрываемых 1 блока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DS19R09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-3,000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rFonts w:eastAsia="Tahoma" w:cs="Noto Sans Devanagari"/>
          <w:color w:val="000000"/>
          <w:spacing w:val="100"/>
          <w:kern w:val="0"/>
          <w:sz w:val="24"/>
          <w:szCs w:val="24"/>
          <w:lang w:val="ru-RU" w:eastAsia="zh-CN" w:bidi="hi-IN"/>
        </w:rPr>
        <w:t>Таблица</w:t>
      </w:r>
      <w:r>
        <w:rPr>
          <w:rFonts w:eastAsia="Tahoma" w:cs="Noto Sans Devanagari"/>
          <w:color w:val="000000"/>
          <w:spacing w:val="0"/>
          <w:kern w:val="0"/>
          <w:sz w:val="24"/>
          <w:szCs w:val="24"/>
          <w:lang w:val="ru-RU" w:eastAsia="zh-CN" w:bidi="hi-IN"/>
        </w:rPr>
        <w:t xml:space="preserve"> Б.10 - Размещение шкафов РТЗО в убежище ГО на 1200 укрываемых 2 блока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  <w:lang w:val="en-US"/>
              </w:rPr>
              <w:t>DS1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31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-3,000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DS13R32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-3,000</w:t>
            </w:r>
          </w:p>
        </w:tc>
      </w:tr>
    </w:tbl>
    <w:p>
      <w:pPr>
        <w:pStyle w:val="Heading4"/>
        <w:numPr>
          <w:ilvl w:val="0"/>
          <w:numId w:val="0"/>
        </w:numPr>
        <w:spacing w:lineRule="auto" w:line="240"/>
        <w:ind w:hanging="0" w:left="0" w:right="0"/>
        <w:rPr>
          <w:szCs w:val="24"/>
        </w:rPr>
      </w:pPr>
      <w:r>
        <w:rPr>
          <w:szCs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Б.11 - Размещение шкафов РТЗО в убежище ГО под АБК на 750 укрываемых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DS07R22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037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-5,150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Б.12 - Размещение шкафов РТЗО в помещениях ХТРО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  <w:lang w:val="en-US"/>
              </w:rPr>
              <w:t>LS</w:t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lang w:val="en-US"/>
              </w:rPr>
              <w:t>R02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205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4,8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LS19R04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205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4,8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</w:rPr>
              <w:t>21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4,8</w:t>
            </w:r>
          </w:p>
        </w:tc>
      </w:tr>
    </w:tbl>
    <w:p>
      <w:pPr>
        <w:pStyle w:val="Heading4"/>
        <w:numPr>
          <w:ilvl w:val="0"/>
          <w:numId w:val="0"/>
        </w:numPr>
        <w:spacing w:lineRule="auto" w:line="240"/>
        <w:ind w:hanging="0" w:left="-360" w:right="0"/>
        <w:rPr/>
      </w:pPr>
      <w:r>
        <w:rPr/>
      </w:r>
    </w:p>
    <w:p>
      <w:pPr>
        <w:pStyle w:val="Heading4"/>
        <w:numPr>
          <w:ilvl w:val="0"/>
          <w:numId w:val="0"/>
        </w:numPr>
        <w:spacing w:lineRule="auto" w:line="240"/>
        <w:ind w:hanging="0" w:left="0" w:right="0"/>
        <w:jc w:val="left"/>
        <w:rPr>
          <w:sz w:val="24"/>
          <w:szCs w:val="24"/>
        </w:rPr>
      </w:pPr>
      <w:r>
        <w:rPr>
          <w:spacing w:val="100"/>
          <w:sz w:val="24"/>
          <w:szCs w:val="24"/>
        </w:rPr>
        <w:t>Таблица</w:t>
      </w:r>
      <w:r>
        <w:rPr>
          <w:sz w:val="24"/>
          <w:szCs w:val="24"/>
        </w:rPr>
        <w:t xml:space="preserve"> Б.13 - Размещение шкафов РТЗО в помещениях ХРИ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551"/>
        <w:gridCol w:w="1559"/>
        <w:gridCol w:w="2552"/>
        <w:gridCol w:w="2545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Позиционное 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Количество шкафов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Помещение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Отметка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1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54" w:hRule="exac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2" w:leader="none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sz w:val="24"/>
                <w:szCs w:val="24"/>
                <w:lang w:val="en-US"/>
              </w:rPr>
              <w:t>LS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9R</w:t>
            </w:r>
            <w:r>
              <w:rPr>
                <w:sz w:val="24"/>
                <w:szCs w:val="24"/>
              </w:rPr>
              <w:t>51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0,000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134" w:right="567" w:gutter="0" w:header="438" w:top="1238" w:footer="454" w:bottom="1248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360"/>
        <w:jc w:val="center"/>
        <w:rPr>
          <w:rFonts w:ascii="Times New Roman" w:hAnsi="Times New Roman"/>
          <w:b/>
          <w:sz w:val="32"/>
        </w:rPr>
      </w:pPr>
      <w:r>
        <w:rPr>
          <w:b/>
          <w:sz w:val="32"/>
        </w:rPr>
        <w:t>Лист согласования</w:t>
      </w:r>
    </w:p>
    <w:p>
      <w:pPr>
        <w:pStyle w:val="Normal"/>
        <w:ind w:hanging="0" w:left="0" w:right="0"/>
        <w:jc w:val="center"/>
        <w:rPr>
          <w:rFonts w:ascii="Times New Roman" w:hAnsi="Times New Roma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ИЭ.0.РТЗО.27.68 Инстр</w:t>
      </w:r>
      <w:r>
        <w:rPr>
          <w:sz w:val="28"/>
        </w:rPr>
        <w:t xml:space="preserve">укция по эксплуатации </w:t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«Сборка электропитания. Распределитель тока закрытый односторонний. Спецкорпус и внешние объекты»</w:t>
      </w:r>
    </w:p>
    <w:p>
      <w:pPr>
        <w:pStyle w:val="Normal"/>
        <w:ind w:hanging="0" w:left="0" w:right="0"/>
        <w:jc w:val="center"/>
        <w:rPr>
          <w:rFonts w:ascii="PT Astra Serif" w:hAnsi="PT Astra Serif"/>
        </w:rPr>
      </w:pPr>
      <w:r>
        <w:rPr>
          <w:rFonts w:ascii="PT Astra Serif" w:hAnsi="PT Astra Serif"/>
        </w:rPr>
      </w:r>
    </w:p>
    <w:tbl>
      <w:tblPr>
        <w:tblW w:w="10150" w:type="dxa"/>
        <w:jc w:val="left"/>
        <w:tblInd w:w="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7"/>
        <w:gridCol w:w="1950"/>
        <w:gridCol w:w="1001"/>
        <w:gridCol w:w="2611"/>
      </w:tblGrid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И.о. первого заместителя главного инженера по эксплуатации</w:t>
            </w:r>
          </w:p>
        </w:tc>
        <w:tc>
          <w:tcPr>
            <w:tcW w:w="195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0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В.Н. Сотников</w:t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/>
              <w:t xml:space="preserve">Заместитель главного инженера </w:t>
              <w:br/>
              <w:t xml:space="preserve">по эксплуатации </w:t>
            </w:r>
            <w:r>
              <w:rPr/>
              <w:t>перв</w:t>
            </w:r>
            <w:r>
              <w:rPr/>
              <w:t>ой очереди</w:t>
            </w:r>
          </w:p>
        </w:tc>
        <w:tc>
          <w:tcPr>
            <w:tcW w:w="195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0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Д.В. Филиппов</w:t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 xml:space="preserve">Заместитель главного инженера </w:t>
              <w:br/>
              <w:t>по эксплуатации второй очереди</w:t>
            </w:r>
          </w:p>
        </w:tc>
        <w:tc>
          <w:tcPr>
            <w:tcW w:w="19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В.Н. Сотников</w:t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Начальник ПТО</w:t>
            </w:r>
          </w:p>
        </w:tc>
        <w:tc>
          <w:tcPr>
            <w:tcW w:w="19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10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А.Б. Ластенко</w:t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Главный метролог –</w:t>
            </w:r>
          </w:p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/>
              <w:t>начальник ОМ</w:t>
            </w:r>
          </w:p>
        </w:tc>
        <w:tc>
          <w:tcPr>
            <w:tcW w:w="1950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1001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/>
              <w:t>В.А. Мухин</w:t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950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001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87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Нормоконтролер ПТО</w:t>
            </w:r>
          </w:p>
        </w:tc>
        <w:tc>
          <w:tcPr>
            <w:tcW w:w="195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0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11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40" w:after="240"/>
        <w:jc w:val="center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Лист визирования</w:t>
      </w:r>
    </w:p>
    <w:p>
      <w:pPr>
        <w:pStyle w:val="Normal"/>
        <w:ind w:hanging="0" w:left="0" w:right="0"/>
        <w:jc w:val="center"/>
        <w:rPr>
          <w:rFonts w:ascii="Times New Roman" w:hAnsi="Times New Roman"/>
        </w:rPr>
      </w:pPr>
      <w:r>
        <w:rPr>
          <w:rFonts w:ascii="PT Astra Serif" w:hAnsi="PT Astra Serif"/>
          <w:sz w:val="28"/>
        </w:rPr>
        <w:t xml:space="preserve">ИЭ.0.РТЗО.27.68 Инструкция по эксплуатации </w:t>
      </w:r>
      <w:r>
        <w:rPr>
          <w:rFonts w:eastAsia="Tahoma" w:cs="Noto Sans Devanagari" w:ascii="PT Astra Serif" w:hAnsi="PT Astra Serif"/>
          <w:color w:val="000000"/>
          <w:spacing w:val="0"/>
          <w:kern w:val="0"/>
          <w:sz w:val="28"/>
          <w:szCs w:val="20"/>
          <w:lang w:val="ru-RU" w:eastAsia="zh-CN" w:bidi="hi-IN"/>
        </w:rPr>
        <w:t>«Сборка электропитания. Распределитель тока закрытый односторонний. Спецкорпус и внешние объекты»</w:t>
      </w:r>
    </w:p>
    <w:p>
      <w:pPr>
        <w:pStyle w:val="Normal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</w:p>
    <w:tbl>
      <w:tblPr>
        <w:tblW w:w="10200" w:type="dxa"/>
        <w:jc w:val="left"/>
        <w:tblInd w:w="-4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2276"/>
        <w:gridCol w:w="724"/>
        <w:gridCol w:w="2875"/>
      </w:tblGrid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/>
            </w:pPr>
            <w:r>
              <w:rPr>
                <w:b w:val="false"/>
                <w:szCs w:val="28"/>
              </w:rPr>
              <w:t>Начальник ЦТАИ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pacing w:lineRule="auto" w:line="360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724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pacing w:lineRule="auto" w:line="360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С.В. Коватев</w:t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Начальник ТУ ЦТАИ</w:t>
            </w:r>
          </w:p>
        </w:tc>
        <w:tc>
          <w:tcPr>
            <w:tcW w:w="22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pacing w:lineRule="auto" w:line="360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7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pacing w:lineRule="auto" w:line="360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Е.А. Столярчук</w:t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Ведущий инженер ЦТАИ</w:t>
            </w:r>
          </w:p>
        </w:tc>
        <w:tc>
          <w:tcPr>
            <w:tcW w:w="22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pacing w:lineRule="auto" w:line="360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7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pacing w:lineRule="auto" w:line="360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Title"/>
              <w:widowControl w:val="false"/>
              <w:jc w:val="left"/>
              <w:rPr>
                <w:b w:val="false"/>
                <w:szCs w:val="28"/>
              </w:rPr>
            </w:pPr>
            <w:r>
              <w:rPr>
                <w:b w:val="false"/>
                <w:szCs w:val="28"/>
              </w:rPr>
              <w:t>И.П. Петров</w:t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76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24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324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Нормоконтролер разработчика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4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Т.А. Лозовских</w:t>
            </w:r>
          </w:p>
        </w:tc>
      </w:tr>
    </w:tbl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40" w:after="240"/>
        <w:jc w:val="center"/>
        <w:rPr>
          <w:rFonts w:ascii="Times New Roman" w:hAnsi="Times New Roman"/>
          <w:b/>
          <w:sz w:val="32"/>
        </w:rPr>
      </w:pPr>
      <w:r>
        <w:rPr>
          <w:b/>
          <w:sz w:val="32"/>
        </w:rPr>
        <w:t>Лист рассылки документа</w:t>
      </w:r>
    </w:p>
    <w:tbl>
      <w:tblPr>
        <w:tblW w:w="10164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  <w:gridCol w:w="4888"/>
      </w:tblGrid>
      <w:tr>
        <w:trPr>
          <w:trHeight w:val="625" w:hRule="atLeast"/>
        </w:trPr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подразделения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экземпляра</w:t>
            </w:r>
          </w:p>
        </w:tc>
      </w:tr>
      <w:tr>
        <w:trPr>
          <w:trHeight w:val="675" w:hRule="atLeast"/>
        </w:trPr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ЦТАИ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type w:val="nextPage"/>
          <w:pgSz w:w="11906" w:h="16838"/>
          <w:pgMar w:left="1134" w:right="567" w:gutter="0" w:header="550" w:top="1133" w:footer="737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jc w:val="center"/>
        <w:rPr>
          <w:rFonts w:ascii="Times New Roman" w:hAnsi="Times New Roman"/>
          <w:sz w:val="24"/>
        </w:rPr>
      </w:pPr>
      <w:r>
        <w:rPr>
          <w:sz w:val="24"/>
        </w:rPr>
      </w:r>
    </w:p>
    <w:p>
      <w:pPr>
        <w:sectPr>
          <w:type w:val="continuous"/>
          <w:pgSz w:w="11906" w:h="16838"/>
          <w:pgMar w:left="1134" w:right="567" w:gutter="0" w:header="550" w:top="1133" w:footer="737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397"/>
        <w:jc w:val="center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Лист регистрации изменений</w:t>
      </w:r>
    </w:p>
    <w:tbl>
      <w:tblPr>
        <w:tblW w:w="10210" w:type="dxa"/>
        <w:jc w:val="left"/>
        <w:tblInd w:w="-8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705"/>
        <w:gridCol w:w="829"/>
        <w:gridCol w:w="2150"/>
        <w:gridCol w:w="849"/>
        <w:gridCol w:w="994"/>
        <w:gridCol w:w="1275"/>
        <w:gridCol w:w="1283"/>
        <w:gridCol w:w="938"/>
        <w:gridCol w:w="1186"/>
      </w:tblGrid>
      <w:tr>
        <w:trPr>
          <w:trHeight w:val="685" w:hRule="atLeast"/>
        </w:trPr>
        <w:tc>
          <w:tcPr>
            <w:tcW w:w="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Изм.</w:t>
            </w:r>
          </w:p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№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Номера листов (страниц)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Всего</w:t>
            </w:r>
          </w:p>
          <w:p>
            <w:pPr>
              <w:pStyle w:val="Normal"/>
              <w:widowControl w:val="false"/>
              <w:spacing w:before="0" w:after="6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листов (страниц) в документе</w:t>
            </w:r>
          </w:p>
        </w:tc>
        <w:tc>
          <w:tcPr>
            <w:tcW w:w="1283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 xml:space="preserve">№ </w:t>
            </w:r>
            <w:r>
              <w:rPr>
                <w:rFonts w:ascii="PT Astra Serif" w:hAnsi="PT Astra Serif"/>
                <w:sz w:val="24"/>
              </w:rPr>
              <w:t>извещения</w:t>
            </w:r>
          </w:p>
        </w:tc>
        <w:tc>
          <w:tcPr>
            <w:tcW w:w="938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Подпись</w:t>
            </w:r>
          </w:p>
        </w:tc>
        <w:tc>
          <w:tcPr>
            <w:tcW w:w="1186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Дата</w:t>
            </w:r>
          </w:p>
        </w:tc>
      </w:tr>
      <w:tr>
        <w:trPr/>
        <w:tc>
          <w:tcPr>
            <w:tcW w:w="705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6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Изме-нённых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Заменённых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Новых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Анну-лиро-ванных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283" w:type="dxa"/>
            <w:vMerge w:val="continue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938" w:type="dxa"/>
            <w:vMerge w:val="continue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186" w:type="dxa"/>
            <w:vMerge w:val="continue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-68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6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</w:tbl>
    <w:p>
      <w:pPr>
        <w:sectPr>
          <w:headerReference w:type="default" r:id="rId24"/>
          <w:footerReference w:type="default" r:id="rId25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340"/>
        <w:jc w:val="center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Лист ознакомления с документом и изменениями</w:t>
      </w:r>
    </w:p>
    <w:tbl>
      <w:tblPr>
        <w:tblW w:w="15075" w:type="dxa"/>
        <w:jc w:val="left"/>
        <w:tblInd w:w="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838"/>
        <w:gridCol w:w="1412"/>
        <w:gridCol w:w="1426"/>
        <w:gridCol w:w="1411"/>
        <w:gridCol w:w="1363"/>
        <w:gridCol w:w="1337"/>
        <w:gridCol w:w="1351"/>
        <w:gridCol w:w="1325"/>
        <w:gridCol w:w="1423"/>
      </w:tblGrid>
      <w:tr>
        <w:trPr/>
        <w:tc>
          <w:tcPr>
            <w:tcW w:w="21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ФИО</w:t>
            </w:r>
          </w:p>
        </w:tc>
        <w:tc>
          <w:tcPr>
            <w:tcW w:w="1838" w:type="dxa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Должность</w:t>
            </w:r>
          </w:p>
        </w:tc>
        <w:tc>
          <w:tcPr>
            <w:tcW w:w="283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документом</w:t>
            </w:r>
          </w:p>
        </w:tc>
        <w:tc>
          <w:tcPr>
            <w:tcW w:w="277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изменением    №</w:t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изменением    №</w:t>
            </w:r>
          </w:p>
        </w:tc>
        <w:tc>
          <w:tcPr>
            <w:tcW w:w="274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изменением    №</w:t>
            </w:r>
          </w:p>
        </w:tc>
      </w:tr>
      <w:tr>
        <w:trPr/>
        <w:tc>
          <w:tcPr>
            <w:tcW w:w="2187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838" w:type="dxa"/>
            <w:vMerge w:val="continue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rFonts w:ascii="PT Astra Serif" w:hAnsi="PT Astra Serif"/>
                <w:b/>
                <w:color w:val="000000"/>
                <w:sz w:val="24"/>
              </w:rPr>
            </w:pPr>
            <w:r>
              <w:rPr>
                <w:rFonts w:ascii="PT Astra Serif" w:hAnsi="PT Astra Serif"/>
                <w:b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b/>
                <w:sz w:val="32"/>
              </w:rPr>
            </w:pPr>
            <w:r>
              <w:rPr>
                <w:rFonts w:ascii="PT Astra Serif" w:hAnsi="PT Astra Serif"/>
                <w:b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rFonts w:ascii="PT Astra Serif" w:hAnsi="PT Astra Serif"/>
                <w:b/>
                <w:color w:val="000000"/>
                <w:sz w:val="24"/>
              </w:rPr>
            </w:pPr>
            <w:r>
              <w:rPr>
                <w:rFonts w:ascii="PT Astra Serif" w:hAnsi="PT Astra Serif"/>
                <w:b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b/>
                <w:sz w:val="32"/>
              </w:rPr>
            </w:pPr>
            <w:r>
              <w:rPr>
                <w:rFonts w:ascii="PT Astra Serif" w:hAnsi="PT Astra Serif"/>
                <w:b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rFonts w:ascii="PT Astra Serif" w:hAnsi="PT Astra Serif"/>
                <w:b/>
                <w:color w:val="000000"/>
                <w:sz w:val="24"/>
              </w:rPr>
            </w:pPr>
            <w:r>
              <w:rPr>
                <w:rFonts w:ascii="PT Astra Serif" w:hAnsi="PT Astra Serif"/>
                <w:b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b/>
                <w:sz w:val="32"/>
              </w:rPr>
            </w:pPr>
            <w:r>
              <w:rPr>
                <w:rFonts w:ascii="PT Astra Serif" w:hAnsi="PT Astra Serif"/>
                <w:b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>
          <w:trHeight w:val="405" w:hRule="atLeast"/>
        </w:trPr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r>
    </w:p>
    <w:sectPr>
      <w:headerReference w:type="default" r:id="rId26"/>
      <w:headerReference w:type="first" r:id="rId27"/>
      <w:footerReference w:type="default" r:id="rId28"/>
      <w:footerReference w:type="first" r:id="rId29"/>
      <w:type w:val="nextPage"/>
      <w:pgSz w:orient="landscape" w:w="16838" w:h="11906"/>
      <w:pgMar w:left="1134" w:right="567" w:gutter="0" w:header="567" w:top="1134" w:footer="454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Verdana">
    <w:charset w:val="01"/>
    <w:family w:val="roman"/>
    <w:pitch w:val="default"/>
  </w:font>
  <w:font w:name="PT Astra Serif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Courier New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Tahoma">
    <w:charset w:val="01"/>
    <w:family w:val="roman"/>
    <w:pitch w:val="default"/>
  </w:font>
  <w:font w:name="XO Thames">
    <w:charset w:val="01"/>
    <w:family w:val="roman"/>
    <w:pitch w:val="default"/>
  </w:font>
  <w:font w:name="Arial CYR">
    <w:charset w:val="01"/>
    <w:family w:val="roman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PT Astra Serif" w:hAnsi="PT Astra Serif"/>
      </w:rPr>
    </w:pPr>
    <w:r>
      <w:rPr>
        <w:rFonts w:ascii="PT Astra Serif" w:hAnsi="PT Astra Serif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3" name="Врез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t>III</w:t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" path="m0,0l-2147483645,0l-2147483645,-2147483646l0,-2147483646xe" stroked="f" o:allowincell="f" style="position:absolute;margin-left:498.1pt;margin-top:0.05pt;width:12pt;height:13.6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/>
                    </w:pPr>
                    <w:r>
                      <w:rPr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color w:val="000000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color w:val="000000"/>
                      </w:rPr>
                      <w:t>III</w:t>
                    </w:r>
                    <w:r>
                      <w:rPr>
                        <w:sz w:val="24"/>
                        <w:szCs w:val="24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PT Astra Serif" w:hAnsi="PT Astra Serif"/>
      </w:rPr>
    </w:pPr>
    <w:r>
      <w:rPr>
        <w:rFonts w:ascii="PT Astra Serif" w:hAnsi="PT Astra Serif"/>
      </w:rPr>
      <mc:AlternateContent>
        <mc:Choice Requires="wps">
          <w:drawing>
            <wp:anchor behindDoc="1" distT="0" distB="0" distL="0" distR="0" simplePos="0" locked="0" layoutInCell="0" allowOverlap="1" relativeHeight="8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3990"/>
              <wp:effectExtent l="0" t="0" r="0" b="0"/>
              <wp:wrapSquare wrapText="bothSides"/>
              <wp:docPr id="5" name="Врез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32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-57" w:right="0"/>
                            <w:jc w:val="right"/>
                            <w:rPr/>
                          </w:pPr>
                          <w:r>
                            <w:rPr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t>42</w:t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" path="m0,0l-2147483645,0l-2147483645,-2147483646l0,-2147483646xe" stroked="f" o:allowincell="f" style="position:absolute;margin-left:492.1pt;margin-top:0.05pt;width:18pt;height:13.6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-57" w:right="0"/>
                      <w:jc w:val="right"/>
                      <w:rPr/>
                    </w:pPr>
                    <w:r>
                      <w:rPr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color w:val="000000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color w:val="000000"/>
                      </w:rPr>
                      <w:t>42</w:t>
                    </w:r>
                    <w:r>
                      <w:rPr>
                        <w:sz w:val="24"/>
                        <w:szCs w:val="24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64"/>
      <w:jc w:val="right"/>
      <w:rPr>
        <w:rFonts w:ascii="PT Astra Serif" w:hAnsi="PT Astra Serif"/>
        <w:sz w:val="24"/>
      </w:rPr>
    </w:pPr>
    <w:r>
      <w:rPr>
        <w:rFonts w:ascii="PT Astra Serif" w:hAnsi="PT Astra Serif"/>
        <w:sz w:val="24"/>
      </w:rPr>
    </w:r>
  </w:p>
  <w:p>
    <w:pPr>
      <w:pStyle w:val="Footer"/>
      <w:ind w:hanging="0" w:left="0" w:right="64"/>
      <w:jc w:val="right"/>
      <w:rPr>
        <w:sz w:val="24"/>
      </w:rPr>
    </w:pPr>
    <w:r>
      <w:rPr>
        <w:sz w:val="24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9447530</wp:posOffset>
              </wp:positionH>
              <wp:positionV relativeFrom="paragraph">
                <wp:posOffset>-1455420</wp:posOffset>
              </wp:positionV>
              <wp:extent cx="265430" cy="254635"/>
              <wp:effectExtent l="0" t="0" r="0" b="0"/>
              <wp:wrapNone/>
              <wp:docPr id="6" name="Pictur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320" cy="25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Picture 1" path="m0,0l-2147483645,0l-2147483645,-2147483646l0,-2147483646xe" fillcolor="white" stroked="f" o:allowincell="f" style="position:absolute;margin-left:743.9pt;margin-top:-114.6pt;width:20.85pt;height:20pt;mso-wrap-style:none;v-text-anchor:middl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PT Astra Serif" w:hAnsi="PT Astra Serif"/>
        <w:color w:val="000000"/>
        <w:sz w:val="24"/>
      </w:rPr>
    </w:pPr>
    <w:r>
      <w:rPr>
        <w:rFonts w:ascii="PT Astra Serif" w:hAnsi="PT Astra Serif"/>
        <w:color w:val="000000"/>
        <w:sz w:val="24"/>
      </w:rPr>
      <w:t>ИЭ.0.РТЗО.27.68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PT Astra Serif" w:hAnsi="PT Astra Serif"/>
        <w:color w:val="000000"/>
        <w:sz w:val="24"/>
      </w:rPr>
    </w:pPr>
    <w:r>
      <w:rPr>
        <w:rFonts w:ascii="PT Astra Serif" w:hAnsi="PT Astra Serif"/>
        <w:color w:val="000000"/>
        <w:sz w:val="24"/>
      </w:rPr>
      <w:t>ИЭ.0.РТЗО.</w:t>
    </w:r>
    <w:r>
      <mc:AlternateContent>
        <mc:Choice Requires="wps">
          <w:drawing>
            <wp:anchor behindDoc="1" distT="5080" distB="5715" distL="5080" distR="5715" simplePos="0" locked="0" layoutInCell="1" allowOverlap="1" relativeHeight="132">
              <wp:simplePos x="0" y="0"/>
              <wp:positionH relativeFrom="column">
                <wp:posOffset>9843770</wp:posOffset>
              </wp:positionH>
              <wp:positionV relativeFrom="paragraph">
                <wp:posOffset>-17780</wp:posOffset>
              </wp:positionV>
              <wp:extent cx="190500" cy="215900"/>
              <wp:effectExtent l="5080" t="5080" r="5715" b="5715"/>
              <wp:wrapNone/>
              <wp:docPr id="4" name="Фигура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440" cy="216000"/>
                      </a:xfrm>
                      <a:prstGeom prst="ellips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Фигура6" path="l-2147483648,-2147483643l-2147483628,-2147483627l-2147483648,-2147483643l-2147483626,-2147483625xe" stroked="t" o:allowincell="f" style="position:absolute;margin-left:775.1pt;margin-top:-1.4pt;width:14.95pt;height:16.95pt;mso-wrap-style:none;v-text-anchor:middle">
              <v:fill o:detectmouseclick="t" on="false"/>
              <v:stroke color="black" weight="9360" joinstyle="miter" endcap="flat"/>
              <w10:wrap type="none"/>
            </v:oval>
          </w:pict>
        </mc:Fallback>
      </mc:AlternateContent>
    </w:r>
    <w:r>
      <w:rPr>
        <w:rFonts w:ascii="PT Astra Serif" w:hAnsi="PT Astra Serif"/>
        <w:color w:val="000000"/>
        <w:sz w:val="24"/>
      </w:rPr>
      <w:t>27.68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ascii="PT Astra Serif" w:hAnsi="PT Astra Serif"/>
        <w:sz w:val="24"/>
      </w:rPr>
      <w:t>ИЭ.0.РТЗО.27.68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ascii="PT Astra Serif" w:hAnsi="PT Astra Serif"/>
        <w:sz w:val="24"/>
      </w:rPr>
      <w:t>ИЭ.0.РТЗО.27.68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ascii="PT Astra Serif" w:hAnsi="PT Astra Serif"/>
        <w:sz w:val="24"/>
      </w:rPr>
      <w:t>ИЭ.0.РТЗО.27.68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1040"/>
        </w:tabs>
        <w:ind w:left="454" w:firstLine="22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Noto Sans Devanagari"/>
        <w:color w:val="000000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0"/>
      </w:numPr>
      <w:ind w:firstLine="709" w:left="0" w:right="0"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ind w:hanging="0" w:left="0" w:right="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0"/>
        <w:numId w:val="0"/>
      </w:numPr>
      <w:spacing w:before="1140" w:after="0"/>
      <w:ind w:hanging="0" w:left="0" w:right="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0"/>
        <w:numId w:val="0"/>
      </w:numPr>
      <w:spacing w:lineRule="auto" w:line="456"/>
      <w:ind w:hanging="0" w:left="0" w:right="-8"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0"/>
        <w:numId w:val="0"/>
      </w:numPr>
      <w:spacing w:before="40" w:after="0"/>
      <w:ind w:hanging="0" w:left="0" w:right="0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0"/>
        <w:numId w:val="0"/>
      </w:numPr>
      <w:ind w:hanging="0" w:left="57" w:right="57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0"/>
      </w:numPr>
      <w:ind w:hanging="0" w:left="57" w:right="57"/>
      <w:jc w:val="center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0"/>
      </w:numPr>
      <w:ind w:hanging="0" w:left="0" w:right="0"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0"/>
        <w:numId w:val="0"/>
      </w:numPr>
      <w:ind w:hanging="0" w:left="0" w:right="0"/>
      <w:jc w:val="right"/>
      <w:outlineLvl w:val="8"/>
    </w:pPr>
    <w:rPr>
      <w:sz w:val="24"/>
    </w:rPr>
  </w:style>
  <w:style w:type="character" w:styleId="Header1">
    <w:name w:val="Header1"/>
    <w:qFormat/>
    <w:rPr/>
  </w:style>
  <w:style w:type="character" w:styleId="DefaultParagraphFont">
    <w:name w:val="Default Paragraph Font"/>
    <w:link w:val="DefaultParagraphFont1"/>
    <w:qFormat/>
    <w:rPr/>
  </w:style>
  <w:style w:type="character" w:styleId="xl32">
    <w:name w:val="xl32"/>
    <w:link w:val="xl321"/>
    <w:qFormat/>
    <w:rPr>
      <w:sz w:val="24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>
    <w:name w:val="Нормальный"/>
    <w:link w:val="110"/>
    <w:qFormat/>
    <w:rPr>
      <w:rFonts w:ascii="Arial" w:hAnsi="Arial"/>
      <w:color w:val="000000"/>
      <w:sz w:val="20"/>
    </w:rPr>
  </w:style>
  <w:style w:type="character" w:styleId="Style7">
    <w:name w:val="Основной текст Знак"/>
    <w:link w:val="113"/>
    <w:qFormat/>
    <w:rPr>
      <w:sz w:val="28"/>
    </w:rPr>
  </w:style>
  <w:style w:type="character" w:styleId="Contents2">
    <w:name w:val="Contents 2"/>
    <w:qFormat/>
    <w:rPr/>
  </w:style>
  <w:style w:type="character" w:styleId="xl26">
    <w:name w:val="xl26"/>
    <w:link w:val="xl261"/>
    <w:qFormat/>
    <w:rPr>
      <w:sz w:val="24"/>
    </w:rPr>
  </w:style>
  <w:style w:type="character" w:styleId="1">
    <w:name w:val="Стиль1"/>
    <w:link w:val="114"/>
    <w:qFormat/>
    <w:rPr>
      <w:sz w:val="24"/>
    </w:rPr>
  </w:style>
  <w:style w:type="character" w:styleId="Contents4">
    <w:name w:val="Contents 4"/>
    <w:qFormat/>
    <w:rPr/>
  </w:style>
  <w:style w:type="character" w:styleId="Textbodyindent">
    <w:name w:val="Text body indent"/>
    <w:qFormat/>
    <w:rPr>
      <w:sz w:val="28"/>
    </w:rPr>
  </w:style>
  <w:style w:type="character" w:styleId="Heading71">
    <w:name w:val="Heading 71"/>
    <w:qFormat/>
    <w:rPr>
      <w:sz w:val="28"/>
    </w:rPr>
  </w:style>
  <w:style w:type="character" w:styleId="FootnoteCharacters">
    <w:name w:val="Footnote Characters"/>
    <w:link w:val="FootnoteCharacters1"/>
    <w:qFormat/>
    <w:rPr>
      <w:vertAlign w:val="superscript"/>
    </w:rPr>
  </w:style>
  <w:style w:type="character" w:styleId="Style8">
    <w:name w:val="òåêñò ïåðå÷èñëåíèÿ"/>
    <w:basedOn w:val="Style44"/>
    <w:link w:val="115"/>
    <w:qFormat/>
    <w:rPr>
      <w:sz w:val="28"/>
    </w:rPr>
  </w:style>
  <w:style w:type="character" w:styleId="BodyTextIndent3">
    <w:name w:val="Body Text Indent 3"/>
    <w:link w:val="BodyTextIndent31"/>
    <w:qFormat/>
    <w:rPr>
      <w:sz w:val="24"/>
    </w:rPr>
  </w:style>
  <w:style w:type="character" w:styleId="Contents6">
    <w:name w:val="Contents 6"/>
    <w:qFormat/>
    <w:rPr/>
  </w:style>
  <w:style w:type="character" w:styleId="WW8Num2z0">
    <w:name w:val="WW8Num2z0"/>
    <w:link w:val="WW8Num2z01"/>
    <w:qFormat/>
    <w:rPr/>
  </w:style>
  <w:style w:type="character" w:styleId="Contents7">
    <w:name w:val="Contents 7"/>
    <w:qFormat/>
    <w:rPr/>
  </w:style>
  <w:style w:type="character" w:styleId="xl24">
    <w:name w:val="xl24"/>
    <w:link w:val="xl241"/>
    <w:qFormat/>
    <w:rPr>
      <w:sz w:val="24"/>
    </w:rPr>
  </w:style>
  <w:style w:type="character" w:styleId="xl23">
    <w:name w:val="xl23"/>
    <w:link w:val="xl231"/>
    <w:qFormat/>
    <w:rPr>
      <w:sz w:val="24"/>
    </w:rPr>
  </w:style>
  <w:style w:type="character" w:styleId="Style9">
    <w:name w:val="Текст_РоАЭС"/>
    <w:link w:val="116"/>
    <w:qFormat/>
    <w:rPr>
      <w:rFonts w:ascii="Verdana" w:hAnsi="Verdana"/>
    </w:rPr>
  </w:style>
  <w:style w:type="character" w:styleId="3">
    <w:name w:val="Основной текст 3"/>
    <w:link w:val="311"/>
    <w:qFormat/>
    <w:rPr>
      <w:sz w:val="24"/>
    </w:rPr>
  </w:style>
  <w:style w:type="character" w:styleId="Numbering1">
    <w:name w:val="Numbering 1"/>
    <w:qFormat/>
    <w:rPr/>
  </w:style>
  <w:style w:type="character" w:styleId="BodyTextIndent2">
    <w:name w:val="Body Text Indent 2"/>
    <w:link w:val="BodyTextIndent21"/>
    <w:qFormat/>
    <w:rPr>
      <w:sz w:val="26"/>
    </w:rPr>
  </w:style>
  <w:style w:type="character" w:styleId="Style10">
    <w:name w:val="Заголовок таблицы"/>
    <w:qFormat/>
    <w:rPr>
      <w:sz w:val="24"/>
    </w:rPr>
  </w:style>
  <w:style w:type="character" w:styleId="WW8Num40z0">
    <w:name w:val="WW8Num40z0"/>
    <w:link w:val="WW8Num40z01"/>
    <w:qFormat/>
    <w:rPr/>
  </w:style>
  <w:style w:type="character" w:styleId="IndexHeading1">
    <w:name w:val="Index Heading1"/>
    <w:qFormat/>
    <w:rPr>
      <w:b/>
      <w:i/>
      <w:sz w:val="26"/>
    </w:rPr>
  </w:style>
  <w:style w:type="character" w:styleId="11">
    <w:name w:val="Верхний колонтитул1"/>
    <w:link w:val="119"/>
    <w:qFormat/>
    <w:rPr>
      <w:sz w:val="28"/>
    </w:rPr>
  </w:style>
  <w:style w:type="character" w:styleId="Style11">
    <w:name w:val="Текст раздела (посл. абзац)"/>
    <w:basedOn w:val="Style14"/>
    <w:link w:val="120"/>
    <w:qFormat/>
    <w:rPr/>
  </w:style>
  <w:style w:type="character" w:styleId="Heading31">
    <w:name w:val="Heading 31"/>
    <w:qFormat/>
    <w:rPr>
      <w:sz w:val="28"/>
    </w:rPr>
  </w:style>
  <w:style w:type="character" w:styleId="31">
    <w:name w:val="Основной текст с отступом 3"/>
    <w:link w:val="312"/>
    <w:qFormat/>
    <w:rPr/>
  </w:style>
  <w:style w:type="character" w:styleId="BodyText2">
    <w:name w:val="Body Text 2"/>
    <w:link w:val="BodyText21"/>
    <w:qFormat/>
    <w:rPr>
      <w:sz w:val="26"/>
    </w:rPr>
  </w:style>
  <w:style w:type="character" w:styleId="12">
    <w:name w:val="Маркровка 1"/>
    <w:link w:val="1110"/>
    <w:qFormat/>
    <w:rPr>
      <w:sz w:val="24"/>
    </w:rPr>
  </w:style>
  <w:style w:type="character" w:styleId="WW8Num2z1">
    <w:name w:val="WW8Num2z1"/>
    <w:link w:val="WW8Num2z11"/>
    <w:qFormat/>
    <w:rPr>
      <w:sz w:val="24"/>
    </w:rPr>
  </w:style>
  <w:style w:type="character" w:styleId="Style12">
    <w:name w:val="òèòóëüíûé ëèñò"/>
    <w:link w:val="121"/>
    <w:qFormat/>
    <w:rPr>
      <w:sz w:val="28"/>
    </w:rPr>
  </w:style>
  <w:style w:type="character" w:styleId="FollowedHyperlink">
    <w:name w:val="FollowedHyperlink"/>
    <w:rPr>
      <w:color w:val="800080"/>
      <w:u w:val="single"/>
    </w:rPr>
  </w:style>
  <w:style w:type="character" w:styleId="end">
    <w:name w:val="текст перечисления (end)"/>
    <w:basedOn w:val="Style23"/>
    <w:link w:val="end1"/>
    <w:qFormat/>
    <w:rPr/>
  </w:style>
  <w:style w:type="character" w:styleId="Style13">
    <w:name w:val="äåòàëüíîå óêàçàíèå"/>
    <w:basedOn w:val="Style8"/>
    <w:link w:val="122"/>
    <w:qFormat/>
    <w:rPr/>
  </w:style>
  <w:style w:type="character" w:styleId="Caption1">
    <w:name w:val="Caption1"/>
    <w:qFormat/>
    <w:rPr>
      <w:rFonts w:ascii="PT Astra Serif" w:hAnsi="PT Astra Serif"/>
      <w:i/>
      <w:sz w:val="24"/>
    </w:rPr>
  </w:style>
  <w:style w:type="character" w:styleId="Style14">
    <w:name w:val="Текст раздела"/>
    <w:link w:val="123"/>
    <w:qFormat/>
    <w:rPr>
      <w:sz w:val="24"/>
    </w:rPr>
  </w:style>
  <w:style w:type="character" w:styleId="Style15">
    <w:name w:val="_Табл_шап"/>
    <w:link w:val="124"/>
    <w:qFormat/>
    <w:rPr>
      <w:rFonts w:ascii="Times New Roman" w:hAnsi="Times New Roman"/>
      <w:color w:val="000000"/>
      <w:sz w:val="24"/>
    </w:rPr>
  </w:style>
  <w:style w:type="character" w:styleId="2">
    <w:name w:val="Верхний колонтитул2"/>
    <w:link w:val="212"/>
    <w:qFormat/>
    <w:rPr>
      <w:sz w:val="28"/>
    </w:rPr>
  </w:style>
  <w:style w:type="character" w:styleId="Heading91">
    <w:name w:val="Heading 91"/>
    <w:qFormat/>
    <w:rPr>
      <w:sz w:val="24"/>
    </w:rPr>
  </w:style>
  <w:style w:type="character" w:styleId="Style16">
    <w:name w:val="Верхний колонтитул Знак"/>
    <w:link w:val="125"/>
    <w:qFormat/>
    <w:rPr/>
  </w:style>
  <w:style w:type="character" w:styleId="21">
    <w:name w:val="абзац маркированный 2"/>
    <w:link w:val="213"/>
    <w:qFormat/>
    <w:rPr>
      <w:sz w:val="24"/>
    </w:rPr>
  </w:style>
  <w:style w:type="character" w:styleId="InternetLink">
    <w:name w:val="Internet Link"/>
    <w:link w:val="-"/>
    <w:qFormat/>
    <w:rPr>
      <w:color w:val="0000FF"/>
      <w:u w:val="single"/>
    </w:rPr>
  </w:style>
  <w:style w:type="character" w:styleId="1-">
    <w:name w:val="Çàãîëîâîê 1-ãî óðîâíÿ"/>
    <w:link w:val="1-11"/>
    <w:qFormat/>
    <w:rPr>
      <w:rFonts w:ascii="Arial" w:hAnsi="Arial"/>
      <w:b/>
      <w:sz w:val="32"/>
    </w:rPr>
  </w:style>
  <w:style w:type="character" w:styleId="Style17">
    <w:name w:val="Нумерованный"/>
    <w:basedOn w:val="Numbering1"/>
    <w:link w:val="126"/>
    <w:qFormat/>
    <w:rPr>
      <w:sz w:val="24"/>
    </w:rPr>
  </w:style>
  <w:style w:type="character" w:styleId="0b33bd">
    <w:name w:val="Обыч0b33bdый"/>
    <w:link w:val="0b33bd1"/>
    <w:qFormat/>
    <w:rPr>
      <w:rFonts w:ascii="Times New Roman" w:hAnsi="Times New Roman"/>
      <w:color w:val="000000"/>
      <w:sz w:val="20"/>
    </w:rPr>
  </w:style>
  <w:style w:type="character" w:styleId="BodyText3">
    <w:name w:val="Body Text 3"/>
    <w:link w:val="BodyText31"/>
    <w:qFormat/>
    <w:rPr>
      <w:sz w:val="24"/>
    </w:rPr>
  </w:style>
  <w:style w:type="character" w:styleId="Style18">
    <w:name w:val="Маркеры"/>
    <w:qFormat/>
    <w:rPr>
      <w:rFonts w:ascii="OpenSymbol" w:hAnsi="OpenSymbol"/>
    </w:rPr>
  </w:style>
  <w:style w:type="character" w:styleId="FR1">
    <w:name w:val="FR1"/>
    <w:link w:val="FR11"/>
    <w:qFormat/>
    <w:rPr>
      <w:rFonts w:ascii="Arial" w:hAnsi="Arial"/>
      <w:b/>
      <w:color w:val="000000"/>
      <w:sz w:val="20"/>
    </w:rPr>
  </w:style>
  <w:style w:type="character" w:styleId="22">
    <w:name w:val="Обычный2"/>
    <w:link w:val="214"/>
    <w:qFormat/>
    <w:rPr>
      <w:rFonts w:ascii="Arial" w:hAnsi="Arial"/>
      <w:color w:val="000000"/>
      <w:sz w:val="28"/>
    </w:rPr>
  </w:style>
  <w:style w:type="character" w:styleId="xl30">
    <w:name w:val="xl30"/>
    <w:link w:val="xl301"/>
    <w:qFormat/>
    <w:rPr>
      <w:sz w:val="24"/>
    </w:rPr>
  </w:style>
  <w:style w:type="character" w:styleId="Style19">
    <w:name w:val="Текст"/>
    <w:link w:val="128"/>
    <w:qFormat/>
    <w:rPr>
      <w:rFonts w:ascii="Courier New" w:hAnsi="Courier New"/>
    </w:rPr>
  </w:style>
  <w:style w:type="character" w:styleId="Style20">
    <w:name w:val="Текст в заданном формате"/>
    <w:qFormat/>
    <w:rPr>
      <w:rFonts w:ascii="Liberation Mono" w:hAnsi="Liberation Mono"/>
      <w:sz w:val="20"/>
    </w:rPr>
  </w:style>
  <w:style w:type="character" w:styleId="Oaenoacaaea">
    <w:name w:val="Oaeno ?acaaea"/>
    <w:link w:val="Oaenoacaaea1"/>
    <w:qFormat/>
    <w:rPr>
      <w:sz w:val="28"/>
    </w:rPr>
  </w:style>
  <w:style w:type="character" w:styleId="13">
    <w:name w:val="титульный лист 1"/>
    <w:link w:val="1111"/>
    <w:qFormat/>
    <w:rPr>
      <w:sz w:val="28"/>
    </w:rPr>
  </w:style>
  <w:style w:type="character" w:styleId="Index11">
    <w:name w:val="Index 11"/>
    <w:qFormat/>
    <w:rPr>
      <w:sz w:val="18"/>
    </w:rPr>
  </w:style>
  <w:style w:type="character" w:styleId="xl25">
    <w:name w:val="xl25"/>
    <w:link w:val="xl251"/>
    <w:qFormat/>
    <w:rPr>
      <w:sz w:val="24"/>
    </w:rPr>
  </w:style>
  <w:style w:type="character" w:styleId="Style21">
    <w:name w:val="Òèòóëüíûé ëèñò"/>
    <w:link w:val="130"/>
    <w:qFormat/>
    <w:rPr>
      <w:sz w:val="28"/>
    </w:rPr>
  </w:style>
  <w:style w:type="character" w:styleId="Style22">
    <w:name w:val="Текст табл"/>
    <w:link w:val="131"/>
    <w:qFormat/>
    <w:rPr>
      <w:sz w:val="24"/>
    </w:rPr>
  </w:style>
  <w:style w:type="character" w:styleId="font6">
    <w:name w:val="font6"/>
    <w:link w:val="font61"/>
    <w:qFormat/>
    <w:rPr>
      <w:sz w:val="24"/>
    </w:rPr>
  </w:style>
  <w:style w:type="character" w:styleId="BalloonText">
    <w:name w:val="Balloon Text"/>
    <w:link w:val="BalloonText1"/>
    <w:qFormat/>
    <w:rPr>
      <w:rFonts w:ascii="Tahoma" w:hAnsi="Tahoma"/>
      <w:sz w:val="16"/>
    </w:rPr>
  </w:style>
  <w:style w:type="character" w:styleId="BlockText">
    <w:name w:val="Block Text"/>
    <w:link w:val="BlockText1"/>
    <w:qFormat/>
    <w:rPr>
      <w:sz w:val="28"/>
    </w:rPr>
  </w:style>
  <w:style w:type="character" w:styleId="Style23">
    <w:name w:val="текст перечисления"/>
    <w:basedOn w:val="Style14"/>
    <w:link w:val="132"/>
    <w:qFormat/>
    <w:rPr/>
  </w:style>
  <w:style w:type="character" w:styleId="Contents3">
    <w:name w:val="Contents 3"/>
    <w:qFormat/>
    <w:rPr/>
  </w:style>
  <w:style w:type="character" w:styleId="Style24">
    <w:name w:val="детальное указание"/>
    <w:basedOn w:val="Style23"/>
    <w:link w:val="133"/>
    <w:qFormat/>
    <w:rPr/>
  </w:style>
  <w:style w:type="character" w:styleId="LO-Normal">
    <w:name w:val="LO-Normal"/>
    <w:link w:val="LO-Normal2"/>
    <w:qFormat/>
    <w:rPr>
      <w:rFonts w:ascii="Arial" w:hAnsi="Arial"/>
      <w:color w:val="000000"/>
      <w:sz w:val="22"/>
    </w:rPr>
  </w:style>
  <w:style w:type="character" w:styleId="ListParagraph">
    <w:name w:val="List Paragraph"/>
    <w:link w:val="ListParagraph1"/>
    <w:qFormat/>
    <w:rPr/>
  </w:style>
  <w:style w:type="character" w:styleId="Style25">
    <w:name w:val="Текст перечисления"/>
    <w:link w:val="134"/>
    <w:qFormat/>
    <w:rPr>
      <w:sz w:val="24"/>
    </w:rPr>
  </w:style>
  <w:style w:type="character" w:styleId="Index4">
    <w:name w:val="index 4"/>
    <w:link w:val="index41"/>
    <w:qFormat/>
    <w:rPr>
      <w:sz w:val="18"/>
    </w:rPr>
  </w:style>
  <w:style w:type="character" w:styleId="xl33">
    <w:name w:val="xl33"/>
    <w:link w:val="xl331"/>
    <w:qFormat/>
    <w:rPr>
      <w:sz w:val="24"/>
    </w:rPr>
  </w:style>
  <w:style w:type="character" w:styleId="14">
    <w:name w:val="òèòóëüíûé ëèñò 1"/>
    <w:link w:val="1112"/>
    <w:qFormat/>
    <w:rPr>
      <w:sz w:val="28"/>
    </w:rPr>
  </w:style>
  <w:style w:type="character" w:styleId="xl28">
    <w:name w:val="xl28"/>
    <w:link w:val="xl281"/>
    <w:qFormat/>
    <w:rPr>
      <w:sz w:val="24"/>
    </w:rPr>
  </w:style>
  <w:style w:type="character" w:styleId="Style26">
    <w:name w:val="примечание"/>
    <w:basedOn w:val="Style11"/>
    <w:link w:val="135"/>
    <w:qFormat/>
    <w:rPr>
      <w:sz w:val="20"/>
    </w:rPr>
  </w:style>
  <w:style w:type="character" w:styleId="72">
    <w:name w:val="Заголовок 72"/>
    <w:basedOn w:val="22"/>
    <w:link w:val="721"/>
    <w:qFormat/>
    <w:rPr>
      <w:rFonts w:ascii="Times New Roman" w:hAnsi="Times New Roman"/>
    </w:rPr>
  </w:style>
  <w:style w:type="character" w:styleId="Heading51">
    <w:name w:val="Heading 51"/>
    <w:qFormat/>
    <w:rPr>
      <w:sz w:val="28"/>
    </w:rPr>
  </w:style>
  <w:style w:type="character" w:styleId="Index6">
    <w:name w:val="index 6"/>
    <w:link w:val="index61"/>
    <w:qFormat/>
    <w:rPr>
      <w:sz w:val="18"/>
    </w:rPr>
  </w:style>
  <w:style w:type="character" w:styleId="221">
    <w:name w:val="Основной текст 22"/>
    <w:basedOn w:val="22"/>
    <w:link w:val="2211"/>
    <w:qFormat/>
    <w:rPr>
      <w:rFonts w:ascii="Times New Roman" w:hAnsi="Times New Roman"/>
    </w:rPr>
  </w:style>
  <w:style w:type="character" w:styleId="Index5">
    <w:name w:val="index 5"/>
    <w:link w:val="index51"/>
    <w:qFormat/>
    <w:rPr>
      <w:sz w:val="18"/>
    </w:rPr>
  </w:style>
  <w:style w:type="character" w:styleId="Heading11">
    <w:name w:val="Heading 11"/>
    <w:qFormat/>
    <w:rPr>
      <w:sz w:val="24"/>
    </w:rPr>
  </w:style>
  <w:style w:type="character" w:styleId="2-">
    <w:name w:val="оглавление 2-го уровня"/>
    <w:link w:val="2-11"/>
    <w:qFormat/>
    <w:rPr>
      <w:sz w:val="28"/>
    </w:rPr>
  </w:style>
  <w:style w:type="character" w:styleId="Style27">
    <w:name w:val="Стиль Основной текст + по центру"/>
    <w:basedOn w:val="Textbody"/>
    <w:link w:val="136"/>
    <w:qFormat/>
    <w:rPr>
      <w:sz w:val="24"/>
    </w:rPr>
  </w:style>
  <w:style w:type="character" w:styleId="List1">
    <w:name w:val="List1"/>
    <w:basedOn w:val="Textbody"/>
    <w:qFormat/>
    <w:rPr>
      <w:rFonts w:ascii="PT Astra Serif" w:hAnsi="PT Astra Serif"/>
    </w:rPr>
  </w:style>
  <w:style w:type="character" w:styleId="PageNumber">
    <w:name w:val="page number"/>
    <w:basedOn w:val="DefaultParagraphFont"/>
    <w:qFormat/>
    <w:rPr/>
  </w:style>
  <w:style w:type="character" w:styleId="Footnote">
    <w:name w:val="Footnote"/>
    <w:link w:val="Footnote1"/>
    <w:qFormat/>
    <w:rPr/>
  </w:style>
  <w:style w:type="character" w:styleId="Heading81">
    <w:name w:val="Heading 81"/>
    <w:qFormat/>
    <w:rPr>
      <w:sz w:val="24"/>
    </w:rPr>
  </w:style>
  <w:style w:type="character" w:styleId="Style28">
    <w:name w:val="Текст сноски Знак"/>
    <w:basedOn w:val="DefaultParagraphFont"/>
    <w:link w:val="137"/>
    <w:qFormat/>
    <w:rPr/>
  </w:style>
  <w:style w:type="character" w:styleId="Contents1">
    <w:name w:val="Contents 1"/>
    <w:qFormat/>
    <w:rPr/>
  </w:style>
  <w:style w:type="character" w:styleId="15">
    <w:name w:val="Тит. лист 1"/>
    <w:link w:val="1113"/>
    <w:qFormat/>
    <w:rPr>
      <w:sz w:val="28"/>
    </w:rPr>
  </w:style>
  <w:style w:type="character" w:styleId="10030">
    <w:name w:val="Стиль Заголовок 1 + Слева:  0 см Первая строка:  0 см После:  30 ..."/>
    <w:basedOn w:val="Heading11"/>
    <w:link w:val="100301"/>
    <w:qFormat/>
    <w:rPr>
      <w:caps/>
      <w:sz w:val="28"/>
    </w:rPr>
  </w:style>
  <w:style w:type="character" w:styleId="23">
    <w:name w:val="Основной текст 2"/>
    <w:link w:val="231"/>
    <w:qFormat/>
    <w:rPr>
      <w:sz w:val="24"/>
    </w:rPr>
  </w:style>
  <w:style w:type="character" w:styleId="Index8">
    <w:name w:val="index 8"/>
    <w:link w:val="index81"/>
    <w:qFormat/>
    <w:rPr>
      <w:sz w:val="18"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Style29">
    <w:name w:val="Знак Знак Знак Знак"/>
    <w:link w:val="138"/>
    <w:qFormat/>
    <w:rPr>
      <w:rFonts w:ascii="Verdana" w:hAnsi="Verdana"/>
    </w:rPr>
  </w:style>
  <w:style w:type="character" w:styleId="16">
    <w:name w:val="Обычный1"/>
    <w:link w:val="1114"/>
    <w:qFormat/>
    <w:rPr>
      <w:rFonts w:ascii="Arial" w:hAnsi="Arial"/>
      <w:color w:val="000000"/>
      <w:sz w:val="28"/>
    </w:rPr>
  </w:style>
  <w:style w:type="character" w:styleId="Style30">
    <w:name w:val="Указатель"/>
    <w:link w:val="112"/>
    <w:qFormat/>
    <w:rPr>
      <w:rFonts w:ascii="PT Astra Serif" w:hAnsi="PT Astra Serif"/>
    </w:rPr>
  </w:style>
  <w:style w:type="character" w:styleId="oee">
    <w:name w:val="нoeeмер страницы"/>
    <w:link w:val="oee1"/>
    <w:qFormat/>
    <w:rPr>
      <w:rFonts w:ascii="Arial" w:hAnsi="Arial"/>
      <w:sz w:val="24"/>
    </w:rPr>
  </w:style>
  <w:style w:type="character" w:styleId="Style31">
    <w:name w:val="Текст таблицы"/>
    <w:link w:val="139"/>
    <w:qFormat/>
    <w:rPr>
      <w:sz w:val="24"/>
    </w:rPr>
  </w:style>
  <w:style w:type="character" w:styleId="Style32">
    <w:name w:val="Таблица"/>
    <w:link w:val="140"/>
    <w:qFormat/>
    <w:rPr>
      <w:sz w:val="24"/>
    </w:rPr>
  </w:style>
  <w:style w:type="character" w:styleId="Index7">
    <w:name w:val="index 7"/>
    <w:link w:val="index71"/>
    <w:qFormat/>
    <w:rPr>
      <w:sz w:val="18"/>
    </w:rPr>
  </w:style>
  <w:style w:type="character" w:styleId="71">
    <w:name w:val="Заголовок 71"/>
    <w:basedOn w:val="16"/>
    <w:link w:val="711"/>
    <w:qFormat/>
    <w:rPr>
      <w:rFonts w:ascii="Times New Roman" w:hAnsi="Times New Roman"/>
    </w:rPr>
  </w:style>
  <w:style w:type="character" w:styleId="Style33">
    <w:name w:val="Знак Знак"/>
    <w:link w:val="141"/>
    <w:qFormat/>
    <w:rPr>
      <w:sz w:val="24"/>
    </w:rPr>
  </w:style>
  <w:style w:type="character" w:styleId="xl31">
    <w:name w:val="xl31"/>
    <w:link w:val="xl311"/>
    <w:qFormat/>
    <w:rPr>
      <w:sz w:val="24"/>
    </w:rPr>
  </w:style>
  <w:style w:type="character" w:styleId="DocumentMap">
    <w:name w:val="Document Map"/>
    <w:link w:val="DocumentMap1"/>
    <w:qFormat/>
    <w:rPr>
      <w:rFonts w:ascii="Tahoma" w:hAnsi="Tahoma"/>
    </w:rPr>
  </w:style>
  <w:style w:type="character" w:styleId="CharCharCharCharCharChar">
    <w:name w:val="Char Char Знак Знак Char Char Знак Знак Знак Char Char"/>
    <w:link w:val="CharCharCharCharCharChar1"/>
    <w:qFormat/>
    <w:rPr>
      <w:rFonts w:ascii="Verdana" w:hAnsi="Verdana"/>
    </w:rPr>
  </w:style>
  <w:style w:type="character" w:styleId="Contents9">
    <w:name w:val="Contents 9"/>
    <w:qFormat/>
    <w:rPr/>
  </w:style>
  <w:style w:type="character" w:styleId="24">
    <w:name w:val="Стиль2"/>
    <w:link w:val="215"/>
    <w:qFormat/>
    <w:rPr/>
  </w:style>
  <w:style w:type="character" w:styleId="Style34">
    <w:name w:val="Колонтитул"/>
    <w:link w:val="19"/>
    <w:qFormat/>
    <w:rPr/>
  </w:style>
  <w:style w:type="character" w:styleId="Style35">
    <w:name w:val="Заголовок"/>
    <w:link w:val="111"/>
    <w:qFormat/>
    <w:rPr>
      <w:rFonts w:ascii="PT Astra Serif" w:hAnsi="PT Astra Serif"/>
      <w:sz w:val="28"/>
    </w:rPr>
  </w:style>
  <w:style w:type="character" w:styleId="Caaieiaie1-aioiaiy">
    <w:name w:val="Caaieiaie 1-ai o?iaiy"/>
    <w:basedOn w:val="Heading11"/>
    <w:link w:val="Caaieiaie1-aioiaiy1"/>
    <w:qFormat/>
    <w:rPr>
      <w:rFonts w:ascii="Arial CYR" w:hAnsi="Arial CYR"/>
      <w:b/>
      <w:sz w:val="32"/>
    </w:rPr>
  </w:style>
  <w:style w:type="character" w:styleId="Style36">
    <w:name w:val="Нумерация в табл."/>
    <w:link w:val="142"/>
    <w:qFormat/>
    <w:rPr>
      <w:sz w:val="24"/>
    </w:rPr>
  </w:style>
  <w:style w:type="character" w:styleId="font5">
    <w:name w:val="font5"/>
    <w:link w:val="font51"/>
    <w:qFormat/>
    <w:rPr>
      <w:sz w:val="24"/>
    </w:rPr>
  </w:style>
  <w:style w:type="character" w:styleId="1-1">
    <w:name w:val="Заголовок 1-го уровня"/>
    <w:basedOn w:val="Heading11"/>
    <w:link w:val="1-12"/>
    <w:qFormat/>
    <w:rPr/>
  </w:style>
  <w:style w:type="character" w:styleId="Contents8">
    <w:name w:val="Contents 8"/>
    <w:qFormat/>
    <w:rPr/>
  </w:style>
  <w:style w:type="character" w:styleId="Style37">
    <w:name w:val="Содержимое таблицы"/>
    <w:qFormat/>
    <w:rPr/>
  </w:style>
  <w:style w:type="character" w:styleId="Footer1">
    <w:name w:val="Footer1"/>
    <w:qFormat/>
    <w:rPr/>
  </w:style>
  <w:style w:type="character" w:styleId="Style38">
    <w:name w:val="Содержимое врезки"/>
    <w:qFormat/>
    <w:rPr/>
  </w:style>
  <w:style w:type="character" w:styleId="211">
    <w:name w:val="Основной текст 21"/>
    <w:basedOn w:val="16"/>
    <w:link w:val="2111"/>
    <w:qFormat/>
    <w:rPr>
      <w:rFonts w:ascii="Times New Roman" w:hAnsi="Times New Roman"/>
    </w:rPr>
  </w:style>
  <w:style w:type="character" w:styleId="oeooeuiueeeno">
    <w:name w:val="oeooeuiue eeno"/>
    <w:link w:val="oeooeuiueeeno1"/>
    <w:qFormat/>
    <w:rPr>
      <w:sz w:val="28"/>
    </w:rPr>
  </w:style>
  <w:style w:type="character" w:styleId="Contents5">
    <w:name w:val="Contents 5"/>
    <w:qFormat/>
    <w:rPr/>
  </w:style>
  <w:style w:type="character" w:styleId="xl22">
    <w:name w:val="xl22"/>
    <w:link w:val="xl221"/>
    <w:qFormat/>
    <w:rPr>
      <w:sz w:val="24"/>
    </w:rPr>
  </w:style>
  <w:style w:type="character" w:styleId="xl29">
    <w:name w:val="xl29"/>
    <w:link w:val="xl291"/>
    <w:qFormat/>
    <w:rPr>
      <w:sz w:val="24"/>
    </w:rPr>
  </w:style>
  <w:style w:type="character" w:styleId="WW8Num6z0">
    <w:name w:val="WW8Num6z0"/>
    <w:link w:val="WW8Num6z01"/>
    <w:qFormat/>
    <w:rPr/>
  </w:style>
  <w:style w:type="character" w:styleId="Style39">
    <w:name w:val="Нижний колонтитул Знак"/>
    <w:link w:val="144"/>
    <w:qFormat/>
    <w:rPr/>
  </w:style>
  <w:style w:type="character" w:styleId="WW8Num6z1">
    <w:name w:val="WW8Num6z1"/>
    <w:link w:val="WW8Num6z11"/>
    <w:qFormat/>
    <w:rPr>
      <w:sz w:val="24"/>
    </w:rPr>
  </w:style>
  <w:style w:type="character" w:styleId="iaeaaeaiea2-aioiaiy">
    <w:name w:val="iaeaaeaiea 2-ai o?iaiy"/>
    <w:link w:val="iaeaaeaiea2-aioiaiy1"/>
    <w:qFormat/>
    <w:rPr>
      <w:sz w:val="28"/>
    </w:rPr>
  </w:style>
  <w:style w:type="character" w:styleId="25">
    <w:name w:val="_абзац2"/>
    <w:link w:val="216"/>
    <w:qFormat/>
    <w:rPr>
      <w:sz w:val="24"/>
    </w:rPr>
  </w:style>
  <w:style w:type="character" w:styleId="Index9">
    <w:name w:val="index 9"/>
    <w:link w:val="index91"/>
    <w:qFormat/>
    <w:rPr>
      <w:sz w:val="18"/>
    </w:rPr>
  </w:style>
  <w:style w:type="character" w:styleId="Style40">
    <w:name w:val="титульный лист"/>
    <w:link w:val="145"/>
    <w:qFormat/>
    <w:rPr>
      <w:sz w:val="28"/>
    </w:rPr>
  </w:style>
  <w:style w:type="character" w:styleId="26">
    <w:name w:val="Текст_2"/>
    <w:link w:val="217"/>
    <w:qFormat/>
    <w:rPr>
      <w:sz w:val="22"/>
    </w:rPr>
  </w:style>
  <w:style w:type="character" w:styleId="Index31">
    <w:name w:val="Index 31"/>
    <w:qFormat/>
    <w:rPr>
      <w:sz w:val="18"/>
    </w:rPr>
  </w:style>
  <w:style w:type="character" w:styleId="xl27">
    <w:name w:val="xl27"/>
    <w:link w:val="xl271"/>
    <w:qFormat/>
    <w:rPr>
      <w:sz w:val="24"/>
    </w:rPr>
  </w:style>
  <w:style w:type="character" w:styleId="Textbody">
    <w:name w:val="Text body"/>
    <w:qFormat/>
    <w:rPr>
      <w:sz w:val="28"/>
    </w:rPr>
  </w:style>
  <w:style w:type="character" w:styleId="Style41">
    <w:name w:val="_Табл"/>
    <w:link w:val="146"/>
    <w:qFormat/>
    <w:rPr>
      <w:rFonts w:ascii="Times New Roman" w:hAnsi="Times New Roman"/>
      <w:color w:val="000000"/>
      <w:sz w:val="24"/>
    </w:rPr>
  </w:style>
  <w:style w:type="character" w:styleId="Style42">
    <w:name w:val="Òåêñò ðàçäåëà (ïîñë. àáçàö)"/>
    <w:link w:val="147"/>
    <w:qFormat/>
    <w:rPr>
      <w:sz w:val="28"/>
    </w:rPr>
  </w:style>
  <w:style w:type="character" w:styleId="2-1">
    <w:name w:val="Заголовок 2-го уровня"/>
    <w:link w:val="2-12"/>
    <w:qFormat/>
    <w:rPr>
      <w:sz w:val="24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Style43">
    <w:name w:val="Заг. таблицы"/>
    <w:link w:val="148"/>
    <w:qFormat/>
    <w:rPr>
      <w:sz w:val="24"/>
    </w:rPr>
  </w:style>
  <w:style w:type="character" w:styleId="Title1">
    <w:name w:val="Title1"/>
    <w:qFormat/>
    <w:rPr>
      <w:sz w:val="28"/>
    </w:rPr>
  </w:style>
  <w:style w:type="character" w:styleId="Heading41">
    <w:name w:val="Heading 41"/>
    <w:qFormat/>
    <w:rPr>
      <w:sz w:val="28"/>
    </w:rPr>
  </w:style>
  <w:style w:type="character" w:styleId="Style44">
    <w:name w:val="Òåêñò ðàçäåëà"/>
    <w:link w:val="149"/>
    <w:qFormat/>
    <w:rPr>
      <w:sz w:val="24"/>
    </w:rPr>
  </w:style>
  <w:style w:type="character" w:styleId="Heading21">
    <w:name w:val="Heading 21"/>
    <w:qFormat/>
    <w:rPr>
      <w:sz w:val="28"/>
    </w:rPr>
  </w:style>
  <w:style w:type="character" w:styleId="WW8Num40z1">
    <w:name w:val="WW8Num40z1"/>
    <w:link w:val="WW8Num40z11"/>
    <w:qFormat/>
    <w:rPr>
      <w:sz w:val="24"/>
    </w:rPr>
  </w:style>
  <w:style w:type="character" w:styleId="Heading61">
    <w:name w:val="Heading 61"/>
    <w:qFormat/>
    <w:rPr>
      <w:sz w:val="28"/>
    </w:rPr>
  </w:style>
  <w:style w:type="character" w:styleId="LO-Normal1">
    <w:name w:val="LO-Normal1"/>
    <w:link w:val="LO-Normal11"/>
    <w:qFormat/>
    <w:rPr>
      <w:rFonts w:ascii="Arial" w:hAnsi="Arial"/>
      <w:color w:val="000000"/>
      <w:sz w:val="22"/>
    </w:rPr>
  </w:style>
  <w:style w:type="character" w:styleId="Index21">
    <w:name w:val="Index 21"/>
    <w:qFormat/>
    <w:rPr>
      <w:sz w:val="18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Normal1">
    <w:name w:val="Normal Знак"/>
    <w:qFormat/>
    <w:rPr>
      <w:rFonts w:ascii="Arial" w:hAnsi="Arial" w:eastAsia="Times New Roman" w:cs="Arial"/>
      <w:sz w:val="22"/>
      <w:lang w:val="ru-RU" w:bidi="ar-SA"/>
    </w:rPr>
  </w:style>
  <w:style w:type="paragraph" w:styleId="17">
    <w:name w:val="Заголовок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spacing w:before="20" w:after="0"/>
    </w:pPr>
    <w:rPr>
      <w:sz w:val="28"/>
    </w:rPr>
  </w:style>
  <w:style w:type="paragraph" w:styleId="List">
    <w:name w:val="List"/>
    <w:basedOn w:val="BodyText"/>
    <w:pPr/>
    <w:rPr>
      <w:rFonts w:ascii="PT Astra Serif" w:hAnsi="PT Astra Serif"/>
    </w:rPr>
  </w:style>
  <w:style w:type="paragraph" w:styleId="Caption">
    <w:name w:val="caption"/>
    <w:basedOn w:val="Normal"/>
    <w:next w:val="Normal"/>
    <w:qFormat/>
    <w:pPr>
      <w:jc w:val="right"/>
    </w:pPr>
    <w:rPr>
      <w:rFonts w:ascii="Arial" w:hAnsi="Arial"/>
      <w:sz w:val="24"/>
    </w:rPr>
  </w:style>
  <w:style w:type="paragraph" w:styleId="18">
    <w:name w:val="Указатель1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111">
    <w:name w:val="Заголовок11"/>
    <w:basedOn w:val="Normal"/>
    <w:next w:val="BodyText"/>
    <w:link w:val="Style35"/>
    <w:qFormat/>
    <w:pPr>
      <w:keepNext w:val="true"/>
      <w:spacing w:before="240" w:after="120"/>
    </w:pPr>
    <w:rPr>
      <w:rFonts w:ascii="PT Astra Serif" w:hAnsi="PT Astra Serif"/>
      <w:sz w:val="28"/>
    </w:rPr>
  </w:style>
  <w:style w:type="paragraph" w:styleId="112">
    <w:name w:val="Указатель11"/>
    <w:basedOn w:val="Normal"/>
    <w:link w:val="Style30"/>
    <w:qFormat/>
    <w:pPr/>
    <w:rPr>
      <w:rFonts w:ascii="PT Astra Serif" w:hAnsi="PT Astra Serif"/>
    </w:rPr>
  </w:style>
  <w:style w:type="paragraph" w:styleId="19">
    <w:name w:val="Колонтитул1"/>
    <w:basedOn w:val="Normal"/>
    <w:link w:val="Style34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HeaderandFooter2">
    <w:name w:val="Header and Footer2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efaultParagraphFont1">
    <w:name w:val="Default Paragraph Font1"/>
    <w:link w:val="DefaultParagraphFont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xl321">
    <w:name w:val="xl321"/>
    <w:basedOn w:val="Normal"/>
    <w:link w:val="xl32"/>
    <w:qFormat/>
    <w:pPr>
      <w:spacing w:before="280" w:after="280"/>
      <w:jc w:val="center"/>
    </w:pPr>
    <w:rPr>
      <w:sz w:val="24"/>
    </w:rPr>
  </w:style>
  <w:style w:type="paragraph" w:styleId="Style45">
    <w:name w:val="Привязка сноски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vertAlign w:val="superscript"/>
      <w:lang w:val="ru-RU" w:eastAsia="zh-CN" w:bidi="hi-IN"/>
    </w:rPr>
  </w:style>
  <w:style w:type="paragraph" w:styleId="110">
    <w:name w:val="Нормальный1"/>
    <w:link w:val="Style6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113">
    <w:name w:val="Основной текст Знак1"/>
    <w:link w:val="Style7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2">
    <w:name w:val="toc 2"/>
    <w:basedOn w:val="Normal"/>
    <w:next w:val="Normal"/>
    <w:pPr>
      <w:ind w:hanging="0" w:left="200" w:right="0"/>
    </w:pPr>
    <w:rPr/>
  </w:style>
  <w:style w:type="paragraph" w:styleId="xl261">
    <w:name w:val="xl261"/>
    <w:basedOn w:val="Normal"/>
    <w:link w:val="xl26"/>
    <w:qFormat/>
    <w:pPr>
      <w:spacing w:before="280" w:after="280"/>
      <w:jc w:val="center"/>
    </w:pPr>
    <w:rPr>
      <w:sz w:val="24"/>
    </w:rPr>
  </w:style>
  <w:style w:type="paragraph" w:styleId="114">
    <w:name w:val="Стиль11"/>
    <w:basedOn w:val="Normal"/>
    <w:link w:val="1"/>
    <w:qFormat/>
    <w:pPr>
      <w:tabs>
        <w:tab w:val="clear" w:pos="720"/>
        <w:tab w:val="left" w:pos="432" w:leader="none"/>
      </w:tabs>
      <w:ind w:hanging="432" w:left="432" w:right="0"/>
    </w:pPr>
    <w:rPr>
      <w:sz w:val="24"/>
    </w:rPr>
  </w:style>
  <w:style w:type="paragraph" w:styleId="TOC4">
    <w:name w:val="toc 4"/>
    <w:basedOn w:val="Normal"/>
    <w:next w:val="Normal"/>
    <w:pPr>
      <w:ind w:hanging="0" w:left="600" w:right="0"/>
    </w:pPr>
    <w:rPr/>
  </w:style>
  <w:style w:type="paragraph" w:styleId="BodyTextIndented">
    <w:name w:val="Body Text, Indented"/>
    <w:basedOn w:val="Normal"/>
    <w:qFormat/>
    <w:pPr>
      <w:ind w:firstLine="720" w:left="0" w:right="0"/>
      <w:jc w:val="both"/>
    </w:pPr>
    <w:rPr>
      <w:sz w:val="28"/>
    </w:rPr>
  </w:style>
  <w:style w:type="paragraph" w:styleId="FootnoteCharacters1">
    <w:name w:val="Footnote Characters1"/>
    <w:link w:val="FootnoteCharacters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vertAlign w:val="superscript"/>
      <w:lang w:val="ru-RU" w:eastAsia="zh-CN" w:bidi="hi-IN"/>
    </w:rPr>
  </w:style>
  <w:style w:type="paragraph" w:styleId="115">
    <w:name w:val="òåêñò ïåðå÷èñëåíèÿ1"/>
    <w:basedOn w:val="149"/>
    <w:next w:val="Normal"/>
    <w:link w:val="Style8"/>
    <w:qFormat/>
    <w:pPr>
      <w:spacing w:before="0" w:after="0"/>
      <w:ind w:firstLine="567" w:left="0" w:right="0"/>
    </w:pPr>
    <w:rPr>
      <w:sz w:val="28"/>
    </w:rPr>
  </w:style>
  <w:style w:type="paragraph" w:styleId="BodyTextIndent31">
    <w:name w:val="Body Text Indent 31"/>
    <w:basedOn w:val="Normal"/>
    <w:link w:val="BodyTextIndent3"/>
    <w:qFormat/>
    <w:pPr>
      <w:tabs>
        <w:tab w:val="clear" w:pos="720"/>
        <w:tab w:val="left" w:pos="1276" w:leader="none"/>
      </w:tabs>
      <w:ind w:firstLine="720" w:left="0" w:right="0"/>
      <w:jc w:val="both"/>
    </w:pPr>
    <w:rPr>
      <w:sz w:val="24"/>
    </w:rPr>
  </w:style>
  <w:style w:type="paragraph" w:styleId="TOC6">
    <w:name w:val="toc 6"/>
    <w:basedOn w:val="Normal"/>
    <w:next w:val="Normal"/>
    <w:pPr>
      <w:ind w:hanging="0" w:left="1000" w:right="0"/>
    </w:pPr>
    <w:rPr/>
  </w:style>
  <w:style w:type="paragraph" w:styleId="WW8Num2z01">
    <w:name w:val="WW8Num2z01"/>
    <w:link w:val="WW8Num2z0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TOC7">
    <w:name w:val="toc 7"/>
    <w:basedOn w:val="Normal"/>
    <w:next w:val="Normal"/>
    <w:pPr>
      <w:ind w:hanging="0" w:left="1200" w:right="0"/>
    </w:pPr>
    <w:rPr/>
  </w:style>
  <w:style w:type="paragraph" w:styleId="xl241">
    <w:name w:val="xl241"/>
    <w:basedOn w:val="Normal"/>
    <w:link w:val="xl24"/>
    <w:qFormat/>
    <w:pPr>
      <w:spacing w:before="280" w:after="280"/>
      <w:jc w:val="center"/>
    </w:pPr>
    <w:rPr>
      <w:sz w:val="24"/>
    </w:rPr>
  </w:style>
  <w:style w:type="paragraph" w:styleId="xl231">
    <w:name w:val="xl231"/>
    <w:basedOn w:val="Normal"/>
    <w:link w:val="xl23"/>
    <w:qFormat/>
    <w:pPr>
      <w:spacing w:before="280" w:after="280"/>
    </w:pPr>
    <w:rPr>
      <w:sz w:val="24"/>
    </w:rPr>
  </w:style>
  <w:style w:type="paragraph" w:styleId="116">
    <w:name w:val="Текст_РоАЭС1"/>
    <w:basedOn w:val="Normal"/>
    <w:link w:val="Style9"/>
    <w:qFormat/>
    <w:pPr>
      <w:tabs>
        <w:tab w:val="clear" w:pos="720"/>
        <w:tab w:val="left" w:pos="360" w:leader="none"/>
      </w:tabs>
      <w:spacing w:lineRule="auto" w:line="288" w:before="0" w:after="160"/>
    </w:pPr>
    <w:rPr>
      <w:rFonts w:ascii="Verdana" w:hAnsi="Verdana"/>
    </w:rPr>
  </w:style>
  <w:style w:type="paragraph" w:styleId="311">
    <w:name w:val="Основной текст 31"/>
    <w:basedOn w:val="Normal"/>
    <w:link w:val="3"/>
    <w:qFormat/>
    <w:pPr/>
    <w:rPr>
      <w:sz w:val="24"/>
    </w:rPr>
  </w:style>
  <w:style w:type="paragraph" w:styleId="ListNumber">
    <w:name w:val="List Number"/>
    <w:basedOn w:val="Normal"/>
    <w:qFormat/>
    <w:pPr>
      <w:numPr>
        <w:ilvl w:val="0"/>
        <w:numId w:val="3"/>
      </w:numPr>
    </w:pPr>
    <w:rPr/>
  </w:style>
  <w:style w:type="paragraph" w:styleId="BodyTextIndent21">
    <w:name w:val="Body Text Indent 21"/>
    <w:basedOn w:val="Normal"/>
    <w:link w:val="BodyTextIndent2"/>
    <w:qFormat/>
    <w:pPr>
      <w:ind w:firstLine="720" w:left="0" w:right="0"/>
      <w:jc w:val="both"/>
    </w:pPr>
    <w:rPr>
      <w:sz w:val="26"/>
    </w:rPr>
  </w:style>
  <w:style w:type="paragraph" w:styleId="117">
    <w:name w:val="Содержимое таблицы1"/>
    <w:basedOn w:val="Normal"/>
    <w:qFormat/>
    <w:pPr/>
    <w:rPr/>
  </w:style>
  <w:style w:type="paragraph" w:styleId="118">
    <w:name w:val="Заголовок таблицы1"/>
    <w:basedOn w:val="Normal"/>
    <w:next w:val="Normal"/>
    <w:qFormat/>
    <w:pPr>
      <w:spacing w:before="80" w:after="0"/>
      <w:jc w:val="center"/>
    </w:pPr>
    <w:rPr>
      <w:sz w:val="24"/>
    </w:rPr>
  </w:style>
  <w:style w:type="paragraph" w:styleId="WW8Num40z01">
    <w:name w:val="WW8Num40z01"/>
    <w:link w:val="WW8Num40z0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IndexHeading">
    <w:name w:val="index heading"/>
    <w:basedOn w:val="Normal"/>
    <w:next w:val="Index1"/>
    <w:qFormat/>
    <w:pPr>
      <w:spacing w:before="360" w:after="240"/>
    </w:pPr>
    <w:rPr>
      <w:b/>
      <w:i/>
      <w:sz w:val="26"/>
    </w:rPr>
  </w:style>
  <w:style w:type="paragraph" w:styleId="119">
    <w:name w:val="Верхний колонтитул11"/>
    <w:basedOn w:val="Normal"/>
    <w:link w:val="11"/>
    <w:qFormat/>
    <w:pPr>
      <w:tabs>
        <w:tab w:val="clear" w:pos="720"/>
        <w:tab w:val="center" w:pos="4153" w:leader="none"/>
        <w:tab w:val="right" w:pos="8306" w:leader="none"/>
      </w:tabs>
    </w:pPr>
    <w:rPr>
      <w:sz w:val="28"/>
    </w:rPr>
  </w:style>
  <w:style w:type="paragraph" w:styleId="120">
    <w:name w:val="Текст раздела (посл. абзац)1"/>
    <w:basedOn w:val="123"/>
    <w:next w:val="1-12"/>
    <w:link w:val="Style11"/>
    <w:qFormat/>
    <w:pPr>
      <w:spacing w:before="0" w:after="600"/>
    </w:pPr>
    <w:rPr/>
  </w:style>
  <w:style w:type="paragraph" w:styleId="312">
    <w:name w:val="Основной текст с отступом 31"/>
    <w:basedOn w:val="Normal"/>
    <w:link w:val="31"/>
    <w:qFormat/>
    <w:pPr>
      <w:spacing w:lineRule="auto" w:line="240"/>
      <w:ind w:firstLine="851" w:left="0" w:right="0"/>
      <w:jc w:val="both"/>
    </w:pPr>
    <w:rPr/>
  </w:style>
  <w:style w:type="paragraph" w:styleId="BodyText21">
    <w:name w:val="Body Text 21"/>
    <w:basedOn w:val="Normal"/>
    <w:link w:val="BodyText2"/>
    <w:qFormat/>
    <w:pPr>
      <w:jc w:val="both"/>
    </w:pPr>
    <w:rPr>
      <w:sz w:val="26"/>
    </w:rPr>
  </w:style>
  <w:style w:type="paragraph" w:styleId="1110">
    <w:name w:val="Маркровка 11"/>
    <w:basedOn w:val="Normal"/>
    <w:link w:val="12"/>
    <w:qFormat/>
    <w:pPr>
      <w:numPr>
        <w:ilvl w:val="0"/>
        <w:numId w:val="4"/>
      </w:numPr>
      <w:spacing w:lineRule="auto" w:line="360"/>
      <w:jc w:val="both"/>
    </w:pPr>
    <w:rPr>
      <w:sz w:val="24"/>
    </w:rPr>
  </w:style>
  <w:style w:type="paragraph" w:styleId="WW8Num2z11">
    <w:name w:val="WW8Num2z11"/>
    <w:link w:val="WW8Num2z1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121">
    <w:name w:val="òèòóëüíûé ëèñò1"/>
    <w:basedOn w:val="Normal"/>
    <w:link w:val="Style12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Style46">
    <w:name w:val="Посещённая гиперссылка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800080"/>
      <w:spacing w:val="0"/>
      <w:kern w:val="0"/>
      <w:sz w:val="20"/>
      <w:szCs w:val="20"/>
      <w:u w:val="single"/>
      <w:lang w:val="ru-RU" w:eastAsia="zh-CN" w:bidi="hi-IN"/>
    </w:rPr>
  </w:style>
  <w:style w:type="paragraph" w:styleId="end1">
    <w:name w:val="текст перечисления (end)1"/>
    <w:basedOn w:val="132"/>
    <w:next w:val="123"/>
    <w:link w:val="end"/>
    <w:qFormat/>
    <w:pPr>
      <w:spacing w:before="0" w:after="140"/>
    </w:pPr>
    <w:rPr/>
  </w:style>
  <w:style w:type="paragraph" w:styleId="122">
    <w:name w:val="äåòàëüíîå óêàçàíèå1"/>
    <w:basedOn w:val="115"/>
    <w:link w:val="Style13"/>
    <w:qFormat/>
    <w:pPr>
      <w:ind w:firstLine="851" w:left="0" w:right="0"/>
    </w:pPr>
    <w:rPr/>
  </w:style>
  <w:style w:type="paragraph" w:styleId="123">
    <w:name w:val="Текст раздела1"/>
    <w:basedOn w:val="Normal"/>
    <w:link w:val="Style14"/>
    <w:qFormat/>
    <w:pPr>
      <w:tabs>
        <w:tab w:val="clear" w:pos="720"/>
        <w:tab w:val="left" w:pos="11340" w:leader="none"/>
      </w:tabs>
      <w:spacing w:before="0" w:after="120"/>
      <w:ind w:firstLine="567" w:left="0" w:right="0"/>
      <w:jc w:val="both"/>
    </w:pPr>
    <w:rPr>
      <w:sz w:val="24"/>
    </w:rPr>
  </w:style>
  <w:style w:type="paragraph" w:styleId="124">
    <w:name w:val="_Табл_шап1"/>
    <w:link w:val="Style15"/>
    <w:qFormat/>
    <w:pPr>
      <w:keepNext w:val="true"/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center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212">
    <w:name w:val="Верхний колонтитул21"/>
    <w:basedOn w:val="Normal"/>
    <w:link w:val="2"/>
    <w:qFormat/>
    <w:pPr>
      <w:tabs>
        <w:tab w:val="clear" w:pos="720"/>
        <w:tab w:val="center" w:pos="4153" w:leader="none"/>
        <w:tab w:val="right" w:pos="8306" w:leader="none"/>
      </w:tabs>
    </w:pPr>
    <w:rPr>
      <w:sz w:val="28"/>
    </w:rPr>
  </w:style>
  <w:style w:type="paragraph" w:styleId="125">
    <w:name w:val="Верхний колонтитул Знак1"/>
    <w:link w:val="Style16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213">
    <w:name w:val="абзац маркированный 21"/>
    <w:basedOn w:val="Normal"/>
    <w:link w:val="21"/>
    <w:qFormat/>
    <w:pPr>
      <w:numPr>
        <w:ilvl w:val="0"/>
        <w:numId w:val="5"/>
      </w:numPr>
      <w:jc w:val="both"/>
    </w:pPr>
    <w:rPr>
      <w:sz w:val="24"/>
    </w:rPr>
  </w:style>
  <w:style w:type="paragraph" w:styleId="-">
    <w:name w:val="Интернет-ссылка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FF"/>
      <w:spacing w:val="0"/>
      <w:kern w:val="0"/>
      <w:sz w:val="20"/>
      <w:szCs w:val="20"/>
      <w:u w:val="single"/>
      <w:lang w:val="ru-RU" w:eastAsia="zh-CN" w:bidi="hi-IN"/>
    </w:rPr>
  </w:style>
  <w:style w:type="paragraph" w:styleId="1-11">
    <w:name w:val="Çàãîëîâîê 1-ãî óðîâíÿ1"/>
    <w:basedOn w:val="Normal"/>
    <w:next w:val="Normal"/>
    <w:link w:val="1-"/>
    <w:qFormat/>
    <w:pPr>
      <w:keepNext w:val="true"/>
      <w:widowControl w:val="false"/>
      <w:spacing w:before="0" w:after="400"/>
      <w:ind w:hanging="0" w:left="851" w:right="851"/>
      <w:jc w:val="center"/>
    </w:pPr>
    <w:rPr>
      <w:rFonts w:ascii="Arial" w:hAnsi="Arial"/>
      <w:b/>
      <w:sz w:val="32"/>
    </w:rPr>
  </w:style>
  <w:style w:type="paragraph" w:styleId="126">
    <w:name w:val="Нумерованный1"/>
    <w:basedOn w:val="ListNumber"/>
    <w:next w:val="Normal"/>
    <w:link w:val="Style17"/>
    <w:qFormat/>
    <w:pPr>
      <w:jc w:val="both"/>
    </w:pPr>
    <w:rPr>
      <w:sz w:val="24"/>
    </w:rPr>
  </w:style>
  <w:style w:type="paragraph" w:styleId="0b33bd1">
    <w:name w:val="Обыч0b33bdый1"/>
    <w:link w:val="0b33bd"/>
    <w:qFormat/>
    <w:pPr>
      <w:widowControl w:val="false"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BodyText31">
    <w:name w:val="Body Text 31"/>
    <w:basedOn w:val="Normal"/>
    <w:link w:val="BodyText3"/>
    <w:qFormat/>
    <w:pPr>
      <w:jc w:val="both"/>
    </w:pPr>
    <w:rPr>
      <w:sz w:val="24"/>
    </w:rPr>
  </w:style>
  <w:style w:type="paragraph" w:styleId="127">
    <w:name w:val="Маркеры1"/>
    <w:link w:val="Style18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OpenSymbol" w:hAnsi="OpenSymbol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FR11">
    <w:name w:val="FR11"/>
    <w:link w:val="FR1"/>
    <w:qFormat/>
    <w:pPr>
      <w:widowControl w:val="false"/>
      <w:suppressAutoHyphens w:val="true"/>
      <w:overflowPunct w:val="true"/>
      <w:bidi w:val="0"/>
      <w:spacing w:lineRule="auto" w:line="240" w:before="2180" w:after="0"/>
      <w:ind w:hanging="0" w:left="4240" w:right="0"/>
      <w:jc w:val="left"/>
    </w:pPr>
    <w:rPr>
      <w:rFonts w:ascii="Arial" w:hAnsi="Arial" w:eastAsia="Tahoma" w:cs="Noto Sans Devanagari"/>
      <w:b/>
      <w:color w:val="000000"/>
      <w:spacing w:val="0"/>
      <w:kern w:val="0"/>
      <w:sz w:val="20"/>
      <w:szCs w:val="20"/>
      <w:lang w:val="ru-RU" w:eastAsia="zh-CN" w:bidi="hi-IN"/>
    </w:rPr>
  </w:style>
  <w:style w:type="paragraph" w:styleId="214">
    <w:name w:val="Обычный21"/>
    <w:link w:val="22"/>
    <w:qFormat/>
    <w:pPr>
      <w:widowControl/>
      <w:suppressAutoHyphens w:val="true"/>
      <w:overflowPunct w:val="true"/>
      <w:bidi w:val="0"/>
      <w:spacing w:lineRule="auto" w:line="240" w:before="0" w:after="0"/>
      <w:ind w:firstLine="567" w:left="0" w:right="0"/>
      <w:jc w:val="both"/>
    </w:pPr>
    <w:rPr>
      <w:rFonts w:ascii="Arial" w:hAnsi="Arial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xl301">
    <w:name w:val="xl301"/>
    <w:basedOn w:val="Normal"/>
    <w:link w:val="xl30"/>
    <w:qFormat/>
    <w:pPr>
      <w:spacing w:before="280" w:after="280"/>
      <w:jc w:val="center"/>
    </w:pPr>
    <w:rPr>
      <w:sz w:val="24"/>
    </w:rPr>
  </w:style>
  <w:style w:type="paragraph" w:styleId="128">
    <w:name w:val="Текст1"/>
    <w:basedOn w:val="Normal"/>
    <w:link w:val="Style19"/>
    <w:qFormat/>
    <w:pPr/>
    <w:rPr>
      <w:rFonts w:ascii="Courier New" w:hAnsi="Courier New"/>
    </w:rPr>
  </w:style>
  <w:style w:type="paragraph" w:styleId="129">
    <w:name w:val="Текст в заданном формате1"/>
    <w:basedOn w:val="Normal"/>
    <w:qFormat/>
    <w:pPr>
      <w:spacing w:before="0" w:after="0"/>
    </w:pPr>
    <w:rPr>
      <w:rFonts w:ascii="Liberation Mono" w:hAnsi="Liberation Mono"/>
      <w:sz w:val="20"/>
    </w:rPr>
  </w:style>
  <w:style w:type="paragraph" w:styleId="Oaenoacaaea1">
    <w:name w:val="Oaeno ?acaaea1"/>
    <w:basedOn w:val="Normal"/>
    <w:link w:val="Oaenoacaaea"/>
    <w:qFormat/>
    <w:pPr>
      <w:ind w:firstLine="567" w:left="0" w:right="0"/>
      <w:jc w:val="both"/>
    </w:pPr>
    <w:rPr>
      <w:sz w:val="28"/>
    </w:rPr>
  </w:style>
  <w:style w:type="paragraph" w:styleId="1111">
    <w:name w:val="титульный лист 11"/>
    <w:basedOn w:val="Normal"/>
    <w:link w:val="13"/>
    <w:qFormat/>
    <w:pPr>
      <w:widowControl w:val="false"/>
      <w:tabs>
        <w:tab w:val="clear" w:pos="720"/>
        <w:tab w:val="left" w:pos="1134" w:leader="none"/>
        <w:tab w:val="left" w:pos="5670" w:leader="none"/>
        <w:tab w:val="left" w:pos="6804" w:leader="none"/>
      </w:tabs>
      <w:jc w:val="center"/>
    </w:pPr>
    <w:rPr>
      <w:sz w:val="28"/>
    </w:rPr>
  </w:style>
  <w:style w:type="paragraph" w:styleId="Index1">
    <w:name w:val="index 1"/>
    <w:basedOn w:val="Normal"/>
    <w:next w:val="Normal"/>
    <w:qFormat/>
    <w:pPr>
      <w:ind w:hanging="240" w:left="240" w:right="0"/>
    </w:pPr>
    <w:rPr>
      <w:sz w:val="18"/>
    </w:rPr>
  </w:style>
  <w:style w:type="paragraph" w:styleId="xl251">
    <w:name w:val="xl251"/>
    <w:basedOn w:val="Normal"/>
    <w:link w:val="xl25"/>
    <w:qFormat/>
    <w:pPr>
      <w:spacing w:before="280" w:after="280"/>
      <w:jc w:val="center"/>
    </w:pPr>
    <w:rPr>
      <w:sz w:val="24"/>
    </w:rPr>
  </w:style>
  <w:style w:type="paragraph" w:styleId="130">
    <w:name w:val="Òèòóëüíûé ëèñò1"/>
    <w:basedOn w:val="Normal"/>
    <w:link w:val="Style21"/>
    <w:qFormat/>
    <w:pPr>
      <w:keepLines/>
    </w:pPr>
    <w:rPr>
      <w:sz w:val="28"/>
    </w:rPr>
  </w:style>
  <w:style w:type="paragraph" w:styleId="131">
    <w:name w:val="Текст табл1"/>
    <w:basedOn w:val="Normal"/>
    <w:link w:val="Style22"/>
    <w:qFormat/>
    <w:pPr/>
    <w:rPr>
      <w:sz w:val="24"/>
    </w:rPr>
  </w:style>
  <w:style w:type="paragraph" w:styleId="font61">
    <w:name w:val="font61"/>
    <w:basedOn w:val="Normal"/>
    <w:link w:val="font6"/>
    <w:qFormat/>
    <w:pPr>
      <w:spacing w:before="280" w:after="280"/>
    </w:pPr>
    <w:rPr>
      <w:sz w:val="24"/>
    </w:rPr>
  </w:style>
  <w:style w:type="paragraph" w:styleId="BalloonText1">
    <w:name w:val="Balloon Text1"/>
    <w:basedOn w:val="Normal"/>
    <w:link w:val="BalloonText"/>
    <w:qFormat/>
    <w:pPr/>
    <w:rPr>
      <w:rFonts w:ascii="Tahoma" w:hAnsi="Tahoma"/>
      <w:sz w:val="16"/>
    </w:rPr>
  </w:style>
  <w:style w:type="paragraph" w:styleId="BlockText1">
    <w:name w:val="Block Text1"/>
    <w:basedOn w:val="Normal"/>
    <w:link w:val="BlockText"/>
    <w:qFormat/>
    <w:pPr>
      <w:widowControl w:val="false"/>
      <w:ind w:hanging="0" w:left="57" w:right="57"/>
      <w:jc w:val="both"/>
    </w:pPr>
    <w:rPr>
      <w:sz w:val="28"/>
    </w:rPr>
  </w:style>
  <w:style w:type="paragraph" w:styleId="132">
    <w:name w:val="текст перечисления1"/>
    <w:basedOn w:val="123"/>
    <w:next w:val="Normal"/>
    <w:link w:val="Style23"/>
    <w:qFormat/>
    <w:pPr>
      <w:spacing w:before="0" w:after="0"/>
    </w:pPr>
    <w:rPr/>
  </w:style>
  <w:style w:type="paragraph" w:styleId="TOC3">
    <w:name w:val="toc 3"/>
    <w:basedOn w:val="Normal"/>
    <w:next w:val="Normal"/>
    <w:pPr>
      <w:ind w:hanging="0" w:left="400" w:right="0"/>
    </w:pPr>
    <w:rPr/>
  </w:style>
  <w:style w:type="paragraph" w:styleId="133">
    <w:name w:val="детальное указание1"/>
    <w:basedOn w:val="132"/>
    <w:link w:val="Style24"/>
    <w:qFormat/>
    <w:pPr>
      <w:ind w:firstLine="851" w:left="0" w:right="0"/>
    </w:pPr>
    <w:rPr/>
  </w:style>
  <w:style w:type="paragraph" w:styleId="LO-Normal2">
    <w:name w:val="LO-Normal2"/>
    <w:link w:val="LO-Normal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ListParagraph1">
    <w:name w:val="List Paragraph1"/>
    <w:basedOn w:val="Normal"/>
    <w:link w:val="ListParagraph"/>
    <w:qFormat/>
    <w:pPr>
      <w:ind w:hanging="0" w:left="708" w:right="0"/>
    </w:pPr>
    <w:rPr/>
  </w:style>
  <w:style w:type="paragraph" w:styleId="134">
    <w:name w:val="Текст перечисления1"/>
    <w:basedOn w:val="Normal"/>
    <w:link w:val="Style25"/>
    <w:qFormat/>
    <w:pPr>
      <w:keepNext w:val="true"/>
      <w:ind w:firstLine="851" w:left="0" w:right="0"/>
      <w:jc w:val="both"/>
    </w:pPr>
    <w:rPr>
      <w:sz w:val="24"/>
    </w:rPr>
  </w:style>
  <w:style w:type="paragraph" w:styleId="index41">
    <w:name w:val="index 41"/>
    <w:basedOn w:val="Normal"/>
    <w:next w:val="Normal"/>
    <w:link w:val="Index4"/>
    <w:qFormat/>
    <w:pPr>
      <w:ind w:hanging="240" w:left="960" w:right="0"/>
    </w:pPr>
    <w:rPr>
      <w:sz w:val="18"/>
    </w:rPr>
  </w:style>
  <w:style w:type="paragraph" w:styleId="xl331">
    <w:name w:val="xl331"/>
    <w:basedOn w:val="Normal"/>
    <w:link w:val="xl33"/>
    <w:qFormat/>
    <w:pPr>
      <w:spacing w:before="280" w:after="280"/>
    </w:pPr>
    <w:rPr>
      <w:sz w:val="24"/>
    </w:rPr>
  </w:style>
  <w:style w:type="paragraph" w:styleId="1112">
    <w:name w:val="òèòóëüíûé ëèñò 11"/>
    <w:basedOn w:val="Normal"/>
    <w:link w:val="14"/>
    <w:qFormat/>
    <w:pPr>
      <w:widowControl w:val="false"/>
      <w:tabs>
        <w:tab w:val="clear" w:pos="720"/>
        <w:tab w:val="left" w:pos="1134" w:leader="none"/>
        <w:tab w:val="left" w:pos="5670" w:leader="none"/>
        <w:tab w:val="left" w:pos="6804" w:leader="none"/>
      </w:tabs>
      <w:jc w:val="center"/>
    </w:pPr>
    <w:rPr>
      <w:sz w:val="28"/>
    </w:rPr>
  </w:style>
  <w:style w:type="paragraph" w:styleId="xl281">
    <w:name w:val="xl281"/>
    <w:basedOn w:val="Normal"/>
    <w:link w:val="xl28"/>
    <w:qFormat/>
    <w:pPr>
      <w:spacing w:before="280" w:after="280"/>
      <w:jc w:val="center"/>
    </w:pPr>
    <w:rPr>
      <w:sz w:val="24"/>
    </w:rPr>
  </w:style>
  <w:style w:type="paragraph" w:styleId="135">
    <w:name w:val="примечание1"/>
    <w:basedOn w:val="120"/>
    <w:next w:val="Normal"/>
    <w:link w:val="Style26"/>
    <w:qFormat/>
    <w:pPr>
      <w:ind w:hanging="0" w:left="2126" w:right="0"/>
    </w:pPr>
    <w:rPr>
      <w:sz w:val="20"/>
    </w:rPr>
  </w:style>
  <w:style w:type="paragraph" w:styleId="721">
    <w:name w:val="Заголовок 721"/>
    <w:basedOn w:val="214"/>
    <w:next w:val="214"/>
    <w:link w:val="72"/>
    <w:qFormat/>
    <w:pPr>
      <w:keepNext w:val="true"/>
      <w:spacing w:before="0" w:after="666"/>
      <w:ind w:hanging="0" w:left="0" w:right="50"/>
      <w:jc w:val="center"/>
    </w:pPr>
    <w:rPr>
      <w:rFonts w:ascii="Times New Roman" w:hAnsi="Times New Roman"/>
    </w:rPr>
  </w:style>
  <w:style w:type="paragraph" w:styleId="index61">
    <w:name w:val="index 61"/>
    <w:basedOn w:val="Normal"/>
    <w:next w:val="Normal"/>
    <w:link w:val="Index6"/>
    <w:qFormat/>
    <w:pPr>
      <w:ind w:hanging="240" w:left="1440" w:right="0"/>
    </w:pPr>
    <w:rPr>
      <w:sz w:val="18"/>
    </w:rPr>
  </w:style>
  <w:style w:type="paragraph" w:styleId="2211">
    <w:name w:val="Основной текст 221"/>
    <w:basedOn w:val="214"/>
    <w:link w:val="221"/>
    <w:qFormat/>
    <w:pPr>
      <w:ind w:hanging="0" w:left="0" w:right="50"/>
    </w:pPr>
    <w:rPr>
      <w:rFonts w:ascii="Times New Roman" w:hAnsi="Times New Roman"/>
    </w:rPr>
  </w:style>
  <w:style w:type="paragraph" w:styleId="index51">
    <w:name w:val="index 51"/>
    <w:basedOn w:val="Normal"/>
    <w:next w:val="Normal"/>
    <w:link w:val="Index5"/>
    <w:qFormat/>
    <w:pPr>
      <w:ind w:hanging="240" w:left="1200" w:right="0"/>
    </w:pPr>
    <w:rPr>
      <w:sz w:val="18"/>
    </w:rPr>
  </w:style>
  <w:style w:type="paragraph" w:styleId="2-11">
    <w:name w:val="оглавление 2-го уровня1"/>
    <w:basedOn w:val="Normal"/>
    <w:link w:val="2-"/>
    <w:qFormat/>
    <w:pPr>
      <w:tabs>
        <w:tab w:val="clear" w:pos="720"/>
        <w:tab w:val="left" w:pos="11340" w:leader="none"/>
      </w:tabs>
      <w:spacing w:before="0" w:after="140"/>
      <w:ind w:hanging="0" w:left="0" w:right="2268"/>
    </w:pPr>
    <w:rPr>
      <w:sz w:val="28"/>
    </w:rPr>
  </w:style>
  <w:style w:type="paragraph" w:styleId="136">
    <w:name w:val="Стиль Основной текст + по центру1"/>
    <w:basedOn w:val="BodyText"/>
    <w:link w:val="Style27"/>
    <w:qFormat/>
    <w:pPr>
      <w:spacing w:before="0" w:after="0"/>
      <w:jc w:val="center"/>
    </w:pPr>
    <w:rPr>
      <w:sz w:val="24"/>
    </w:rPr>
  </w:style>
  <w:style w:type="paragraph" w:styleId="PageNumber1">
    <w:name w:val="Page Number1"/>
    <w:basedOn w:val="DefaultParagraphFont1"/>
    <w:qFormat/>
    <w:pPr/>
    <w:rPr/>
  </w:style>
  <w:style w:type="paragraph" w:styleId="Internetlink1">
    <w:name w:val="Internet link1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FF"/>
      <w:spacing w:val="0"/>
      <w:kern w:val="0"/>
      <w:sz w:val="20"/>
      <w:szCs w:val="20"/>
      <w:u w:val="single"/>
      <w:lang w:val="ru-RU" w:eastAsia="zh-CN" w:bidi="hi-IN"/>
    </w:rPr>
  </w:style>
  <w:style w:type="paragraph" w:styleId="Footnote1">
    <w:name w:val="Footnote1"/>
    <w:basedOn w:val="Normal"/>
    <w:qFormat/>
    <w:pPr>
      <w:spacing w:before="60" w:after="0"/>
      <w:jc w:val="both"/>
    </w:pPr>
    <w:rPr/>
  </w:style>
  <w:style w:type="paragraph" w:styleId="137">
    <w:name w:val="Текст сноски Знак1"/>
    <w:basedOn w:val="DefaultParagraphFont1"/>
    <w:link w:val="Style28"/>
    <w:qFormat/>
    <w:pPr/>
    <w:rPr/>
  </w:style>
  <w:style w:type="paragraph" w:styleId="TOC1">
    <w:name w:val="toc 1"/>
    <w:basedOn w:val="Normal"/>
    <w:next w:val="Normal"/>
    <w:pPr/>
    <w:rPr/>
  </w:style>
  <w:style w:type="paragraph" w:styleId="1113">
    <w:name w:val="Тит. лист 11"/>
    <w:basedOn w:val="Normal"/>
    <w:link w:val="15"/>
    <w:qFormat/>
    <w:pPr>
      <w:tabs>
        <w:tab w:val="clear" w:pos="720"/>
        <w:tab w:val="left" w:pos="1134" w:leader="none"/>
        <w:tab w:val="right" w:pos="2835" w:leader="none"/>
        <w:tab w:val="left" w:pos="5670" w:leader="none"/>
        <w:tab w:val="left" w:pos="6804" w:leader="none"/>
        <w:tab w:val="right" w:pos="8505" w:leader="none"/>
      </w:tabs>
      <w:jc w:val="both"/>
    </w:pPr>
    <w:rPr>
      <w:sz w:val="28"/>
    </w:rPr>
  </w:style>
  <w:style w:type="paragraph" w:styleId="100301">
    <w:name w:val="Стиль Заголовок 1 + Слева:  0 см Первая строка:  0 см После:  30 ...1"/>
    <w:basedOn w:val="Heading1"/>
    <w:link w:val="10030"/>
    <w:qFormat/>
    <w:pPr>
      <w:keepNext w:val="false"/>
      <w:tabs>
        <w:tab w:val="clear" w:pos="720"/>
        <w:tab w:val="left" w:pos="360" w:leader="none"/>
      </w:tabs>
      <w:spacing w:before="120" w:after="600"/>
      <w:ind w:hanging="360" w:left="360" w:right="0"/>
      <w:jc w:val="left"/>
    </w:pPr>
    <w:rPr>
      <w:caps/>
      <w:sz w:val="28"/>
    </w:rPr>
  </w:style>
  <w:style w:type="paragraph" w:styleId="231">
    <w:name w:val="Основной текст 23"/>
    <w:basedOn w:val="Normal"/>
    <w:link w:val="23"/>
    <w:qFormat/>
    <w:pPr>
      <w:jc w:val="both"/>
    </w:pPr>
    <w:rPr>
      <w:sz w:val="24"/>
    </w:rPr>
  </w:style>
  <w:style w:type="paragraph" w:styleId="index81">
    <w:name w:val="index 81"/>
    <w:basedOn w:val="Normal"/>
    <w:next w:val="Normal"/>
    <w:link w:val="Index8"/>
    <w:qFormat/>
    <w:pPr>
      <w:ind w:hanging="240" w:left="1920" w:right="0"/>
    </w:pPr>
    <w:rPr>
      <w:sz w:val="18"/>
    </w:rPr>
  </w:style>
  <w:style w:type="paragraph" w:styleId="138">
    <w:name w:val="Знак Знак Знак Знак1"/>
    <w:basedOn w:val="Normal"/>
    <w:link w:val="Style29"/>
    <w:qFormat/>
    <w:pPr>
      <w:spacing w:lineRule="exact" w:line="240" w:before="0" w:after="160"/>
    </w:pPr>
    <w:rPr>
      <w:rFonts w:ascii="Verdana" w:hAnsi="Verdana"/>
    </w:rPr>
  </w:style>
  <w:style w:type="paragraph" w:styleId="1114">
    <w:name w:val="Обычный11"/>
    <w:link w:val="16"/>
    <w:qFormat/>
    <w:pPr>
      <w:widowControl/>
      <w:suppressAutoHyphens w:val="true"/>
      <w:overflowPunct w:val="true"/>
      <w:bidi w:val="0"/>
      <w:spacing w:lineRule="auto" w:line="240" w:before="0" w:after="0"/>
      <w:ind w:firstLine="567" w:left="0" w:right="0"/>
      <w:jc w:val="both"/>
    </w:pPr>
    <w:rPr>
      <w:rFonts w:ascii="Arial" w:hAnsi="Arial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oee1">
    <w:name w:val="нoeeмер страницы1"/>
    <w:link w:val="oee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139">
    <w:name w:val="Текст таблицы1"/>
    <w:basedOn w:val="Normal"/>
    <w:link w:val="Style31"/>
    <w:qFormat/>
    <w:pPr/>
    <w:rPr>
      <w:sz w:val="24"/>
    </w:rPr>
  </w:style>
  <w:style w:type="paragraph" w:styleId="140">
    <w:name w:val="Таблица1"/>
    <w:basedOn w:val="Normal"/>
    <w:next w:val="Normal"/>
    <w:link w:val="Style32"/>
    <w:qFormat/>
    <w:pPr>
      <w:widowControl w:val="false"/>
      <w:ind w:hanging="0" w:left="57" w:right="57"/>
      <w:jc w:val="center"/>
    </w:pPr>
    <w:rPr>
      <w:sz w:val="24"/>
    </w:rPr>
  </w:style>
  <w:style w:type="paragraph" w:styleId="index71">
    <w:name w:val="index 71"/>
    <w:basedOn w:val="Normal"/>
    <w:next w:val="Normal"/>
    <w:link w:val="Index7"/>
    <w:qFormat/>
    <w:pPr>
      <w:ind w:hanging="240" w:left="1680" w:right="0"/>
    </w:pPr>
    <w:rPr>
      <w:sz w:val="18"/>
    </w:rPr>
  </w:style>
  <w:style w:type="paragraph" w:styleId="711">
    <w:name w:val="Заголовок 711"/>
    <w:basedOn w:val="1114"/>
    <w:next w:val="1114"/>
    <w:link w:val="71"/>
    <w:qFormat/>
    <w:pPr>
      <w:keepNext w:val="true"/>
      <w:spacing w:before="0" w:after="666"/>
      <w:ind w:hanging="0" w:left="0" w:right="50"/>
      <w:jc w:val="center"/>
    </w:pPr>
    <w:rPr>
      <w:rFonts w:ascii="Times New Roman" w:hAnsi="Times New Roman"/>
    </w:rPr>
  </w:style>
  <w:style w:type="paragraph" w:styleId="141">
    <w:name w:val="Знак Знак1"/>
    <w:link w:val="Style33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xl311">
    <w:name w:val="xl311"/>
    <w:basedOn w:val="Normal"/>
    <w:link w:val="xl31"/>
    <w:qFormat/>
    <w:pPr>
      <w:spacing w:before="280" w:after="280"/>
    </w:pPr>
    <w:rPr>
      <w:sz w:val="24"/>
    </w:rPr>
  </w:style>
  <w:style w:type="paragraph" w:styleId="DocumentMap1">
    <w:name w:val="Document Map1"/>
    <w:basedOn w:val="Normal"/>
    <w:link w:val="DocumentMap"/>
    <w:qFormat/>
    <w:pPr/>
    <w:rPr>
      <w:rFonts w:ascii="Tahoma" w:hAnsi="Tahoma"/>
    </w:rPr>
  </w:style>
  <w:style w:type="paragraph" w:styleId="CharCharCharCharCharChar1">
    <w:name w:val="Char Char Знак Знак Char Char Знак Знак Знак Char Char1"/>
    <w:basedOn w:val="Normal"/>
    <w:link w:val="CharCharCharCharCharChar"/>
    <w:qFormat/>
    <w:pPr>
      <w:spacing w:lineRule="exact" w:line="240" w:before="0" w:after="160"/>
    </w:pPr>
    <w:rPr>
      <w:rFonts w:ascii="Verdana" w:hAnsi="Verdana"/>
    </w:rPr>
  </w:style>
  <w:style w:type="paragraph" w:styleId="TOC9">
    <w:name w:val="toc 9"/>
    <w:basedOn w:val="Normal"/>
    <w:next w:val="Normal"/>
    <w:pPr>
      <w:ind w:hanging="0" w:left="1600" w:right="0"/>
    </w:pPr>
    <w:rPr/>
  </w:style>
  <w:style w:type="paragraph" w:styleId="215">
    <w:name w:val="Стиль21"/>
    <w:basedOn w:val="Normal"/>
    <w:next w:val="126"/>
    <w:link w:val="24"/>
    <w:qFormat/>
    <w:pPr/>
    <w:rPr/>
  </w:style>
  <w:style w:type="paragraph" w:styleId="Caaieiaie1-aioiaiy1">
    <w:name w:val="Caaieiaie 1-ai o?iaiy1"/>
    <w:basedOn w:val="Heading1"/>
    <w:next w:val="Oaenoacaaea1"/>
    <w:link w:val="Caaieiaie1-aioiaiy"/>
    <w:qFormat/>
    <w:pPr>
      <w:widowControl/>
      <w:spacing w:before="0" w:after="400"/>
      <w:ind w:hanging="0" w:left="851" w:right="851"/>
      <w:jc w:val="center"/>
      <w:outlineLvl w:val="8"/>
    </w:pPr>
    <w:rPr>
      <w:rFonts w:ascii="Arial CYR" w:hAnsi="Arial CYR"/>
      <w:b/>
      <w:sz w:val="32"/>
    </w:rPr>
  </w:style>
  <w:style w:type="paragraph" w:styleId="142">
    <w:name w:val="Нумерация в табл.1"/>
    <w:basedOn w:val="Normal"/>
    <w:link w:val="Style36"/>
    <w:qFormat/>
    <w:pPr>
      <w:jc w:val="both"/>
    </w:pPr>
    <w:rPr>
      <w:sz w:val="24"/>
    </w:rPr>
  </w:style>
  <w:style w:type="paragraph" w:styleId="font51">
    <w:name w:val="font51"/>
    <w:basedOn w:val="Normal"/>
    <w:link w:val="font5"/>
    <w:qFormat/>
    <w:pPr>
      <w:spacing w:before="280" w:after="280"/>
    </w:pPr>
    <w:rPr>
      <w:sz w:val="24"/>
    </w:rPr>
  </w:style>
  <w:style w:type="paragraph" w:styleId="1-12">
    <w:name w:val="Заголовок 1-го уровня1"/>
    <w:basedOn w:val="Heading1"/>
    <w:link w:val="1-1"/>
    <w:qFormat/>
    <w:pPr>
      <w:widowControl/>
      <w:tabs>
        <w:tab w:val="clear" w:pos="720"/>
        <w:tab w:val="left" w:pos="1418" w:leader="none"/>
      </w:tabs>
      <w:ind w:firstLine="851" w:left="0" w:right="0"/>
      <w:outlineLvl w:val="8"/>
    </w:pPr>
    <w:rPr/>
  </w:style>
  <w:style w:type="paragraph" w:styleId="TOC8">
    <w:name w:val="toc 8"/>
    <w:basedOn w:val="Normal"/>
    <w:next w:val="Normal"/>
    <w:pPr>
      <w:ind w:hanging="0" w:left="1400" w:right="0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143">
    <w:name w:val="Содержимое врезки1"/>
    <w:basedOn w:val="Normal"/>
    <w:qFormat/>
    <w:pPr/>
    <w:rPr/>
  </w:style>
  <w:style w:type="paragraph" w:styleId="2111">
    <w:name w:val="Основной текст 211"/>
    <w:basedOn w:val="1114"/>
    <w:link w:val="211"/>
    <w:qFormat/>
    <w:pPr>
      <w:ind w:hanging="0" w:left="0" w:right="50"/>
    </w:pPr>
    <w:rPr>
      <w:rFonts w:ascii="Times New Roman" w:hAnsi="Times New Roman"/>
    </w:rPr>
  </w:style>
  <w:style w:type="paragraph" w:styleId="oeooeuiueeeno1">
    <w:name w:val="oeooeuiue eeno1"/>
    <w:basedOn w:val="Normal"/>
    <w:link w:val="oeooeuiueeeno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TOC5">
    <w:name w:val="toc 5"/>
    <w:basedOn w:val="Normal"/>
    <w:next w:val="Normal"/>
    <w:pPr>
      <w:ind w:hanging="0" w:left="800" w:right="0"/>
    </w:pPr>
    <w:rPr/>
  </w:style>
  <w:style w:type="paragraph" w:styleId="xl221">
    <w:name w:val="xl221"/>
    <w:basedOn w:val="Normal"/>
    <w:link w:val="xl22"/>
    <w:qFormat/>
    <w:pPr>
      <w:spacing w:before="280" w:after="280"/>
      <w:jc w:val="center"/>
    </w:pPr>
    <w:rPr>
      <w:sz w:val="24"/>
    </w:rPr>
  </w:style>
  <w:style w:type="paragraph" w:styleId="xl291">
    <w:name w:val="xl291"/>
    <w:basedOn w:val="Normal"/>
    <w:link w:val="xl29"/>
    <w:qFormat/>
    <w:pPr>
      <w:spacing w:before="280" w:after="280"/>
      <w:jc w:val="center"/>
    </w:pPr>
    <w:rPr>
      <w:sz w:val="24"/>
    </w:rPr>
  </w:style>
  <w:style w:type="paragraph" w:styleId="WW8Num6z01">
    <w:name w:val="WW8Num6z01"/>
    <w:link w:val="WW8Num6z0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144">
    <w:name w:val="Нижний колонтитул Знак1"/>
    <w:link w:val="Style39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WW8Num6z11">
    <w:name w:val="WW8Num6z11"/>
    <w:link w:val="WW8Num6z1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iaeaaeaiea2-aioiaiy1">
    <w:name w:val="iaeaaeaiea 2-ai o?iaiy1"/>
    <w:basedOn w:val="Normal"/>
    <w:link w:val="iaeaaeaiea2-aioiaiy"/>
    <w:qFormat/>
    <w:pPr>
      <w:tabs>
        <w:tab w:val="clear" w:pos="720"/>
        <w:tab w:val="left" w:pos="11340" w:leader="none"/>
      </w:tabs>
      <w:spacing w:before="0" w:after="140"/>
      <w:ind w:hanging="0" w:left="0" w:right="2268"/>
    </w:pPr>
    <w:rPr>
      <w:sz w:val="28"/>
    </w:rPr>
  </w:style>
  <w:style w:type="paragraph" w:styleId="216">
    <w:name w:val="_абзац21"/>
    <w:basedOn w:val="Normal"/>
    <w:link w:val="25"/>
    <w:qFormat/>
    <w:pPr>
      <w:numPr>
        <w:ilvl w:val="0"/>
        <w:numId w:val="0"/>
      </w:numPr>
      <w:tabs>
        <w:tab w:val="clear" w:pos="720"/>
        <w:tab w:val="left" w:pos="1418" w:leader="none"/>
      </w:tabs>
      <w:ind w:firstLine="680" w:left="171" w:right="0"/>
      <w:jc w:val="both"/>
      <w:outlineLvl w:val="1"/>
    </w:pPr>
    <w:rPr>
      <w:sz w:val="24"/>
    </w:rPr>
  </w:style>
  <w:style w:type="paragraph" w:styleId="index91">
    <w:name w:val="index 91"/>
    <w:basedOn w:val="Normal"/>
    <w:next w:val="Normal"/>
    <w:link w:val="Index9"/>
    <w:qFormat/>
    <w:pPr>
      <w:ind w:hanging="240" w:left="2160" w:right="0"/>
    </w:pPr>
    <w:rPr>
      <w:sz w:val="18"/>
    </w:rPr>
  </w:style>
  <w:style w:type="paragraph" w:styleId="145">
    <w:name w:val="титульный лист1"/>
    <w:basedOn w:val="Normal"/>
    <w:link w:val="Style40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217">
    <w:name w:val="Текст_21"/>
    <w:basedOn w:val="Normal"/>
    <w:link w:val="26"/>
    <w:qFormat/>
    <w:pPr>
      <w:spacing w:before="40" w:after="40"/>
      <w:ind w:hanging="0" w:left="113" w:right="57"/>
      <w:jc w:val="both"/>
    </w:pPr>
    <w:rPr>
      <w:sz w:val="22"/>
    </w:rPr>
  </w:style>
  <w:style w:type="paragraph" w:styleId="Index3">
    <w:name w:val="index 3"/>
    <w:basedOn w:val="Normal"/>
    <w:next w:val="Normal"/>
    <w:qFormat/>
    <w:pPr>
      <w:ind w:hanging="240" w:left="720" w:right="0"/>
    </w:pPr>
    <w:rPr>
      <w:sz w:val="18"/>
    </w:rPr>
  </w:style>
  <w:style w:type="paragraph" w:styleId="xl271">
    <w:name w:val="xl271"/>
    <w:basedOn w:val="Normal"/>
    <w:link w:val="xl27"/>
    <w:qFormat/>
    <w:pPr>
      <w:spacing w:before="280" w:after="280"/>
      <w:jc w:val="center"/>
    </w:pPr>
    <w:rPr>
      <w:sz w:val="24"/>
    </w:rPr>
  </w:style>
  <w:style w:type="paragraph" w:styleId="146">
    <w:name w:val="_Табл1"/>
    <w:link w:val="Style41"/>
    <w:qFormat/>
    <w:pPr>
      <w:keepLines/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both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147">
    <w:name w:val="Òåêñò ðàçäåëà (ïîñë. àáçàö)1"/>
    <w:basedOn w:val="Normal"/>
    <w:next w:val="1-11"/>
    <w:link w:val="Style42"/>
    <w:qFormat/>
    <w:pPr>
      <w:widowControl w:val="false"/>
      <w:spacing w:before="0" w:after="720"/>
      <w:ind w:firstLine="567" w:left="0" w:right="0"/>
      <w:jc w:val="both"/>
    </w:pPr>
    <w:rPr>
      <w:sz w:val="28"/>
    </w:rPr>
  </w:style>
  <w:style w:type="paragraph" w:styleId="2-12">
    <w:name w:val="Заголовок 2-го уровня1"/>
    <w:basedOn w:val="Normal"/>
    <w:link w:val="2-1"/>
    <w:qFormat/>
    <w:pPr>
      <w:keepNext w:val="true"/>
      <w:tabs>
        <w:tab w:val="clear" w:pos="720"/>
        <w:tab w:val="left" w:pos="11340" w:leader="none"/>
      </w:tabs>
    </w:pPr>
    <w:rPr>
      <w:sz w:val="24"/>
    </w:rPr>
  </w:style>
  <w:style w:type="paragraph" w:styleId="Subtitle">
    <w:name w:val="Subtitle"/>
    <w:next w:val="Normal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148">
    <w:name w:val="Заг. таблицы1"/>
    <w:basedOn w:val="Normal"/>
    <w:next w:val="Normal"/>
    <w:link w:val="Style43"/>
    <w:qFormat/>
    <w:pPr>
      <w:spacing w:before="80" w:after="0"/>
      <w:jc w:val="center"/>
    </w:pPr>
    <w:rPr>
      <w:sz w:val="24"/>
    </w:rPr>
  </w:style>
  <w:style w:type="paragraph" w:styleId="Title">
    <w:name w:val="Title"/>
    <w:basedOn w:val="Normal"/>
    <w:qFormat/>
    <w:pPr>
      <w:widowControl w:val="false"/>
      <w:jc w:val="center"/>
    </w:pPr>
    <w:rPr>
      <w:sz w:val="28"/>
    </w:rPr>
  </w:style>
  <w:style w:type="paragraph" w:styleId="149">
    <w:name w:val="Òåêñò ðàçäåëà1"/>
    <w:basedOn w:val="Normal"/>
    <w:link w:val="Style44"/>
    <w:qFormat/>
    <w:pPr>
      <w:widowControl w:val="false"/>
      <w:spacing w:before="0" w:after="60"/>
      <w:jc w:val="both"/>
    </w:pPr>
    <w:rPr>
      <w:sz w:val="24"/>
    </w:rPr>
  </w:style>
  <w:style w:type="paragraph" w:styleId="WW8Num40z11">
    <w:name w:val="WW8Num40z11"/>
    <w:link w:val="WW8Num40z1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LO-Normal11">
    <w:name w:val="LO-Normal11"/>
    <w:link w:val="LO-Normal1"/>
    <w:qFormat/>
    <w:pPr>
      <w:widowControl/>
      <w:suppressAutoHyphens w:val="true"/>
      <w:overflowPunct w:val="tru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Index2">
    <w:name w:val="index 2"/>
    <w:basedOn w:val="Normal"/>
    <w:next w:val="Normal"/>
    <w:qFormat/>
    <w:pPr>
      <w:ind w:hanging="240" w:left="480" w:right="0"/>
    </w:pPr>
    <w:rPr>
      <w:sz w:val="18"/>
    </w:rPr>
  </w:style>
  <w:style w:type="paragraph" w:styleId="150">
    <w:name w:val="1заголовок"/>
    <w:basedOn w:val="Heading1"/>
    <w:next w:val="Normal"/>
    <w:qFormat/>
    <w:pPr>
      <w:numPr>
        <w:ilvl w:val="0"/>
        <w:numId w:val="0"/>
      </w:numPr>
      <w:ind w:firstLine="709" w:left="0" w:right="0"/>
      <w:outlineLvl w:val="9"/>
    </w:pPr>
    <w:rPr>
      <w:rFonts w:ascii="Times New Roman" w:hAnsi="Times New Roman" w:cs="Times New Roman"/>
      <w:b/>
      <w:caps/>
      <w:sz w:val="28"/>
    </w:rPr>
  </w:style>
  <w:style w:type="paragraph" w:styleId="3111">
    <w:name w:val="Основной текст с отступом 311"/>
    <w:basedOn w:val="Normal"/>
    <w:qFormat/>
    <w:pPr>
      <w:suppressAutoHyphens w:val="true"/>
      <w:ind w:firstLine="720" w:left="0" w:right="0"/>
      <w:jc w:val="both"/>
    </w:pPr>
    <w:rPr>
      <w:lang w:eastAsia="zh-CN"/>
    </w:rPr>
  </w:style>
  <w:style w:type="paragraph" w:styleId="27">
    <w:name w:val="Содержимое врезки2"/>
    <w:basedOn w:val="Normal"/>
    <w:qFormat/>
    <w:pPr/>
    <w:rPr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footer" Target="footer1.xml"/><Relationship Id="rId8" Type="http://schemas.openxmlformats.org/officeDocument/2006/relationships/header" Target="header6.xml"/><Relationship Id="rId9" Type="http://schemas.openxmlformats.org/officeDocument/2006/relationships/header" Target="header7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header" Target="header12.xml"/><Relationship Id="rId21" Type="http://schemas.openxmlformats.org/officeDocument/2006/relationships/header" Target="header13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header" Target="header14.xml"/><Relationship Id="rId25" Type="http://schemas.openxmlformats.org/officeDocument/2006/relationships/footer" Target="footer10.xml"/><Relationship Id="rId26" Type="http://schemas.openxmlformats.org/officeDocument/2006/relationships/header" Target="header15.xml"/><Relationship Id="rId27" Type="http://schemas.openxmlformats.org/officeDocument/2006/relationships/header" Target="header16.xml"/><Relationship Id="rId28" Type="http://schemas.openxmlformats.org/officeDocument/2006/relationships/footer" Target="footer11.xml"/><Relationship Id="rId29" Type="http://schemas.openxmlformats.org/officeDocument/2006/relationships/footer" Target="footer12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Application>LibreOffice/24.8.2.1$Linux_X86_64 LibreOffice_project/a41b5e68c837c0a0c4f2ac4e3af29ae42c8e881d</Application>
  <AppVersion>15.0000</AppVersion>
  <Pages>51</Pages>
  <Words>5133</Words>
  <Characters>33195</Characters>
  <CharactersWithSpaces>35629</CharactersWithSpaces>
  <Paragraphs>2973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lastPrinted>2025-05-27T14:17:33Z</cp:lastPrinted>
  <dcterms:modified xsi:type="dcterms:W3CDTF">2025-05-27T14:19:55Z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