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jc w:val="left"/>
        <w:tblInd w:type="dxa" w:w="196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746"/>
        <w:gridCol w:w="396"/>
        <w:gridCol w:w="1993"/>
        <w:gridCol w:w="396"/>
        <w:gridCol w:w="1587"/>
        <w:gridCol w:w="343"/>
        <w:gridCol w:w="825"/>
        <w:gridCol w:w="867"/>
        <w:gridCol w:w="396"/>
        <w:gridCol w:w="1704"/>
        <w:gridCol w:w="396"/>
        <w:gridCol w:w="1361"/>
        <w:gridCol w:w="1650"/>
        <w:gridCol w:w="1071"/>
        <w:gridCol w:w="804"/>
      </w:tblGrid>
      <w:tr>
        <w:trPr>
          <w:trHeight w:hRule="exact" w:val="56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0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Ростовская</w:t>
            </w:r>
          </w:p>
          <w:p w14:paraId="0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АЭС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Извещение</w:t>
            </w: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  регистрации</w:t>
            </w: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Шифр документа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Причина</w:t>
            </w:r>
          </w:p>
        </w:tc>
      </w:tr>
      <w:tr>
        <w:trPr>
          <w:trHeight w:hRule="exact" w:val="1812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00000">
            <w:pPr>
              <w:pStyle w:val="Style_2"/>
              <w:widowControl w:val="1"/>
              <w:ind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ЦТАИ</w:t>
            </w:r>
          </w:p>
        </w:tc>
        <w:tc>
          <w:tcPr>
            <w:tcW w:type="dxa" w:w="278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2755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</w:p>
        </w:tc>
        <w:tc>
          <w:tcPr>
            <w:tcW w:type="dxa" w:w="3363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00000">
            <w:pPr>
              <w:pStyle w:val="Style_2"/>
              <w:widowControl w:val="1"/>
              <w:spacing w:line="292" w:lineRule="exact"/>
              <w:ind/>
              <w:jc w:val="center"/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ПП.1.КИП.ЦТАИ/</w:t>
            </w: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000000"/>
                <w:spacing w:val="0"/>
                <w:sz w:val="24"/>
              </w:rPr>
              <w:t>152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00000">
            <w:pPr>
              <w:pStyle w:val="Style_2"/>
              <w:widowControl w:val="0"/>
              <w:ind w:right="567"/>
              <w:jc w:val="left"/>
            </w:pPr>
            <w:r>
              <w:rPr>
                <w:color w:val="000000"/>
                <w:sz w:val="24"/>
              </w:rPr>
              <w:t>Решение от 10.06.2020</w:t>
            </w:r>
          </w:p>
          <w:p w14:paraId="0C000000">
            <w:pPr>
              <w:pStyle w:val="Style_2"/>
              <w:widowControl w:val="0"/>
              <w:ind w:right="567"/>
              <w:jc w:val="left"/>
            </w:pPr>
            <w:r>
              <w:rPr>
                <w:color w:val="000000"/>
                <w:sz w:val="24"/>
              </w:rPr>
              <w:t xml:space="preserve">№ </w:t>
            </w:r>
            <w:r>
              <w:rPr>
                <w:color w:val="000000"/>
                <w:sz w:val="24"/>
              </w:rPr>
              <w:t>Р 1.2.2.06.001.0371-2020 «О модернизации управляющей системы безопасности по технологическим параметрам (I, II, III каналы) энергоблока № 1 Ростовской АЭС»</w:t>
            </w:r>
          </w:p>
        </w:tc>
      </w:tr>
      <w:tr>
        <w:trPr>
          <w:trHeight w:hRule="exact" w:val="557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Изм. № 1</w:t>
            </w:r>
          </w:p>
        </w:tc>
        <w:tc>
          <w:tcPr>
            <w:tcW w:type="dxa" w:w="8903"/>
            <w:gridSpan w:val="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Содержание изменения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Наименование</w:t>
            </w:r>
          </w:p>
        </w:tc>
      </w:tr>
      <w:tr>
        <w:trPr>
          <w:trHeight w:hRule="exact" w:val="1254"/>
        </w:trPr>
        <w:tc>
          <w:tcPr>
            <w:tcW w:type="dxa" w:w="10649"/>
            <w:gridSpan w:val="11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</w:p>
          <w:p w14:paraId="11000000">
            <w:pPr>
              <w:pStyle w:val="Style_2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 xml:space="preserve">    </w:t>
            </w:r>
            <w:r>
              <w:rPr>
                <w:rFonts w:ascii="PT Astra Serif" w:hAnsi="PT Astra Serif"/>
                <w:sz w:val="24"/>
              </w:rPr>
              <w:t>Внести изменения методом замены лист</w:t>
            </w:r>
            <w:r>
              <w:rPr>
                <w:rFonts w:ascii="PT Astra Serif" w:hAnsi="PT Astra Serif"/>
                <w:sz w:val="24"/>
              </w:rPr>
              <w:t>а</w:t>
            </w:r>
            <w:r>
              <w:rPr>
                <w:rFonts w:ascii="PT Astra Serif" w:hAnsi="PT Astra Serif"/>
                <w:sz w:val="24"/>
              </w:rPr>
              <w:t xml:space="preserve"> </w:t>
            </w:r>
            <w:r>
              <w:rPr>
                <w:rFonts w:ascii="PT Astra Serif" w:hAnsi="PT Astra Serif"/>
                <w:sz w:val="24"/>
              </w:rPr>
              <w:t>32</w:t>
            </w:r>
            <w:r>
              <w:rPr>
                <w:rFonts w:ascii="PT Astra Serif" w:hAnsi="PT Astra Serif"/>
                <w:sz w:val="24"/>
              </w:rPr>
              <w:t xml:space="preserve"> на новы</w:t>
            </w:r>
            <w:r>
              <w:rPr>
                <w:rFonts w:ascii="PT Astra Serif" w:hAnsi="PT Astra Serif"/>
                <w:sz w:val="24"/>
              </w:rPr>
              <w:t>й</w:t>
            </w:r>
          </w:p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00000">
            <w:pPr>
              <w:pStyle w:val="Style_3"/>
              <w:widowControl w:val="0"/>
              <w:ind/>
              <w:jc w:val="left"/>
              <w:rPr>
                <w:b w:val="0"/>
                <w:sz w:val="24"/>
              </w:rPr>
            </w:pP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232629"/>
                <w:spacing w:val="0"/>
                <w:sz w:val="24"/>
              </w:rPr>
              <w:t xml:space="preserve">Программа. Проверка </w:t>
            </w:r>
            <w:r>
              <w:rPr>
                <w:rFonts w:ascii="PT Astra Serif" w:hAnsi="PT Astra Serif"/>
                <w:b w:val="0"/>
                <w:i w:val="0"/>
                <w:caps w:val="0"/>
                <w:smallCaps w:val="0"/>
                <w:color w:val="232629"/>
                <w:spacing w:val="0"/>
                <w:sz w:val="24"/>
              </w:rPr>
              <w:t>и корректировка приборов измерения температуры технологической системы 1YA</w:t>
            </w:r>
          </w:p>
        </w:tc>
      </w:tr>
      <w:tr>
        <w:trPr>
          <w:trHeight w:hRule="atLeast" w:val="568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Рассылка</w:t>
            </w:r>
          </w:p>
        </w:tc>
      </w:tr>
      <w:tr>
        <w:trPr>
          <w:trHeight w:hRule="atLeast" w:val="78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 соответствии с областью использования в АСУТД-2</w:t>
            </w:r>
          </w:p>
        </w:tc>
      </w:tr>
      <w:tr>
        <w:trPr>
          <w:trHeight w:hRule="atLeast" w:val="579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Приложение</w:t>
            </w:r>
          </w:p>
        </w:tc>
      </w:tr>
      <w:tr>
        <w:trPr>
          <w:trHeight w:hRule="atLeast" w:val="461"/>
        </w:trPr>
        <w:tc>
          <w:tcPr>
            <w:tcW w:type="dxa" w:w="10649"/>
            <w:gridSpan w:val="1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886"/>
            <w:gridSpan w:val="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pStyle w:val="Style_1"/>
              <w:widowControl w:val="1"/>
              <w:ind w:firstLine="3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 xml:space="preserve">Всего листов  </w:t>
            </w:r>
            <w:r>
              <w:rPr>
                <w:rFonts w:ascii="PT Astra Serif" w:hAnsi="PT Astra Serif"/>
              </w:rPr>
              <w:t>1</w:t>
            </w:r>
          </w:p>
        </w:tc>
      </w:tr>
      <w:tr>
        <w:trPr>
          <w:trHeight w:hRule="exact" w:val="621"/>
        </w:trPr>
        <w:tc>
          <w:tcPr>
            <w:tcW w:type="dxa" w:w="214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7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Составил</w:t>
            </w:r>
          </w:p>
        </w:tc>
        <w:tc>
          <w:tcPr>
            <w:tcW w:type="dxa" w:w="2389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8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Проверил</w:t>
            </w:r>
          </w:p>
        </w:tc>
        <w:tc>
          <w:tcPr>
            <w:tcW w:type="dxa" w:w="193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9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Руководитель</w:t>
            </w:r>
          </w:p>
          <w:p w14:paraId="1A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подразделения</w:t>
            </w:r>
          </w:p>
        </w:tc>
        <w:tc>
          <w:tcPr>
            <w:tcW w:type="dxa" w:w="2088"/>
            <w:gridSpan w:val="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B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Начальник ПТО</w:t>
            </w:r>
          </w:p>
        </w:tc>
        <w:tc>
          <w:tcPr>
            <w:tcW w:type="dxa" w:w="2100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C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Утвердил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D000000">
            <w:pPr>
              <w:pStyle w:val="Style_1"/>
              <w:widowControl w:val="1"/>
              <w:tabs>
                <w:tab w:leader="none" w:pos="120" w:val="left"/>
                <w:tab w:leader="none" w:pos="165" w:val="left"/>
                <w:tab w:leader="none" w:pos="708" w:val="clear"/>
              </w:tabs>
              <w:ind w:hanging="454" w:left="454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Соглас.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E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И.О.Ф.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F000000">
            <w:pPr>
              <w:pStyle w:val="Style_1"/>
              <w:widowControl w:val="1"/>
              <w:ind w:firstLine="0" w:left="-57" w:right="-57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Подпись</w:t>
            </w: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Дата</w:t>
            </w:r>
          </w:p>
        </w:tc>
      </w:tr>
      <w:tr>
        <w:trPr>
          <w:trHeight w:hRule="atLeast" w:val="1019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1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ВИ ТУ ЦТАИ</w:t>
            </w:r>
          </w:p>
          <w:p w14:paraId="22000000">
            <w:pPr>
              <w:pStyle w:val="Style_1"/>
              <w:widowControl w:val="1"/>
              <w:ind w:firstLine="0" w:left="0" w:right="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С</w:t>
            </w:r>
            <w:r>
              <w:rPr>
                <w:rFonts w:ascii="PT Astra Serif" w:hAnsi="PT Astra Serif"/>
                <w:sz w:val="24"/>
              </w:rPr>
              <w:t>.</w:t>
            </w:r>
            <w:r>
              <w:rPr>
                <w:rFonts w:ascii="PT Astra Serif" w:hAnsi="PT Astra Serif"/>
                <w:sz w:val="24"/>
              </w:rPr>
              <w:t>В</w:t>
            </w:r>
            <w:r>
              <w:rPr>
                <w:rFonts w:ascii="PT Astra Serif" w:hAnsi="PT Astra Serif"/>
                <w:sz w:val="24"/>
              </w:rPr>
              <w:t xml:space="preserve">. </w:t>
            </w:r>
            <w:r>
              <w:rPr>
                <w:rFonts w:ascii="PT Astra Serif" w:hAnsi="PT Astra Serif"/>
                <w:sz w:val="24"/>
              </w:rPr>
              <w:t>Бондарук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4000000">
            <w:pPr>
              <w:pStyle w:val="Style_1"/>
              <w:widowControl w:val="1"/>
              <w:ind w:firstLine="0" w:left="0" w:right="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ЗН ЦТАИи</w:t>
            </w:r>
          </w:p>
          <w:p w14:paraId="2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С.Д. Терлюков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НЦТАИ</w:t>
            </w:r>
          </w:p>
          <w:p w14:paraId="2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С.В. Коватев</w:t>
            </w: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A000000">
            <w:pPr>
              <w:pStyle w:val="Style_1"/>
              <w:widowControl w:val="1"/>
              <w:ind w:firstLine="0" w:left="0" w:right="-109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Р.В. Доровов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B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Главный инженер</w:t>
            </w:r>
          </w:p>
          <w:p w14:paraId="2D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А.Б. Горбунов</w:t>
            </w: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E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F000000">
            <w:pPr>
              <w:pStyle w:val="Style_1"/>
              <w:widowControl w:val="1"/>
              <w:ind w:firstLine="0" w:left="-57" w:right="-2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З</w:t>
            </w:r>
            <w:r>
              <w:rPr>
                <w:sz w:val="24"/>
              </w:rPr>
              <w:t>ГИэ-1</w:t>
            </w: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-57" w:right="-113"/>
              <w:jc w:val="left"/>
              <w:rPr>
                <w:sz w:val="24"/>
              </w:rPr>
            </w:pPr>
            <w:r>
              <w:rPr>
                <w:sz w:val="24"/>
              </w:rPr>
              <w:t>Д.В. Филиппов</w:t>
            </w: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1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728"/>
        </w:trPr>
        <w:tc>
          <w:tcPr>
            <w:tcW w:type="dxa" w:w="174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99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58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43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692"/>
            <w:gridSpan w:val="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7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39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D000000">
            <w:pPr>
              <w:pStyle w:val="Style_2"/>
              <w:widowControl w:val="0"/>
              <w:ind w:left="-70" w:right="-148"/>
              <w:jc w:val="center"/>
              <w:rPr>
                <w:sz w:val="22"/>
              </w:rPr>
            </w:pP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E000000">
            <w:pPr>
              <w:pStyle w:val="Style_2"/>
              <w:widowControl w:val="0"/>
              <w:ind w:left="-70" w:right="-148"/>
              <w:rPr>
                <w:rFonts w:ascii="PT Astra Serif" w:hAnsi="PT Astra Serif"/>
                <w:sz w:val="22"/>
              </w:rPr>
            </w:pP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F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0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  <w:tr>
        <w:trPr>
          <w:trHeight w:hRule="atLeast" w:val="632"/>
        </w:trPr>
        <w:tc>
          <w:tcPr>
            <w:tcW w:type="dxa" w:w="6461"/>
            <w:gridSpan w:val="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Нормоконтроль:</w:t>
            </w:r>
          </w:p>
        </w:tc>
        <w:tc>
          <w:tcPr>
            <w:tcW w:type="dxa" w:w="4188"/>
            <w:gridSpan w:val="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  <w:b w:val="1"/>
              </w:rPr>
            </w:pPr>
            <w:r>
              <w:rPr>
                <w:rFonts w:ascii="PT Astra Serif" w:hAnsi="PT Astra Serif"/>
                <w:b w:val="1"/>
              </w:rPr>
              <w:t>Изменения внес:</w:t>
            </w:r>
          </w:p>
        </w:tc>
        <w:tc>
          <w:tcPr>
            <w:tcW w:type="dxa" w:w="136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3000000">
            <w:pPr>
              <w:pStyle w:val="Style_1"/>
              <w:widowControl w:val="1"/>
              <w:ind w:firstLine="0" w:left="-113" w:right="-57"/>
              <w:jc w:val="center"/>
              <w:rPr>
                <w:rFonts w:ascii="PT Astra Serif" w:hAnsi="PT Astra Serif"/>
              </w:rPr>
            </w:pPr>
          </w:p>
        </w:tc>
        <w:tc>
          <w:tcPr>
            <w:tcW w:type="dxa" w:w="16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4000000">
            <w:pPr>
              <w:pStyle w:val="Style_1"/>
              <w:widowControl w:val="1"/>
              <w:tabs>
                <w:tab w:leader="none" w:pos="0" w:val="left"/>
                <w:tab w:leader="none" w:pos="708" w:val="clear"/>
              </w:tabs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1071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5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  <w:tc>
          <w:tcPr>
            <w:tcW w:type="dxa" w:w="80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46000000">
            <w:pPr>
              <w:pStyle w:val="Style_1"/>
              <w:widowControl w:val="1"/>
              <w:ind w:firstLine="0" w:left="0" w:right="0"/>
              <w:rPr>
                <w:rFonts w:ascii="PT Astra Serif" w:hAnsi="PT Astra Serif"/>
              </w:rPr>
            </w:pPr>
          </w:p>
        </w:tc>
      </w:tr>
    </w:tbl>
    <w:p w14:paraId="47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 xml:space="preserve">    </w:t>
      </w:r>
    </w:p>
    <w:p w14:paraId="48000000">
      <w:pPr>
        <w:pStyle w:val="Style_2"/>
        <w:widowControl w:val="1"/>
        <w:ind/>
        <w:jc w:val="left"/>
        <w:rPr>
          <w:rFonts w:ascii="PT Astra Serif" w:hAnsi="PT Astra Serif"/>
          <w:sz w:val="22"/>
        </w:rPr>
      </w:pPr>
      <w:r>
        <w:rPr>
          <w:rFonts w:ascii="PT Astra Serif" w:hAnsi="PT Astra Serif"/>
          <w:sz w:val="22"/>
        </w:rPr>
        <w:t>74-42</w:t>
      </w:r>
    </w:p>
    <w:sectPr>
      <w:type w:val="nextPage"/>
      <w:pgSz w:h="11906" w:orient="landscape" w:w="16838"/>
      <w:pgMar w:bottom="504" w:footer="0" w:gutter="0" w:header="0" w:left="567" w:right="56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29"/>
      <w:suff w:val="nothing"/>
      <w:lvlText w:val="%1"/>
      <w:lvlJc w:val="left"/>
      <w:pPr>
        <w:widowControl w:val="1"/>
        <w:tabs>
          <w:tab w:leader="none" w:pos="0" w:val="left"/>
        </w:tabs>
        <w:ind w:firstLine="0" w:left="0"/>
      </w:pPr>
    </w:lvl>
    <w:lvl w:ilvl="1">
      <w:start w:val="1"/>
      <w:numFmt w:val="decimal"/>
      <w:suff w:val="nothing"/>
      <w:lvlText w:val="%2"/>
      <w:lvlJc w:val="left"/>
      <w:pPr>
        <w:widowControl w:val="1"/>
        <w:tabs>
          <w:tab w:leader="none" w:pos="0" w:val="left"/>
        </w:tabs>
        <w:ind w:firstLine="0" w:left="0"/>
      </w:pPr>
    </w:lvl>
    <w:lvl w:ilvl="2">
      <w:start w:val="1"/>
      <w:numFmt w:val="decimal"/>
      <w:suff w:val="nothing"/>
      <w:lvlText w:val="%3"/>
      <w:lvlJc w:val="left"/>
      <w:pPr>
        <w:widowControl w:val="1"/>
        <w:tabs>
          <w:tab w:leader="none" w:pos="0" w:val="left"/>
        </w:tabs>
        <w:ind w:firstLine="0" w:left="0"/>
      </w:pPr>
    </w:lvl>
    <w:lvl w:ilvl="3">
      <w:start w:val="1"/>
      <w:numFmt w:val="decimal"/>
      <w:suff w:val="nothing"/>
      <w:lvlText w:val="%4"/>
      <w:lvlJc w:val="left"/>
      <w:pPr>
        <w:widowControl w:val="1"/>
        <w:tabs>
          <w:tab w:leader="none" w:pos="0" w:val="left"/>
        </w:tabs>
        <w:ind w:firstLine="0" w:left="0"/>
      </w:pPr>
    </w:lvl>
    <w:lvl w:ilvl="4">
      <w:start w:val="1"/>
      <w:numFmt w:val="decimal"/>
      <w:suff w:val="nothing"/>
      <w:lvlText w:val="%5"/>
      <w:lvlJc w:val="left"/>
      <w:pPr>
        <w:widowControl w:val="1"/>
        <w:tabs>
          <w:tab w:leader="none" w:pos="0" w:val="left"/>
        </w:tabs>
        <w:ind w:firstLine="0" w:left="0"/>
      </w:pPr>
    </w:lvl>
    <w:lvl w:ilvl="5">
      <w:start w:val="1"/>
      <w:numFmt w:val="decimal"/>
      <w:suff w:val="nothing"/>
      <w:lvlText w:val="%6"/>
      <w:lvlJc w:val="left"/>
      <w:pPr>
        <w:widowControl w:val="1"/>
        <w:tabs>
          <w:tab w:leader="none" w:pos="0" w:val="left"/>
        </w:tabs>
        <w:ind w:firstLine="0" w:left="0"/>
      </w:pPr>
    </w:lvl>
    <w:lvl w:ilvl="6">
      <w:start w:val="1"/>
      <w:numFmt w:val="decimal"/>
      <w:suff w:val="nothing"/>
      <w:lvlText w:val="%7"/>
      <w:lvlJc w:val="left"/>
      <w:pPr>
        <w:widowControl w:val="1"/>
        <w:tabs>
          <w:tab w:leader="none" w:pos="0" w:val="left"/>
        </w:tabs>
        <w:ind w:firstLine="0" w:left="0"/>
      </w:pPr>
    </w:lvl>
    <w:lvl w:ilvl="7">
      <w:start w:val="1"/>
      <w:numFmt w:val="decimal"/>
      <w:pStyle w:val="Style_67"/>
      <w:suff w:val="nothing"/>
      <w:lvlText w:val="%8"/>
      <w:lvlJc w:val="left"/>
      <w:pPr>
        <w:widowControl w:val="1"/>
        <w:tabs>
          <w:tab w:leader="none" w:pos="0" w:val="left"/>
        </w:tabs>
        <w:ind w:firstLine="0" w:left="0"/>
      </w:pPr>
    </w:lvl>
    <w:lvl w:ilvl="8">
      <w:start w:val="1"/>
      <w:numFmt w:val="decimal"/>
      <w:suff w:val="nothing"/>
      <w:lvlText w:val="%9"/>
      <w:lvlJc w:val="left"/>
      <w:pPr>
        <w:widowControl w:val="1"/>
        <w:tabs>
          <w:tab w:leader="none" w:pos="0" w:val="left"/>
        </w:tabs>
        <w:ind w:firstLine="0" w:left="0"/>
      </w:pPr>
    </w:lvl>
  </w:abstractNum>
  <w:abstractNum w:abstractNumId="1">
    <w:lvl w:ilvl="0">
      <w:start w:val="1"/>
      <w:numFmt w:val="decimal"/>
      <w:pStyle w:val="Style_83"/>
      <w:lvlText w:val="%1"/>
      <w:lvlJc w:val="left"/>
      <w:pPr>
        <w:widowControl w:val="1"/>
        <w:tabs>
          <w:tab w:leader="none" w:pos="360" w:val="left"/>
        </w:tabs>
        <w:ind w:hanging="360" w:left="36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3600" w:val="left"/>
        </w:tabs>
        <w:ind w:hanging="360" w:left="36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PT Astra Serif" w:hAnsi="PT Astra Serif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0" w:uiPriority="9" w:unhideWhenUsed="0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0"/>
      <w:spacing w:after="0" w:before="0"/>
      <w:ind/>
      <w:jc w:val="left"/>
    </w:pPr>
    <w:rPr>
      <w:rFonts w:ascii="Times New Roman" w:hAnsi="Times New Roman"/>
      <w:color w:val="000000"/>
      <w:sz w:val="20"/>
    </w:rPr>
  </w:style>
  <w:style w:default="1" w:styleId="Style_2_ch" w:type="character">
    <w:name w:val="Normal"/>
    <w:link w:val="Style_2"/>
    <w:rPr>
      <w:rFonts w:ascii="Times New Roman" w:hAnsi="Times New Roman"/>
      <w:color w:val="000000"/>
      <w:sz w:val="20"/>
    </w:rPr>
  </w:style>
  <w:style w:styleId="Style_4" w:type="paragraph">
    <w:name w:val="WW8Num1z8"/>
    <w:link w:val="Style_4_ch"/>
  </w:style>
  <w:style w:styleId="Style_4_ch" w:type="character">
    <w:name w:val="WW8Num1z8"/>
    <w:link w:val="Style_4"/>
  </w:style>
  <w:style w:styleId="Style_5" w:type="paragraph">
    <w:name w:val="WW8Num1z2"/>
    <w:link w:val="Style_5_ch"/>
  </w:style>
  <w:style w:styleId="Style_5_ch" w:type="character">
    <w:name w:val="WW8Num1z2"/>
    <w:link w:val="Style_5"/>
  </w:style>
  <w:style w:styleId="Style_6" w:type="paragraph">
    <w:name w:val="toc 2"/>
    <w:next w:val="Style_2"/>
    <w:link w:val="Style_6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WW8Num5z7"/>
    <w:link w:val="Style_7_ch"/>
  </w:style>
  <w:style w:styleId="Style_7_ch" w:type="character">
    <w:name w:val="WW8Num5z7"/>
    <w:link w:val="Style_7"/>
  </w:style>
  <w:style w:styleId="Style_8" w:type="paragraph">
    <w:name w:val="WW8Num3z4"/>
    <w:link w:val="Style_8_ch"/>
  </w:style>
  <w:style w:styleId="Style_8_ch" w:type="character">
    <w:name w:val="WW8Num3z4"/>
    <w:link w:val="Style_8"/>
  </w:style>
  <w:style w:styleId="Style_9" w:type="paragraph">
    <w:name w:val="WW8Num2z3"/>
    <w:link w:val="Style_9_ch"/>
  </w:style>
  <w:style w:styleId="Style_9_ch" w:type="character">
    <w:name w:val="WW8Num2z3"/>
    <w:link w:val="Style_9"/>
  </w:style>
  <w:style w:styleId="Style_10" w:type="paragraph">
    <w:name w:val="Нижний колонтитул Знак"/>
    <w:link w:val="Style_10_ch"/>
  </w:style>
  <w:style w:styleId="Style_10_ch" w:type="character">
    <w:name w:val="Нижний колонтитул Знак"/>
    <w:link w:val="Style_10"/>
  </w:style>
  <w:style w:styleId="Style_11" w:type="paragraph">
    <w:name w:val="WW8Num7z2"/>
    <w:link w:val="Style_11_ch"/>
  </w:style>
  <w:style w:styleId="Style_11_ch" w:type="character">
    <w:name w:val="WW8Num7z2"/>
    <w:link w:val="Style_11"/>
  </w:style>
  <w:style w:styleId="Style_12" w:type="paragraph">
    <w:name w:val="toc 4"/>
    <w:next w:val="Style_2"/>
    <w:link w:val="Style_12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Заголовок 8 Знак"/>
    <w:link w:val="Style_13_ch"/>
    <w:rPr>
      <w:rFonts w:ascii="Calibri" w:hAnsi="Calibri"/>
      <w:i w:val="1"/>
      <w:sz w:val="24"/>
    </w:rPr>
  </w:style>
  <w:style w:styleId="Style_13_ch" w:type="character">
    <w:name w:val="Заголовок 8 Знак"/>
    <w:link w:val="Style_13"/>
    <w:rPr>
      <w:rFonts w:ascii="Calibri" w:hAnsi="Calibri"/>
      <w:i w:val="1"/>
      <w:sz w:val="24"/>
    </w:rPr>
  </w:style>
  <w:style w:styleId="Style_14" w:type="paragraph">
    <w:name w:val="header"/>
    <w:basedOn w:val="Style_2"/>
    <w:link w:val="Style_14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14_ch" w:type="character">
    <w:name w:val="header"/>
    <w:basedOn w:val="Style_2_ch"/>
    <w:link w:val="Style_14"/>
  </w:style>
  <w:style w:styleId="Style_15" w:type="paragraph">
    <w:name w:val="WW8Num7z7"/>
    <w:link w:val="Style_15_ch"/>
  </w:style>
  <w:style w:styleId="Style_15_ch" w:type="character">
    <w:name w:val="WW8Num7z7"/>
    <w:link w:val="Style_15"/>
  </w:style>
  <w:style w:styleId="Style_16" w:type="paragraph">
    <w:name w:val="toc 6"/>
    <w:next w:val="Style_2"/>
    <w:link w:val="Style_16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6_ch" w:type="character">
    <w:name w:val="toc 6"/>
    <w:link w:val="Style_16"/>
    <w:rPr>
      <w:rFonts w:ascii="XO Thames" w:hAnsi="XO Thames"/>
      <w:sz w:val="28"/>
    </w:rPr>
  </w:style>
  <w:style w:styleId="Style_17" w:type="paragraph">
    <w:name w:val="WW8Num5z1"/>
    <w:link w:val="Style_17_ch"/>
  </w:style>
  <w:style w:styleId="Style_17_ch" w:type="character">
    <w:name w:val="WW8Num5z1"/>
    <w:link w:val="Style_17"/>
  </w:style>
  <w:style w:styleId="Style_18" w:type="paragraph">
    <w:name w:val="toc 7"/>
    <w:next w:val="Style_2"/>
    <w:link w:val="Style_1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8_ch" w:type="character">
    <w:name w:val="toc 7"/>
    <w:link w:val="Style_18"/>
    <w:rPr>
      <w:rFonts w:ascii="XO Thames" w:hAnsi="XO Thames"/>
      <w:sz w:val="28"/>
    </w:rPr>
  </w:style>
  <w:style w:styleId="Style_19" w:type="paragraph">
    <w:name w:val="WW8Num2z4"/>
    <w:link w:val="Style_19_ch"/>
  </w:style>
  <w:style w:styleId="Style_19_ch" w:type="character">
    <w:name w:val="WW8Num2z4"/>
    <w:link w:val="Style_19"/>
  </w:style>
  <w:style w:styleId="Style_20" w:type="paragraph">
    <w:name w:val="WW8Num3z3"/>
    <w:link w:val="Style_20_ch"/>
  </w:style>
  <w:style w:styleId="Style_20_ch" w:type="character">
    <w:name w:val="WW8Num3z3"/>
    <w:link w:val="Style_20"/>
  </w:style>
  <w:style w:styleId="Style_21" w:type="paragraph">
    <w:name w:val="Endnote"/>
    <w:link w:val="Style_21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1_ch" w:type="character">
    <w:name w:val="Endnote"/>
    <w:link w:val="Style_21"/>
    <w:rPr>
      <w:rFonts w:ascii="XO Thames" w:hAnsi="XO Thames"/>
      <w:sz w:val="22"/>
    </w:rPr>
  </w:style>
  <w:style w:styleId="Style_22" w:type="paragraph">
    <w:name w:val="heading 3"/>
    <w:next w:val="Style_2"/>
    <w:link w:val="Style_22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22_ch" w:type="character">
    <w:name w:val="heading 3"/>
    <w:link w:val="Style_22"/>
    <w:rPr>
      <w:rFonts w:ascii="XO Thames" w:hAnsi="XO Thames"/>
      <w:b w:val="1"/>
      <w:sz w:val="26"/>
    </w:rPr>
  </w:style>
  <w:style w:styleId="Style_23" w:type="paragraph">
    <w:name w:val="WW8Num4z0"/>
    <w:link w:val="Style_23_ch"/>
    <w:rPr>
      <w:rFonts w:ascii="Times New Roman" w:hAnsi="Times New Roman"/>
      <w:b w:val="0"/>
      <w:i w:val="0"/>
      <w:sz w:val="24"/>
      <w:u w:val="none"/>
    </w:rPr>
  </w:style>
  <w:style w:styleId="Style_23_ch" w:type="character">
    <w:name w:val="WW8Num4z0"/>
    <w:link w:val="Style_23"/>
    <w:rPr>
      <w:rFonts w:ascii="Times New Roman" w:hAnsi="Times New Roman"/>
      <w:b w:val="0"/>
      <w:i w:val="0"/>
      <w:sz w:val="24"/>
      <w:u w:val="none"/>
    </w:rPr>
  </w:style>
  <w:style w:styleId="Style_3" w:type="paragraph">
    <w:name w:val="Нормальный"/>
    <w:link w:val="Style_3_ch"/>
    <w:pPr>
      <w:widowControl w:val="1"/>
      <w:spacing w:after="0" w:before="0"/>
      <w:ind/>
      <w:jc w:val="left"/>
    </w:pPr>
    <w:rPr>
      <w:rFonts w:ascii="Times New Roman" w:hAnsi="Times New Roman"/>
      <w:color w:val="000000"/>
      <w:sz w:val="24"/>
    </w:rPr>
  </w:style>
  <w:style w:styleId="Style_3_ch" w:type="character">
    <w:name w:val="Нормальный"/>
    <w:link w:val="Style_3"/>
    <w:rPr>
      <w:rFonts w:ascii="Times New Roman" w:hAnsi="Times New Roman"/>
      <w:color w:val="000000"/>
      <w:sz w:val="24"/>
    </w:rPr>
  </w:style>
  <w:style w:styleId="Style_24" w:type="paragraph">
    <w:name w:val="WW8Num7z1"/>
    <w:link w:val="Style_24_ch"/>
  </w:style>
  <w:style w:styleId="Style_24_ch" w:type="character">
    <w:name w:val="WW8Num7z1"/>
    <w:link w:val="Style_24"/>
  </w:style>
  <w:style w:styleId="Style_25" w:type="paragraph">
    <w:name w:val="WW8Num1z0"/>
    <w:link w:val="Style_25_ch"/>
  </w:style>
  <w:style w:styleId="Style_25_ch" w:type="character">
    <w:name w:val="WW8Num1z0"/>
    <w:link w:val="Style_25"/>
  </w:style>
  <w:style w:styleId="Style_26" w:type="paragraph">
    <w:name w:val="Заголовок"/>
    <w:basedOn w:val="Style_2"/>
    <w:next w:val="Style_27"/>
    <w:link w:val="Style_26_ch"/>
    <w:pPr>
      <w:keepNext w:val="1"/>
      <w:widowControl w:val="1"/>
      <w:spacing w:after="120" w:before="240"/>
      <w:ind/>
    </w:pPr>
    <w:rPr>
      <w:rFonts w:ascii="PT Astra Serif" w:hAnsi="PT Astra Serif"/>
      <w:sz w:val="28"/>
    </w:rPr>
  </w:style>
  <w:style w:styleId="Style_26_ch" w:type="character">
    <w:name w:val="Заголовок"/>
    <w:basedOn w:val="Style_2_ch"/>
    <w:link w:val="Style_26"/>
    <w:rPr>
      <w:rFonts w:ascii="PT Astra Serif" w:hAnsi="PT Astra Serif"/>
      <w:sz w:val="28"/>
    </w:rPr>
  </w:style>
  <w:style w:styleId="Style_28" w:type="paragraph">
    <w:name w:val="1заголовок"/>
    <w:basedOn w:val="Style_29"/>
    <w:next w:val="Style_2"/>
    <w:link w:val="Style_28_ch"/>
    <w:pPr>
      <w:widowControl w:val="1"/>
      <w:numPr>
        <w:ilvl w:val="0"/>
        <w:numId w:val="0"/>
      </w:numPr>
      <w:spacing w:after="0" w:before="0"/>
      <w:ind w:firstLine="0" w:left="0" w:right="0"/>
      <w:jc w:val="center"/>
      <w:outlineLvl w:val="8"/>
    </w:pPr>
    <w:rPr>
      <w:rFonts w:ascii="Times New Roman" w:hAnsi="Times New Roman"/>
    </w:rPr>
  </w:style>
  <w:style w:styleId="Style_28_ch" w:type="character">
    <w:name w:val="1заголовок"/>
    <w:basedOn w:val="Style_29_ch"/>
    <w:link w:val="Style_28"/>
    <w:rPr>
      <w:rFonts w:ascii="Times New Roman" w:hAnsi="Times New Roman"/>
    </w:rPr>
  </w:style>
  <w:style w:styleId="Style_30" w:type="paragraph">
    <w:name w:val="Основной текст Знак"/>
    <w:link w:val="Style_30_ch"/>
    <w:rPr>
      <w:sz w:val="24"/>
    </w:rPr>
  </w:style>
  <w:style w:styleId="Style_30_ch" w:type="character">
    <w:name w:val="Основной текст Знак"/>
    <w:link w:val="Style_30"/>
    <w:rPr>
      <w:sz w:val="24"/>
    </w:rPr>
  </w:style>
  <w:style w:styleId="Style_31" w:type="paragraph">
    <w:name w:val="Название объекта"/>
    <w:basedOn w:val="Style_2"/>
    <w:link w:val="Style_31_ch"/>
    <w:pPr>
      <w:widowControl w:val="1"/>
      <w:spacing w:after="120" w:before="120"/>
      <w:ind/>
    </w:pPr>
    <w:rPr>
      <w:i w:val="1"/>
      <w:sz w:val="24"/>
    </w:rPr>
  </w:style>
  <w:style w:styleId="Style_31_ch" w:type="character">
    <w:name w:val="Название объекта"/>
    <w:basedOn w:val="Style_2_ch"/>
    <w:link w:val="Style_31"/>
    <w:rPr>
      <w:i w:val="1"/>
      <w:sz w:val="24"/>
    </w:rPr>
  </w:style>
  <w:style w:styleId="Style_32" w:type="paragraph">
    <w:name w:val="Текст"/>
    <w:basedOn w:val="Style_2"/>
    <w:link w:val="Style_32_ch"/>
    <w:pPr>
      <w:widowControl w:val="1"/>
      <w:ind/>
    </w:pPr>
    <w:rPr>
      <w:rFonts w:ascii="Courier New" w:hAnsi="Courier New"/>
      <w:sz w:val="24"/>
    </w:rPr>
  </w:style>
  <w:style w:styleId="Style_32_ch" w:type="character">
    <w:name w:val="Текст"/>
    <w:basedOn w:val="Style_2_ch"/>
    <w:link w:val="Style_32"/>
    <w:rPr>
      <w:rFonts w:ascii="Courier New" w:hAnsi="Courier New"/>
      <w:sz w:val="24"/>
    </w:rPr>
  </w:style>
  <w:style w:styleId="Style_33" w:type="paragraph">
    <w:name w:val="Абзац нумерованный"/>
    <w:basedOn w:val="Style_2"/>
    <w:link w:val="Style_33_ch"/>
    <w:pPr>
      <w:widowControl w:val="1"/>
      <w:ind/>
      <w:jc w:val="both"/>
    </w:pPr>
    <w:rPr>
      <w:sz w:val="24"/>
    </w:rPr>
  </w:style>
  <w:style w:styleId="Style_33_ch" w:type="character">
    <w:name w:val="Абзац нумерованный"/>
    <w:basedOn w:val="Style_2_ch"/>
    <w:link w:val="Style_33"/>
    <w:rPr>
      <w:sz w:val="24"/>
    </w:rPr>
  </w:style>
  <w:style w:styleId="Style_34" w:type="paragraph">
    <w:name w:val="WW8Num2z6"/>
    <w:link w:val="Style_34_ch"/>
  </w:style>
  <w:style w:styleId="Style_34_ch" w:type="character">
    <w:name w:val="WW8Num2z6"/>
    <w:link w:val="Style_34"/>
  </w:style>
  <w:style w:styleId="Style_35" w:type="paragraph">
    <w:name w:val="WW8Num2z0"/>
    <w:link w:val="Style_35_ch"/>
  </w:style>
  <w:style w:styleId="Style_35_ch" w:type="character">
    <w:name w:val="WW8Num2z0"/>
    <w:link w:val="Style_35"/>
  </w:style>
  <w:style w:styleId="Style_36" w:type="paragraph">
    <w:name w:val="WW8Num3z6"/>
    <w:link w:val="Style_36_ch"/>
  </w:style>
  <w:style w:styleId="Style_36_ch" w:type="character">
    <w:name w:val="WW8Num3z6"/>
    <w:link w:val="Style_36"/>
  </w:style>
  <w:style w:styleId="Style_37" w:type="paragraph">
    <w:name w:val="WW8Num6z0"/>
    <w:link w:val="Style_37_ch"/>
  </w:style>
  <w:style w:styleId="Style_37_ch" w:type="character">
    <w:name w:val="WW8Num6z0"/>
    <w:link w:val="Style_37"/>
  </w:style>
  <w:style w:styleId="Style_38" w:type="paragraph">
    <w:name w:val="Без интервала1"/>
    <w:link w:val="Style_38_ch"/>
    <w:pPr>
      <w:widowControl w:val="1"/>
      <w:spacing w:after="0" w:before="0"/>
      <w:ind/>
      <w:jc w:val="left"/>
    </w:pPr>
    <w:rPr>
      <w:rFonts w:ascii="Calibri" w:hAnsi="Calibri"/>
      <w:color w:val="000000"/>
      <w:sz w:val="22"/>
    </w:rPr>
  </w:style>
  <w:style w:styleId="Style_38_ch" w:type="character">
    <w:name w:val="Без интервала1"/>
    <w:link w:val="Style_38"/>
    <w:rPr>
      <w:rFonts w:ascii="Calibri" w:hAnsi="Calibri"/>
      <w:color w:val="000000"/>
      <w:sz w:val="22"/>
    </w:rPr>
  </w:style>
  <w:style w:styleId="Style_39" w:type="paragraph">
    <w:name w:val="Текст выноски Знак"/>
    <w:link w:val="Style_39_ch"/>
    <w:rPr>
      <w:rFonts w:ascii="Tahoma" w:hAnsi="Tahoma"/>
      <w:sz w:val="16"/>
    </w:rPr>
  </w:style>
  <w:style w:styleId="Style_39_ch" w:type="character">
    <w:name w:val="Текст выноски Знак"/>
    <w:link w:val="Style_39"/>
    <w:rPr>
      <w:rFonts w:ascii="Tahoma" w:hAnsi="Tahoma"/>
      <w:sz w:val="16"/>
    </w:rPr>
  </w:style>
  <w:style w:styleId="Style_40" w:type="paragraph">
    <w:name w:val="Default Paragraph Font"/>
    <w:link w:val="Style_40_ch"/>
  </w:style>
  <w:style w:styleId="Style_40_ch" w:type="character">
    <w:name w:val="Default Paragraph Font"/>
    <w:link w:val="Style_40"/>
  </w:style>
  <w:style w:styleId="Style_41" w:type="paragraph">
    <w:name w:val="WW8Num3z8"/>
    <w:link w:val="Style_41_ch"/>
  </w:style>
  <w:style w:styleId="Style_41_ch" w:type="character">
    <w:name w:val="WW8Num3z8"/>
    <w:link w:val="Style_41"/>
  </w:style>
  <w:style w:styleId="Style_42" w:type="paragraph">
    <w:name w:val="WW8Num2z5"/>
    <w:link w:val="Style_42_ch"/>
  </w:style>
  <w:style w:styleId="Style_42_ch" w:type="character">
    <w:name w:val="WW8Num2z5"/>
    <w:link w:val="Style_42"/>
  </w:style>
  <w:style w:styleId="Style_43" w:type="paragraph">
    <w:name w:val="WW8Num3z1"/>
    <w:link w:val="Style_43_ch"/>
  </w:style>
  <w:style w:styleId="Style_43_ch" w:type="character">
    <w:name w:val="WW8Num3z1"/>
    <w:link w:val="Style_43"/>
  </w:style>
  <w:style w:styleId="Style_44" w:type="paragraph">
    <w:name w:val="toc 3"/>
    <w:next w:val="Style_2"/>
    <w:link w:val="Style_44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44_ch" w:type="character">
    <w:name w:val="toc 3"/>
    <w:link w:val="Style_44"/>
    <w:rPr>
      <w:rFonts w:ascii="XO Thames" w:hAnsi="XO Thames"/>
      <w:sz w:val="28"/>
    </w:rPr>
  </w:style>
  <w:style w:styleId="Style_45" w:type="paragraph">
    <w:name w:val="WW8Num1z5"/>
    <w:link w:val="Style_45_ch"/>
  </w:style>
  <w:style w:styleId="Style_45_ch" w:type="character">
    <w:name w:val="WW8Num1z5"/>
    <w:link w:val="Style_45"/>
  </w:style>
  <w:style w:styleId="Style_46" w:type="paragraph">
    <w:name w:val="footer"/>
    <w:basedOn w:val="Style_2"/>
    <w:link w:val="Style_46_ch"/>
    <w:pPr>
      <w:widowControl w:val="1"/>
      <w:tabs>
        <w:tab w:leader="none" w:pos="708" w:val="clear"/>
        <w:tab w:leader="none" w:pos="4677" w:val="center"/>
        <w:tab w:leader="none" w:pos="9355" w:val="right"/>
      </w:tabs>
      <w:ind/>
    </w:pPr>
  </w:style>
  <w:style w:styleId="Style_46_ch" w:type="character">
    <w:name w:val="footer"/>
    <w:basedOn w:val="Style_2_ch"/>
    <w:link w:val="Style_46"/>
  </w:style>
  <w:style w:styleId="Style_47" w:type="paragraph">
    <w:name w:val="WW8Num5z5"/>
    <w:link w:val="Style_47_ch"/>
  </w:style>
  <w:style w:styleId="Style_47_ch" w:type="character">
    <w:name w:val="WW8Num5z5"/>
    <w:link w:val="Style_47"/>
  </w:style>
  <w:style w:styleId="Style_48" w:type="paragraph">
    <w:name w:val="WW8Num3z5"/>
    <w:link w:val="Style_48_ch"/>
  </w:style>
  <w:style w:styleId="Style_48_ch" w:type="character">
    <w:name w:val="WW8Num3z5"/>
    <w:link w:val="Style_48"/>
  </w:style>
  <w:style w:styleId="Style_49" w:type="paragraph">
    <w:name w:val="WW8Num2z2"/>
    <w:link w:val="Style_49_ch"/>
  </w:style>
  <w:style w:styleId="Style_49_ch" w:type="character">
    <w:name w:val="WW8Num2z2"/>
    <w:link w:val="Style_49"/>
  </w:style>
  <w:style w:styleId="Style_50" w:type="paragraph">
    <w:name w:val="WW8Num1z4"/>
    <w:link w:val="Style_50_ch"/>
  </w:style>
  <w:style w:styleId="Style_50_ch" w:type="character">
    <w:name w:val="WW8Num1z4"/>
    <w:link w:val="Style_50"/>
  </w:style>
  <w:style w:styleId="Style_51" w:type="paragraph">
    <w:name w:val="WW8Num5z2"/>
    <w:link w:val="Style_51_ch"/>
  </w:style>
  <w:style w:styleId="Style_51_ch" w:type="character">
    <w:name w:val="WW8Num5z2"/>
    <w:link w:val="Style_51"/>
  </w:style>
  <w:style w:styleId="Style_52" w:type="paragraph">
    <w:name w:val="WW8Num7z4"/>
    <w:link w:val="Style_52_ch"/>
  </w:style>
  <w:style w:styleId="Style_52_ch" w:type="character">
    <w:name w:val="WW8Num7z4"/>
    <w:link w:val="Style_52"/>
  </w:style>
  <w:style w:styleId="Style_53" w:type="paragraph">
    <w:name w:val="Верхний колонтитул Знак"/>
    <w:link w:val="Style_53_ch"/>
  </w:style>
  <w:style w:styleId="Style_53_ch" w:type="character">
    <w:name w:val="Верхний колонтитул Знак"/>
    <w:link w:val="Style_53"/>
  </w:style>
  <w:style w:styleId="Style_54" w:type="paragraph">
    <w:name w:val="Указатель1"/>
    <w:basedOn w:val="Style_2"/>
    <w:link w:val="Style_54_ch"/>
  </w:style>
  <w:style w:styleId="Style_54_ch" w:type="character">
    <w:name w:val="Указатель1"/>
    <w:basedOn w:val="Style_2_ch"/>
    <w:link w:val="Style_54"/>
  </w:style>
  <w:style w:styleId="Style_55" w:type="paragraph">
    <w:name w:val="WW8Num7z8"/>
    <w:link w:val="Style_55_ch"/>
  </w:style>
  <w:style w:styleId="Style_55_ch" w:type="character">
    <w:name w:val="WW8Num7z8"/>
    <w:link w:val="Style_55"/>
  </w:style>
  <w:style w:styleId="Style_56" w:type="paragraph">
    <w:name w:val="page number"/>
    <w:basedOn w:val="Style_57"/>
    <w:link w:val="Style_56_ch"/>
  </w:style>
  <w:style w:styleId="Style_56_ch" w:type="character">
    <w:name w:val="page number"/>
    <w:basedOn w:val="Style_57_ch"/>
    <w:link w:val="Style_56"/>
  </w:style>
  <w:style w:styleId="Style_58" w:type="paragraph">
    <w:name w:val="heading 5"/>
    <w:basedOn w:val="Style_2"/>
    <w:next w:val="Style_2"/>
    <w:link w:val="Style_58_ch"/>
    <w:uiPriority w:val="9"/>
    <w:qFormat/>
    <w:pPr>
      <w:keepNext w:val="1"/>
      <w:widowControl w:val="1"/>
      <w:numPr>
        <w:ilvl w:val="0"/>
        <w:numId w:val="0"/>
      </w:numPr>
      <w:ind/>
      <w:jc w:val="center"/>
      <w:outlineLvl w:val="4"/>
    </w:pPr>
    <w:rPr>
      <w:sz w:val="28"/>
    </w:rPr>
  </w:style>
  <w:style w:styleId="Style_58_ch" w:type="character">
    <w:name w:val="heading 5"/>
    <w:basedOn w:val="Style_2_ch"/>
    <w:link w:val="Style_58"/>
    <w:rPr>
      <w:sz w:val="28"/>
    </w:rPr>
  </w:style>
  <w:style w:styleId="Style_59" w:type="paragraph">
    <w:name w:val="WW8Num3z7"/>
    <w:link w:val="Style_59_ch"/>
  </w:style>
  <w:style w:styleId="Style_59_ch" w:type="character">
    <w:name w:val="WW8Num3z7"/>
    <w:link w:val="Style_59"/>
  </w:style>
  <w:style w:styleId="Style_60" w:type="paragraph">
    <w:name w:val="WW8Num2z1"/>
    <w:link w:val="Style_60_ch"/>
  </w:style>
  <w:style w:styleId="Style_60_ch" w:type="character">
    <w:name w:val="WW8Num2z1"/>
    <w:link w:val="Style_60"/>
  </w:style>
  <w:style w:styleId="Style_61" w:type="paragraph">
    <w:name w:val="Текст выноски"/>
    <w:basedOn w:val="Style_2"/>
    <w:link w:val="Style_61_ch"/>
    <w:rPr>
      <w:rFonts w:ascii="Tahoma" w:hAnsi="Tahoma"/>
      <w:sz w:val="16"/>
    </w:rPr>
  </w:style>
  <w:style w:styleId="Style_61_ch" w:type="character">
    <w:name w:val="Текст выноски"/>
    <w:basedOn w:val="Style_2_ch"/>
    <w:link w:val="Style_61"/>
    <w:rPr>
      <w:rFonts w:ascii="Tahoma" w:hAnsi="Tahoma"/>
      <w:sz w:val="16"/>
    </w:rPr>
  </w:style>
  <w:style w:styleId="Style_29" w:type="paragraph">
    <w:name w:val="heading 1"/>
    <w:basedOn w:val="Style_2"/>
    <w:next w:val="Style_2"/>
    <w:link w:val="Style_29_ch"/>
    <w:uiPriority w:val="9"/>
    <w:qFormat/>
    <w:pPr>
      <w:keepNext w:val="1"/>
      <w:widowControl w:val="1"/>
      <w:numPr>
        <w:ilvl w:val="0"/>
        <w:numId w:val="1"/>
      </w:numPr>
      <w:spacing w:after="60" w:before="240"/>
      <w:ind/>
      <w:outlineLvl w:val="0"/>
    </w:pPr>
    <w:rPr>
      <w:rFonts w:ascii="Arial" w:hAnsi="Arial"/>
      <w:b w:val="1"/>
      <w:sz w:val="28"/>
    </w:rPr>
  </w:style>
  <w:style w:styleId="Style_29_ch" w:type="character">
    <w:name w:val="heading 1"/>
    <w:basedOn w:val="Style_2_ch"/>
    <w:link w:val="Style_29"/>
    <w:rPr>
      <w:rFonts w:ascii="Arial" w:hAnsi="Arial"/>
      <w:b w:val="1"/>
      <w:sz w:val="28"/>
    </w:rPr>
  </w:style>
  <w:style w:styleId="Style_62" w:type="paragraph">
    <w:name w:val="WW8Num2z7"/>
    <w:link w:val="Style_62_ch"/>
  </w:style>
  <w:style w:styleId="Style_62_ch" w:type="character">
    <w:name w:val="WW8Num2z7"/>
    <w:link w:val="Style_62"/>
  </w:style>
  <w:style w:styleId="Style_63" w:type="paragraph">
    <w:name w:val="WW8Num5z8"/>
    <w:link w:val="Style_63_ch"/>
  </w:style>
  <w:style w:styleId="Style_63_ch" w:type="character">
    <w:name w:val="WW8Num5z8"/>
    <w:link w:val="Style_63"/>
  </w:style>
  <w:style w:styleId="Style_64" w:type="paragraph">
    <w:name w:val="Hyperlink"/>
    <w:link w:val="Style_64_ch"/>
    <w:rPr>
      <w:color w:val="0000FF"/>
      <w:u w:val="single"/>
    </w:rPr>
  </w:style>
  <w:style w:styleId="Style_64_ch" w:type="character">
    <w:name w:val="Hyperlink"/>
    <w:link w:val="Style_64"/>
    <w:rPr>
      <w:color w:val="0000FF"/>
      <w:u w:val="single"/>
    </w:rPr>
  </w:style>
  <w:style w:styleId="Style_65" w:type="paragraph">
    <w:name w:val="Footnote"/>
    <w:link w:val="Style_6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5_ch" w:type="character">
    <w:name w:val="Footnote"/>
    <w:link w:val="Style_65"/>
    <w:rPr>
      <w:rFonts w:ascii="XO Thames" w:hAnsi="XO Thames"/>
      <w:sz w:val="22"/>
    </w:rPr>
  </w:style>
  <w:style w:styleId="Style_66" w:type="paragraph">
    <w:name w:val="Заголовок1"/>
    <w:basedOn w:val="Style_2"/>
    <w:next w:val="Style_27"/>
    <w:link w:val="Style_66_ch"/>
    <w:pPr>
      <w:keepNext w:val="1"/>
      <w:widowControl w:val="1"/>
      <w:spacing w:after="120" w:before="240"/>
      <w:ind/>
    </w:pPr>
    <w:rPr>
      <w:rFonts w:ascii="Liberation Sans;Arial" w:hAnsi="Liberation Sans;Arial"/>
      <w:sz w:val="28"/>
    </w:rPr>
  </w:style>
  <w:style w:styleId="Style_66_ch" w:type="character">
    <w:name w:val="Заголовок1"/>
    <w:basedOn w:val="Style_2_ch"/>
    <w:link w:val="Style_66"/>
    <w:rPr>
      <w:rFonts w:ascii="Liberation Sans;Arial" w:hAnsi="Liberation Sans;Arial"/>
      <w:sz w:val="28"/>
    </w:rPr>
  </w:style>
  <w:style w:styleId="Style_67" w:type="paragraph">
    <w:name w:val="heading 8"/>
    <w:basedOn w:val="Style_2"/>
    <w:next w:val="Style_2"/>
    <w:link w:val="Style_67_ch"/>
    <w:uiPriority w:val="9"/>
    <w:qFormat/>
    <w:pPr>
      <w:widowControl w:val="1"/>
      <w:numPr>
        <w:ilvl w:val="7"/>
        <w:numId w:val="1"/>
      </w:numPr>
      <w:spacing w:after="60" w:before="240"/>
      <w:ind/>
      <w:outlineLvl w:val="7"/>
    </w:pPr>
    <w:rPr>
      <w:rFonts w:ascii="Calibri" w:hAnsi="Calibri"/>
      <w:i w:val="1"/>
      <w:sz w:val="24"/>
    </w:rPr>
  </w:style>
  <w:style w:styleId="Style_67_ch" w:type="character">
    <w:name w:val="heading 8"/>
    <w:basedOn w:val="Style_2_ch"/>
    <w:link w:val="Style_67"/>
    <w:rPr>
      <w:rFonts w:ascii="Calibri" w:hAnsi="Calibri"/>
      <w:i w:val="1"/>
      <w:sz w:val="24"/>
    </w:rPr>
  </w:style>
  <w:style w:styleId="Style_68" w:type="paragraph">
    <w:name w:val="toc 1"/>
    <w:next w:val="Style_2"/>
    <w:link w:val="Style_68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68_ch" w:type="character">
    <w:name w:val="toc 1"/>
    <w:link w:val="Style_68"/>
    <w:rPr>
      <w:rFonts w:ascii="XO Thames" w:hAnsi="XO Thames"/>
      <w:b w:val="1"/>
      <w:sz w:val="28"/>
    </w:rPr>
  </w:style>
  <w:style w:styleId="Style_57" w:type="paragraph">
    <w:name w:val="Основной шрифт абзаца1"/>
    <w:link w:val="Style_57_ch"/>
  </w:style>
  <w:style w:styleId="Style_57_ch" w:type="character">
    <w:name w:val="Основной шрифт абзаца1"/>
    <w:link w:val="Style_57"/>
  </w:style>
  <w:style w:styleId="Style_69" w:type="paragraph">
    <w:name w:val="WW8Num3z2"/>
    <w:link w:val="Style_69_ch"/>
  </w:style>
  <w:style w:styleId="Style_69_ch" w:type="character">
    <w:name w:val="WW8Num3z2"/>
    <w:link w:val="Style_69"/>
  </w:style>
  <w:style w:styleId="Style_70" w:type="paragraph">
    <w:name w:val="WW8Num7z3"/>
    <w:link w:val="Style_70_ch"/>
  </w:style>
  <w:style w:styleId="Style_70_ch" w:type="character">
    <w:name w:val="WW8Num7z3"/>
    <w:link w:val="Style_70"/>
  </w:style>
  <w:style w:styleId="Style_71" w:type="paragraph">
    <w:name w:val="Header and Footer"/>
    <w:basedOn w:val="Style_2"/>
    <w:link w:val="Style_71_ch"/>
    <w:pPr>
      <w:widowControl w:val="1"/>
      <w:tabs>
        <w:tab w:leader="none" w:pos="708" w:val="clear"/>
        <w:tab w:leader="none" w:pos="4819" w:val="center"/>
        <w:tab w:leader="none" w:pos="9638" w:val="right"/>
      </w:tabs>
      <w:ind/>
    </w:pPr>
  </w:style>
  <w:style w:styleId="Style_71_ch" w:type="character">
    <w:name w:val="Header and Footer"/>
    <w:basedOn w:val="Style_2_ch"/>
    <w:link w:val="Style_71"/>
  </w:style>
  <w:style w:styleId="Style_27" w:type="paragraph">
    <w:name w:val="Body Text"/>
    <w:basedOn w:val="Style_2"/>
    <w:link w:val="Style_27_ch"/>
    <w:pPr>
      <w:widowControl w:val="1"/>
      <w:ind/>
    </w:pPr>
    <w:rPr>
      <w:sz w:val="24"/>
    </w:rPr>
  </w:style>
  <w:style w:styleId="Style_27_ch" w:type="character">
    <w:name w:val="Body Text"/>
    <w:basedOn w:val="Style_2_ch"/>
    <w:link w:val="Style_27"/>
    <w:rPr>
      <w:sz w:val="24"/>
    </w:rPr>
  </w:style>
  <w:style w:styleId="Style_72" w:type="paragraph">
    <w:name w:val="WW8Num1z6"/>
    <w:link w:val="Style_72_ch"/>
  </w:style>
  <w:style w:styleId="Style_72_ch" w:type="character">
    <w:name w:val="WW8Num1z6"/>
    <w:link w:val="Style_72"/>
  </w:style>
  <w:style w:styleId="Style_73" w:type="paragraph">
    <w:name w:val="Указатель"/>
    <w:basedOn w:val="Style_2"/>
    <w:link w:val="Style_73_ch"/>
    <w:rPr>
      <w:rFonts w:ascii="PT Astra Serif" w:hAnsi="PT Astra Serif"/>
    </w:rPr>
  </w:style>
  <w:style w:styleId="Style_73_ch" w:type="character">
    <w:name w:val="Указатель"/>
    <w:basedOn w:val="Style_2_ch"/>
    <w:link w:val="Style_73"/>
    <w:rPr>
      <w:rFonts w:ascii="PT Astra Serif" w:hAnsi="PT Astra Serif"/>
    </w:rPr>
  </w:style>
  <w:style w:styleId="Style_74" w:type="paragraph">
    <w:name w:val="WW8Num7z6"/>
    <w:link w:val="Style_74_ch"/>
  </w:style>
  <w:style w:styleId="Style_74_ch" w:type="character">
    <w:name w:val="WW8Num7z6"/>
    <w:link w:val="Style_74"/>
  </w:style>
  <w:style w:styleId="Style_75" w:type="paragraph">
    <w:name w:val="WW8Num1z7"/>
    <w:link w:val="Style_75_ch"/>
  </w:style>
  <w:style w:styleId="Style_75_ch" w:type="character">
    <w:name w:val="WW8Num1z7"/>
    <w:link w:val="Style_75"/>
  </w:style>
  <w:style w:styleId="Style_76" w:type="paragraph">
    <w:name w:val="toc 9"/>
    <w:next w:val="Style_2"/>
    <w:link w:val="Style_76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76_ch" w:type="character">
    <w:name w:val="toc 9"/>
    <w:link w:val="Style_76"/>
    <w:rPr>
      <w:rFonts w:ascii="XO Thames" w:hAnsi="XO Thames"/>
      <w:sz w:val="28"/>
    </w:rPr>
  </w:style>
  <w:style w:styleId="Style_77" w:type="paragraph">
    <w:name w:val="Заголовок таблицы"/>
    <w:basedOn w:val="Style_78"/>
    <w:link w:val="Style_77_ch"/>
    <w:pPr>
      <w:widowControl w:val="1"/>
      <w:ind/>
      <w:jc w:val="center"/>
    </w:pPr>
    <w:rPr>
      <w:b w:val="1"/>
    </w:rPr>
  </w:style>
  <w:style w:styleId="Style_77_ch" w:type="character">
    <w:name w:val="Заголовок таблицы"/>
    <w:basedOn w:val="Style_78_ch"/>
    <w:link w:val="Style_77"/>
    <w:rPr>
      <w:b w:val="1"/>
    </w:rPr>
  </w:style>
  <w:style w:styleId="Style_79" w:type="paragraph">
    <w:name w:val="WW8Num2z8"/>
    <w:link w:val="Style_79_ch"/>
  </w:style>
  <w:style w:styleId="Style_79_ch" w:type="character">
    <w:name w:val="WW8Num2z8"/>
    <w:link w:val="Style_79"/>
  </w:style>
  <w:style w:styleId="Style_80" w:type="paragraph">
    <w:name w:val="WW8Num5z0"/>
    <w:link w:val="Style_80_ch"/>
  </w:style>
  <w:style w:styleId="Style_80_ch" w:type="character">
    <w:name w:val="WW8Num5z0"/>
    <w:link w:val="Style_80"/>
  </w:style>
  <w:style w:styleId="Style_81" w:type="paragraph">
    <w:name w:val="WW8Num3z0"/>
    <w:link w:val="Style_81_ch"/>
  </w:style>
  <w:style w:styleId="Style_81_ch" w:type="character">
    <w:name w:val="WW8Num3z0"/>
    <w:link w:val="Style_81"/>
  </w:style>
  <w:style w:styleId="Style_82" w:type="paragraph">
    <w:name w:val="toc 8"/>
    <w:next w:val="Style_2"/>
    <w:link w:val="Style_8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82_ch" w:type="character">
    <w:name w:val="toc 8"/>
    <w:link w:val="Style_82"/>
    <w:rPr>
      <w:rFonts w:ascii="XO Thames" w:hAnsi="XO Thames"/>
      <w:sz w:val="28"/>
    </w:rPr>
  </w:style>
  <w:style w:styleId="Style_83" w:type="paragraph">
    <w:name w:val="Абзац маркированный"/>
    <w:basedOn w:val="Style_33"/>
    <w:link w:val="Style_83_ch"/>
    <w:pPr>
      <w:widowControl w:val="1"/>
      <w:numPr>
        <w:ilvl w:val="0"/>
        <w:numId w:val="2"/>
      </w:numPr>
      <w:tabs>
        <w:tab w:leader="none" w:pos="360" w:val="left"/>
        <w:tab w:leader="none" w:pos="708" w:val="clear"/>
      </w:tabs>
      <w:ind w:hanging="360" w:left="360" w:right="0"/>
    </w:pPr>
  </w:style>
  <w:style w:styleId="Style_83_ch" w:type="character">
    <w:name w:val="Абзац маркированный"/>
    <w:basedOn w:val="Style_33_ch"/>
    <w:link w:val="Style_83"/>
  </w:style>
  <w:style w:styleId="Style_78" w:type="paragraph">
    <w:name w:val="Содержимое таблицы"/>
    <w:basedOn w:val="Style_2"/>
    <w:link w:val="Style_78_ch"/>
  </w:style>
  <w:style w:styleId="Style_78_ch" w:type="character">
    <w:name w:val="Содержимое таблицы"/>
    <w:basedOn w:val="Style_2_ch"/>
    <w:link w:val="Style_78"/>
  </w:style>
  <w:style w:styleId="Style_84" w:type="paragraph">
    <w:name w:val="toc 5"/>
    <w:next w:val="Style_2"/>
    <w:link w:val="Style_84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84_ch" w:type="character">
    <w:name w:val="toc 5"/>
    <w:link w:val="Style_84"/>
    <w:rPr>
      <w:rFonts w:ascii="XO Thames" w:hAnsi="XO Thames"/>
      <w:sz w:val="28"/>
    </w:rPr>
  </w:style>
  <w:style w:styleId="Style_85" w:type="paragraph">
    <w:name w:val="WW8Num1z1"/>
    <w:link w:val="Style_85_ch"/>
  </w:style>
  <w:style w:styleId="Style_85_ch" w:type="character">
    <w:name w:val="WW8Num1z1"/>
    <w:link w:val="Style_85"/>
  </w:style>
  <w:style w:styleId="Style_86" w:type="paragraph">
    <w:name w:val="caption"/>
    <w:basedOn w:val="Style_2"/>
    <w:link w:val="Style_86_ch"/>
    <w:pPr>
      <w:widowControl w:val="1"/>
      <w:spacing w:after="120" w:before="120"/>
      <w:ind/>
    </w:pPr>
    <w:rPr>
      <w:rFonts w:ascii="PT Astra Serif" w:hAnsi="PT Astra Serif"/>
      <w:i w:val="1"/>
      <w:sz w:val="24"/>
    </w:rPr>
  </w:style>
  <w:style w:styleId="Style_86_ch" w:type="character">
    <w:name w:val="caption"/>
    <w:basedOn w:val="Style_2_ch"/>
    <w:link w:val="Style_86"/>
    <w:rPr>
      <w:rFonts w:ascii="PT Astra Serif" w:hAnsi="PT Astra Serif"/>
      <w:i w:val="1"/>
      <w:sz w:val="24"/>
    </w:rPr>
  </w:style>
  <w:style w:styleId="Style_87" w:type="paragraph">
    <w:name w:val="WW8Num7z5"/>
    <w:link w:val="Style_87_ch"/>
  </w:style>
  <w:style w:styleId="Style_87_ch" w:type="character">
    <w:name w:val="WW8Num7z5"/>
    <w:link w:val="Style_87"/>
  </w:style>
  <w:style w:styleId="Style_88" w:type="paragraph">
    <w:name w:val="WW8Num5z6"/>
    <w:link w:val="Style_88_ch"/>
  </w:style>
  <w:style w:styleId="Style_88_ch" w:type="character">
    <w:name w:val="WW8Num5z6"/>
    <w:link w:val="Style_88"/>
  </w:style>
  <w:style w:styleId="Style_89" w:type="paragraph">
    <w:name w:val="WW8Num5z3"/>
    <w:link w:val="Style_89_ch"/>
  </w:style>
  <w:style w:styleId="Style_89_ch" w:type="character">
    <w:name w:val="WW8Num5z3"/>
    <w:link w:val="Style_89"/>
  </w:style>
  <w:style w:styleId="Style_90" w:type="paragraph">
    <w:name w:val="Текст Знак"/>
    <w:link w:val="Style_90_ch"/>
    <w:rPr>
      <w:rFonts w:ascii="Courier New" w:hAnsi="Courier New"/>
      <w:sz w:val="24"/>
    </w:rPr>
  </w:style>
  <w:style w:styleId="Style_90_ch" w:type="character">
    <w:name w:val="Текст Знак"/>
    <w:link w:val="Style_90"/>
    <w:rPr>
      <w:rFonts w:ascii="Courier New" w:hAnsi="Courier New"/>
      <w:sz w:val="24"/>
    </w:rPr>
  </w:style>
  <w:style w:styleId="Style_91" w:type="paragraph">
    <w:name w:val="Subtitle"/>
    <w:next w:val="Style_2"/>
    <w:link w:val="Style_91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91_ch" w:type="character">
    <w:name w:val="Subtitle"/>
    <w:link w:val="Style_91"/>
    <w:rPr>
      <w:rFonts w:ascii="XO Thames" w:hAnsi="XO Thames"/>
      <w:i w:val="1"/>
      <w:sz w:val="24"/>
    </w:rPr>
  </w:style>
  <w:style w:styleId="Style_92" w:type="paragraph">
    <w:name w:val="Normal Table"/>
    <w:link w:val="Style_92_ch"/>
    <w:pPr>
      <w:widowControl w:val="1"/>
      <w:spacing w:after="0" w:before="0"/>
      <w:ind/>
      <w:jc w:val="left"/>
    </w:pPr>
    <w:rPr>
      <w:rFonts w:ascii="Times New Roman" w:hAnsi="Times New Roman"/>
      <w:color w:val="000000"/>
      <w:sz w:val="20"/>
    </w:rPr>
  </w:style>
  <w:style w:styleId="Style_92_ch" w:type="character">
    <w:name w:val="Normal Table"/>
    <w:link w:val="Style_92"/>
    <w:rPr>
      <w:rFonts w:ascii="Times New Roman" w:hAnsi="Times New Roman"/>
      <w:color w:val="000000"/>
      <w:sz w:val="20"/>
    </w:rPr>
  </w:style>
  <w:style w:styleId="Style_93" w:type="paragraph">
    <w:name w:val="Char Char Знак Знак Char Char Знак Знак Знак Char Char"/>
    <w:basedOn w:val="Style_2"/>
    <w:link w:val="Style_93_ch"/>
    <w:pPr>
      <w:widowControl w:val="1"/>
      <w:spacing w:after="160" w:before="0" w:line="240" w:lineRule="exact"/>
      <w:ind/>
    </w:pPr>
    <w:rPr>
      <w:rFonts w:ascii="Verdana" w:hAnsi="Verdana"/>
    </w:rPr>
  </w:style>
  <w:style w:styleId="Style_93_ch" w:type="character">
    <w:name w:val="Char Char Знак Знак Char Char Знак Знак Знак Char Char"/>
    <w:basedOn w:val="Style_2_ch"/>
    <w:link w:val="Style_93"/>
    <w:rPr>
      <w:rFonts w:ascii="Verdana" w:hAnsi="Verdana"/>
    </w:rPr>
  </w:style>
  <w:style w:styleId="Style_94" w:type="paragraph">
    <w:name w:val="WW8Num7z0"/>
    <w:link w:val="Style_94_ch"/>
  </w:style>
  <w:style w:styleId="Style_94_ch" w:type="character">
    <w:name w:val="WW8Num7z0"/>
    <w:link w:val="Style_94"/>
  </w:style>
  <w:style w:styleId="Style_95" w:type="paragraph">
    <w:name w:val="List"/>
    <w:basedOn w:val="Style_27"/>
    <w:link w:val="Style_95_ch"/>
  </w:style>
  <w:style w:styleId="Style_95_ch" w:type="character">
    <w:name w:val="List"/>
    <w:basedOn w:val="Style_27_ch"/>
    <w:link w:val="Style_95"/>
  </w:style>
  <w:style w:styleId="Style_96" w:type="paragraph">
    <w:name w:val="Title"/>
    <w:next w:val="Style_2"/>
    <w:link w:val="Style_96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96_ch" w:type="character">
    <w:name w:val="Title"/>
    <w:link w:val="Style_96"/>
    <w:rPr>
      <w:rFonts w:ascii="XO Thames" w:hAnsi="XO Thames"/>
      <w:b w:val="1"/>
      <w:caps w:val="1"/>
      <w:sz w:val="40"/>
    </w:rPr>
  </w:style>
  <w:style w:styleId="Style_97" w:type="paragraph">
    <w:name w:val="heading 4"/>
    <w:next w:val="Style_2"/>
    <w:link w:val="Style_97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97_ch" w:type="character">
    <w:name w:val="heading 4"/>
    <w:link w:val="Style_97"/>
    <w:rPr>
      <w:rFonts w:ascii="XO Thames" w:hAnsi="XO Thames"/>
      <w:b w:val="1"/>
      <w:sz w:val="24"/>
    </w:rPr>
  </w:style>
  <w:style w:styleId="Style_98" w:type="paragraph">
    <w:name w:val="WW-Основной шрифт абзаца"/>
    <w:link w:val="Style_98_ch"/>
    <w:rPr>
      <w:sz w:val="20"/>
    </w:rPr>
  </w:style>
  <w:style w:styleId="Style_98_ch" w:type="character">
    <w:name w:val="WW-Основной шрифт абзаца"/>
    <w:link w:val="Style_98"/>
    <w:rPr>
      <w:sz w:val="20"/>
    </w:rPr>
  </w:style>
  <w:style w:styleId="Style_99" w:type="paragraph">
    <w:name w:val="Основной шрифт абзаца"/>
    <w:link w:val="Style_99_ch"/>
  </w:style>
  <w:style w:styleId="Style_99_ch" w:type="character">
    <w:name w:val="Основной шрифт абзаца"/>
    <w:link w:val="Style_99"/>
  </w:style>
  <w:style w:styleId="Style_1" w:type="paragraph">
    <w:name w:val="Стандартный"/>
    <w:basedOn w:val="Style_2"/>
    <w:link w:val="Style_1_ch"/>
    <w:pPr>
      <w:widowControl w:val="1"/>
      <w:ind w:firstLine="284" w:left="0" w:right="0"/>
      <w:jc w:val="both"/>
    </w:pPr>
    <w:rPr>
      <w:sz w:val="24"/>
    </w:rPr>
  </w:style>
  <w:style w:styleId="Style_1_ch" w:type="character">
    <w:name w:val="Стандартный"/>
    <w:basedOn w:val="Style_2_ch"/>
    <w:link w:val="Style_1"/>
    <w:rPr>
      <w:sz w:val="24"/>
    </w:rPr>
  </w:style>
  <w:style w:styleId="Style_100" w:type="paragraph">
    <w:name w:val="WW8Num1z3"/>
    <w:link w:val="Style_100_ch"/>
  </w:style>
  <w:style w:styleId="Style_100_ch" w:type="character">
    <w:name w:val="WW8Num1z3"/>
    <w:link w:val="Style_100"/>
  </w:style>
  <w:style w:styleId="Style_101" w:type="paragraph">
    <w:name w:val="heading 2"/>
    <w:basedOn w:val="Style_2"/>
    <w:next w:val="Style_2"/>
    <w:link w:val="Style_101_ch"/>
    <w:uiPriority w:val="9"/>
    <w:qFormat/>
    <w:pPr>
      <w:keepNext w:val="1"/>
      <w:widowControl w:val="1"/>
      <w:numPr>
        <w:ilvl w:val="0"/>
        <w:numId w:val="0"/>
      </w:numPr>
      <w:ind/>
      <w:jc w:val="center"/>
      <w:outlineLvl w:val="1"/>
    </w:pPr>
    <w:rPr>
      <w:sz w:val="24"/>
    </w:rPr>
  </w:style>
  <w:style w:styleId="Style_101_ch" w:type="character">
    <w:name w:val="heading 2"/>
    <w:basedOn w:val="Style_2_ch"/>
    <w:link w:val="Style_101"/>
    <w:rPr>
      <w:sz w:val="24"/>
    </w:rPr>
  </w:style>
  <w:style w:styleId="Style_102" w:type="paragraph">
    <w:name w:val="WW8Num5z4"/>
    <w:link w:val="Style_102_ch"/>
  </w:style>
  <w:style w:styleId="Style_102_ch" w:type="character">
    <w:name w:val="WW8Num5z4"/>
    <w:link w:val="Style_102"/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MyOffice-CoreFramework-Linux/39-1403.1128.10324.1037.1@fc1316eba30d48a15ce540845df284bfc00e4e9c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2026-04-25T11:21:56Z</dcterms:created>
  <dcterms:modified xsi:type="dcterms:W3CDTF">2026-05-03T05:30:40Z</dcterms:modified>
</cp:coreProperties>
</file>