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360"/>
      </w:pPr>
      <w:r>
        <w:rPr>
          <w:rFonts w:ascii="Arial" w:cs="Arial" w:eastAsia="Arial" w:hAnsi="Arial"/>
          <w:b/>
          <w:bCs/>
          <w:color w:val="1B4D1B"/>
          <w:sz w:val="36"/>
          <w:szCs w:val="36"/>
        </w:rPr>
        <w:t xml:space="preserve">Pre-Emergent Weed Control: What It Is and Why Your NC Lawn Needs It Twice a Year</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Title Tag</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Pre-Emergent Weed Control for NC Lawns: Why You Need It Twice a Year | Carolina Exterior</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Meta Description</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What is pre-emergent herbicide and when should you apply it in NC? Carolina Exterior explains the spring and fall application windows, how the soil barrier works, and why timing is everything.</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Primary Keyword</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pre-emergent weed control NC</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Secondary Keywords</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pre-emergent herbicide Monroe NC, spring pre-emergent lawn care NC, crabgrass prevention NC</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Word Count Target</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1100 words</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Schema Type</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BlogPosting</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tcPr>
          <w:p>
            <w:pPr>
              <w:spacing w:after="80" w:before="0"/>
            </w:pPr>
            <w:r>
              <w:rPr>
                <w:rFonts w:ascii="Arial" w:cs="Arial" w:eastAsia="Arial" w:hAnsi="Arial"/>
                <w:b/>
                <w:bCs/>
                <w:color w:val="1B4D1B"/>
                <w:sz w:val="20"/>
                <w:szCs w:val="20"/>
              </w:rPr>
              <w:t xml:space="preserve">Quick Answer: What is pre-emergent weed control and when should you apply it in NC?</w:t>
            </w:r>
          </w:p>
          <w:p>
            <w:pPr>
              <w:spacing w:after="0" w:before="0"/>
            </w:pPr>
            <w:r>
              <w:rPr>
                <w:rFonts w:ascii="Arial" w:cs="Arial" w:eastAsia="Arial" w:hAnsi="Arial"/>
                <w:color w:val="333333"/>
                <w:sz w:val="22"/>
                <w:szCs w:val="22"/>
              </w:rPr>
              <w:t xml:space="preserve">Pre-emergent herbicide creates a chemical barrier in the soil that prevents weed seeds from germinating - it does NOT kill existing weeds. In NC, apply in late February/early March (soil temp ~50 degrees F) to prevent crabgrass, and again in September/October to prevent winter annual weeds.</w:t>
            </w:r>
          </w:p>
        </w:tc>
      </w:tr>
    </w:tbl>
    <w:p>
      <w:pPr>
        <w:spacing w:after="120" w:before="0"/>
      </w:pPr>
      <w:r>
        <w:t xml:space="preserve"/>
      </w:r>
    </w:p>
    <w:p>
      <w:pPr>
        <w:spacing w:after="120" w:before="80"/>
      </w:pPr>
      <w:r>
        <w:rPr>
          <w:rFonts w:ascii="Arial" w:cs="Arial" w:eastAsia="Arial" w:hAnsi="Arial"/>
          <w:color w:val="333333"/>
          <w:sz w:val="22"/>
          <w:szCs w:val="22"/>
        </w:rPr>
        <w:t xml:space="preserve">Walk through any residential neighborhood in Monroe, Waxhaw, or Indian Trail in August and you will see the difference between lawns that received pre-emergent herbicide in February and lawns that did not. The ones that missed the spring window are fighting crabgrass, goosegrass, and other grassy weeds that have taken over thinning fescue areas. The ones that hit the window look clean and full. Pre-emergent is not the most glamorous lawn care product, but it is arguably the most important - and most NC homeowners either skip it or apply it at the wrong time.</w:t>
      </w:r>
    </w:p>
    <w:p>
      <w:pPr>
        <w:spacing w:after="120" w:before="80"/>
      </w:pPr>
      <w:r>
        <w:rPr>
          <w:rFonts w:ascii="Arial" w:cs="Arial" w:eastAsia="Arial" w:hAnsi="Arial"/>
          <w:color w:val="333333"/>
          <w:sz w:val="22"/>
          <w:szCs w:val="22"/>
        </w:rPr>
        <w:t xml:space="preserve">This guide explains exactly what pre-emergent herbicide is, how it works, when to apply it in North Carolina, and why professional application makes a meaningful difference in results.</w:t>
      </w:r>
    </w:p>
    <w:p>
      <w:pPr>
        <w:pStyle w:val="Heading2"/>
        <w:spacing w:after="140" w:before="280"/>
      </w:pPr>
      <w:r>
        <w:rPr>
          <w:rFonts w:ascii="Arial" w:cs="Arial" w:eastAsia="Arial" w:hAnsi="Arial"/>
          <w:b/>
          <w:bCs/>
          <w:color w:val="2D6A2D"/>
          <w:sz w:val="28"/>
          <w:szCs w:val="28"/>
        </w:rPr>
        <w:t xml:space="preserve">What Is Pre-Emergent Herbicide?</w:t>
      </w:r>
    </w:p>
    <w:p>
      <w:pPr>
        <w:spacing w:after="120" w:before="80"/>
      </w:pPr>
      <w:r>
        <w:rPr>
          <w:rFonts w:ascii="Arial" w:cs="Arial" w:eastAsia="Arial" w:hAnsi="Arial"/>
          <w:color w:val="333333"/>
          <w:sz w:val="22"/>
          <w:szCs w:val="22"/>
        </w:rPr>
        <w:t xml:space="preserve">Pre-emergent herbicide is a class of weed control products that work by creating a chemical barrier in the soil that disrupts the germination process of weed seeds. When a weed seed begins to germinate and its root or shoot comes into contact with the pre-emergent barrier, the germination process is disrupted and the seedling dies before it ever breaks the soil surface.</w:t>
      </w:r>
    </w:p>
    <w:p>
      <w:pPr>
        <w:spacing w:after="120" w:before="80"/>
      </w:pPr>
      <w:r>
        <w:rPr>
          <w:rFonts w:ascii="Arial" w:cs="Arial" w:eastAsia="Arial" w:hAnsi="Arial"/>
          <w:color w:val="333333"/>
          <w:sz w:val="22"/>
          <w:szCs w:val="22"/>
        </w:rPr>
        <w:t xml:space="preserve">Two critical points that most homeowners misunderstand:</w:t>
      </w:r>
    </w:p>
    <w:p>
      <w:pPr>
        <w:pStyle w:val="ListParagraph"/>
        <w:numPr>
          <w:ilvl w:val="0"/>
          <w:numId w:val="2"/>
        </w:numPr>
        <w:spacing w:after="60" w:before="60"/>
      </w:pPr>
      <w:r>
        <w:rPr>
          <w:rFonts w:ascii="Arial" w:cs="Arial" w:eastAsia="Arial" w:hAnsi="Arial"/>
          <w:color w:val="333333"/>
          <w:sz w:val="22"/>
          <w:szCs w:val="22"/>
        </w:rPr>
        <w:t xml:space="preserve">Pre-emergent does NOT kill existing weeds. If weeds are already visible and growing in your lawn, pre-emergent will have no effect on them. Pre-emergent only works on seeds that have not yet germinated. Existing weeds require post-emergent herbicide.</w:t>
      </w:r>
    </w:p>
    <w:p>
      <w:pPr>
        <w:pStyle w:val="ListParagraph"/>
        <w:numPr>
          <w:ilvl w:val="0"/>
          <w:numId w:val="2"/>
        </w:numPr>
        <w:spacing w:after="60" w:before="60"/>
      </w:pPr>
      <w:r>
        <w:rPr>
          <w:rFonts w:ascii="Arial" w:cs="Arial" w:eastAsia="Arial" w:hAnsi="Arial"/>
          <w:color w:val="333333"/>
          <w:sz w:val="22"/>
          <w:szCs w:val="22"/>
        </w:rPr>
        <w:t xml:space="preserve">Pre-emergent does NOT work if applied after the weed seeds have already germinated. Once crabgrass has germinated - even if it is not yet visible above the soil - the pre-emergent window has passed. Timing relative to soil temperature is everything.</w:t>
      </w:r>
    </w:p>
    <w:p>
      <w:pPr>
        <w:spacing w:after="120" w:before="0"/>
      </w:pPr>
      <w:r>
        <w:t xml:space="preserve"/>
      </w:r>
    </w:p>
    <w:p>
      <w:pPr>
        <w:spacing w:after="120" w:before="80"/>
      </w:pPr>
      <w:r>
        <w:rPr>
          <w:rFonts w:ascii="Arial" w:cs="Arial" w:eastAsia="Arial" w:hAnsi="Arial"/>
          <w:color w:val="333333"/>
          <w:sz w:val="22"/>
          <w:szCs w:val="22"/>
        </w:rPr>
        <w:t xml:space="preserve">Common pre-emergent active ingredients include prodiamine and pendimethalin. The specific product matters less than the application rate, timing, and method - factors that professional applicators calibrate based on the specific conditions of your lawn.</w:t>
      </w:r>
    </w:p>
    <w:p>
      <w:pPr>
        <w:pStyle w:val="Heading2"/>
        <w:spacing w:after="140" w:before="280"/>
      </w:pPr>
      <w:r>
        <w:rPr>
          <w:rFonts w:ascii="Arial" w:cs="Arial" w:eastAsia="Arial" w:hAnsi="Arial"/>
          <w:b/>
          <w:bCs/>
          <w:color w:val="2D6A2D"/>
          <w:sz w:val="28"/>
          <w:szCs w:val="28"/>
        </w:rPr>
        <w:t xml:space="preserve">Why NC Lawns Need Pre-Emergent Twice a Year</w:t>
      </w:r>
    </w:p>
    <w:p>
      <w:pPr>
        <w:pStyle w:val="Heading3"/>
        <w:spacing w:after="100" w:before="200"/>
      </w:pPr>
      <w:r>
        <w:rPr>
          <w:rFonts w:ascii="Arial" w:cs="Arial" w:eastAsia="Arial" w:hAnsi="Arial"/>
          <w:b/>
          <w:bCs/>
          <w:color w:val="444444"/>
          <w:sz w:val="24"/>
          <w:szCs w:val="24"/>
        </w:rPr>
        <w:t xml:space="preserve">Spring Application (February to March)</w:t>
      </w:r>
    </w:p>
    <w:p>
      <w:pPr>
        <w:spacing w:after="120" w:before="80"/>
      </w:pPr>
      <w:r>
        <w:rPr>
          <w:rFonts w:ascii="Arial" w:cs="Arial" w:eastAsia="Arial" w:hAnsi="Arial"/>
          <w:color w:val="333333"/>
          <w:sz w:val="22"/>
          <w:szCs w:val="22"/>
        </w:rPr>
        <w:t xml:space="preserve">The spring pre-emergent application targets warm-season annual grassy weeds, primarily crabgrass (Digitaria spp.) and goosegrass (Eleusine indica). These weeds germinate when soil temperatures at the 2-inch depth reach and sustain approximately 50 to 55 degrees Fahrenheit - a threshold typically crossed in the Monroe, Waxhaw, and Indian Trail area in late February to early March, though this varies with winter conditions.</w:t>
      </w:r>
    </w:p>
    <w:p>
      <w:pPr>
        <w:spacing w:after="120" w:before="80"/>
      </w:pPr>
      <w:r>
        <w:rPr>
          <w:rFonts w:ascii="Arial" w:cs="Arial" w:eastAsia="Arial" w:hAnsi="Arial"/>
          <w:color w:val="333333"/>
          <w:sz w:val="22"/>
          <w:szCs w:val="22"/>
        </w:rPr>
        <w:t xml:space="preserve">The application must go down before germination begins. In practice, this means the window for effective spring pre-emergent application is roughly mid-February through early March in most years in Union County. Apply too early (January) and the product may degrade before peak germination pressure occurs. Apply too late (April) and crabgrass has already begun to germinate.</w:t>
      </w:r>
    </w:p>
    <w:p>
      <w:pPr>
        <w:spacing w:after="120" w:before="80"/>
      </w:pPr>
      <w:r>
        <w:rPr>
          <w:rFonts w:ascii="Arial" w:cs="Arial" w:eastAsia="Arial" w:hAnsi="Arial"/>
          <w:color w:val="333333"/>
          <w:sz w:val="22"/>
          <w:szCs w:val="22"/>
        </w:rPr>
        <w:t xml:space="preserve">Professional lawn care companies track soil temperature data throughout the pre-emergent season and schedule applications based on actual conditions rather than a fixed calendar date. This precision is one of the key advantages of professional application over homeowner timing.</w:t>
      </w:r>
    </w:p>
    <w:p>
      <w:pPr>
        <w:pStyle w:val="Heading3"/>
        <w:spacing w:after="100" w:before="200"/>
      </w:pPr>
      <w:r>
        <w:rPr>
          <w:rFonts w:ascii="Arial" w:cs="Arial" w:eastAsia="Arial" w:hAnsi="Arial"/>
          <w:b/>
          <w:bCs/>
          <w:color w:val="444444"/>
          <w:sz w:val="24"/>
          <w:szCs w:val="24"/>
        </w:rPr>
        <w:t xml:space="preserve">Fall Application (September to October)</w:t>
      </w:r>
    </w:p>
    <w:p>
      <w:pPr>
        <w:spacing w:after="120" w:before="80"/>
      </w:pPr>
      <w:r>
        <w:rPr>
          <w:rFonts w:ascii="Arial" w:cs="Arial" w:eastAsia="Arial" w:hAnsi="Arial"/>
          <w:color w:val="333333"/>
          <w:sz w:val="22"/>
          <w:szCs w:val="22"/>
        </w:rPr>
        <w:t xml:space="preserve">The fall pre-emergent application targets a different category of weeds: winter annual broadleaf weeds that germinate in cool fall weather and overwinter in your lawn, then resume growth in spring. Common winter annuals in North Carolina include poa annua (annual bluegrass), henbit, chickweed, and bittercress.</w:t>
      </w:r>
    </w:p>
    <w:p>
      <w:pPr>
        <w:spacing w:after="120" w:before="80"/>
      </w:pPr>
      <w:r>
        <w:rPr>
          <w:rFonts w:ascii="Arial" w:cs="Arial" w:eastAsia="Arial" w:hAnsi="Arial"/>
          <w:color w:val="333333"/>
          <w:sz w:val="22"/>
          <w:szCs w:val="22"/>
        </w:rPr>
        <w:t xml:space="preserve">These weeds germinate as soil temperatures cool in fall - typically when temps drop below 70 degrees Fahrenheit at the soil surface, which in Union County generally occurs in late September through October. The fall pre-emergent application, timed to this window, prevents their germination and significantly reduces the broadleaf weed pressure you deal with the following spring.</w:t>
      </w:r>
    </w:p>
    <w:p>
      <w:pPr>
        <w:spacing w:after="120" w:before="80"/>
      </w:pPr>
      <w:r>
        <w:rPr>
          <w:rFonts w:ascii="Arial" w:cs="Arial" w:eastAsia="Arial" w:hAnsi="Arial"/>
          <w:color w:val="333333"/>
          <w:sz w:val="22"/>
          <w:szCs w:val="22"/>
        </w:rPr>
        <w:t xml:space="preserve">Many NC homeowners either skip the fall pre-emergent or do not realize it exists. This is a significant missed opportunity. The weeds prevented by a fall application are exactly the ones that cause the most frustration in March and April when they are already established and blooming.</w:t>
      </w:r>
    </w:p>
    <w:p>
      <w:pPr>
        <w:pStyle w:val="Heading2"/>
        <w:spacing w:after="140" w:before="280"/>
      </w:pPr>
      <w:r>
        <w:rPr>
          <w:rFonts w:ascii="Arial" w:cs="Arial" w:eastAsia="Arial" w:hAnsi="Arial"/>
          <w:b/>
          <w:bCs/>
          <w:color w:val="2D6A2D"/>
          <w:sz w:val="28"/>
          <w:szCs w:val="28"/>
        </w:rPr>
        <w:t xml:space="preserve">The Consequences of Missing the Pre-Emergent Window</w:t>
      </w:r>
    </w:p>
    <w:p>
      <w:pPr>
        <w:spacing w:after="120" w:before="80"/>
      </w:pPr>
      <w:r>
        <w:rPr>
          <w:rFonts w:ascii="Arial" w:cs="Arial" w:eastAsia="Arial" w:hAnsi="Arial"/>
          <w:color w:val="333333"/>
          <w:sz w:val="22"/>
          <w:szCs w:val="22"/>
        </w:rPr>
        <w:t xml:space="preserve">Missing the spring pre-emergent window is the most expensive lawn care mistake a homeowner can make in terms of remediation cost and frustration. Once crabgrass germinates and becomes visible, options for controlling it are limited:</w:t>
      </w:r>
    </w:p>
    <w:p>
      <w:pPr>
        <w:pStyle w:val="ListParagraph"/>
        <w:numPr>
          <w:ilvl w:val="0"/>
          <w:numId w:val="2"/>
        </w:numPr>
        <w:spacing w:after="60" w:before="60"/>
      </w:pPr>
      <w:r>
        <w:rPr>
          <w:rFonts w:ascii="Arial" w:cs="Arial" w:eastAsia="Arial" w:hAnsi="Arial"/>
          <w:color w:val="333333"/>
          <w:sz w:val="22"/>
          <w:szCs w:val="22"/>
        </w:rPr>
        <w:t xml:space="preserve">Post-emergent crabgrass control products exist, but they work best on very young plants and become progressively less effective as the plant matures. By the time crabgrass is clearly visible, it may already be past the point where post-emergent is highly effective.</w:t>
      </w:r>
    </w:p>
    <w:p>
      <w:pPr>
        <w:pStyle w:val="ListParagraph"/>
        <w:numPr>
          <w:ilvl w:val="0"/>
          <w:numId w:val="2"/>
        </w:numPr>
        <w:spacing w:after="60" w:before="60"/>
      </w:pPr>
      <w:r>
        <w:rPr>
          <w:rFonts w:ascii="Arial" w:cs="Arial" w:eastAsia="Arial" w:hAnsi="Arial"/>
          <w:color w:val="333333"/>
          <w:sz w:val="22"/>
          <w:szCs w:val="22"/>
        </w:rPr>
        <w:t xml:space="preserve">Crabgrass is a summer annual - it dies with the first frost in fall, but not before producing thousands of seeds that will be in your soil waiting to germinate the following spring. One year of missed pre-emergent sets up multiple years of elevated weed pressure.</w:t>
      </w:r>
    </w:p>
    <w:p>
      <w:pPr>
        <w:pStyle w:val="ListParagraph"/>
        <w:numPr>
          <w:ilvl w:val="0"/>
          <w:numId w:val="2"/>
        </w:numPr>
        <w:spacing w:after="60" w:before="60"/>
      </w:pPr>
      <w:r>
        <w:rPr>
          <w:rFonts w:ascii="Arial" w:cs="Arial" w:eastAsia="Arial" w:hAnsi="Arial"/>
          <w:color w:val="333333"/>
          <w:sz w:val="22"/>
          <w:szCs w:val="22"/>
        </w:rPr>
        <w:t xml:space="preserve">In thin or stressed fescue areas, crabgrass can completely take over during summer, leaving bare patches when the crabgrass dies in fall. Reseeding those areas in September adds cost that would not have been necessary with a timely spring pre-emergent application.</w:t>
      </w:r>
    </w:p>
    <w:p>
      <w:pPr>
        <w:pStyle w:val="Heading2"/>
        <w:spacing w:after="140" w:before="280"/>
      </w:pPr>
      <w:r>
        <w:rPr>
          <w:rFonts w:ascii="Arial" w:cs="Arial" w:eastAsia="Arial" w:hAnsi="Arial"/>
          <w:b/>
          <w:bCs/>
          <w:color w:val="2D6A2D"/>
          <w:sz w:val="28"/>
          <w:szCs w:val="28"/>
        </w:rPr>
        <w:t xml:space="preserve">Pre-Emergent vs. Post-Emergent Herbicide</w:t>
      </w:r>
    </w:p>
    <w:p>
      <w:pPr>
        <w:spacing w:after="120" w:before="80"/>
      </w:pPr>
      <w:r>
        <w:rPr>
          <w:rFonts w:ascii="Arial" w:cs="Arial" w:eastAsia="Arial" w:hAnsi="Arial"/>
          <w:color w:val="333333"/>
          <w:sz w:val="22"/>
          <w:szCs w:val="22"/>
        </w:rPr>
        <w:t xml:space="preserve">These two categories of weed control work differently and serve different purposes. Pre-emergent prevents weed seeds from germinating. Post-emergent kills weeds that are already growing. Both have a place in a complete lawn care program, but they are not interchangeable.</w:t>
      </w:r>
    </w:p>
    <w:p>
      <w:pPr>
        <w:spacing w:after="120" w:before="80"/>
      </w:pPr>
      <w:r>
        <w:rPr>
          <w:rFonts w:ascii="Arial" w:cs="Arial" w:eastAsia="Arial" w:hAnsi="Arial"/>
          <w:color w:val="333333"/>
          <w:sz w:val="22"/>
          <w:szCs w:val="22"/>
        </w:rPr>
        <w:t xml:space="preserve">Pre-emergent is proactive - it prevents the problem before it starts. Post-emergent is reactive - it addresses weeds that are already established. For the most common and problematic weeds in NC lawns (crabgrass, poa annua), prevention with pre-emergent is far more effective and less frustrating than trying to eliminate established plants with post-emergent.</w:t>
      </w:r>
    </w:p>
    <w:p>
      <w:pPr>
        <w:spacing w:after="120" w:before="80"/>
      </w:pPr>
      <w:r>
        <w:rPr>
          <w:rFonts w:ascii="Arial" w:cs="Arial" w:eastAsia="Arial" w:hAnsi="Arial"/>
          <w:color w:val="333333"/>
          <w:sz w:val="22"/>
          <w:szCs w:val="22"/>
        </w:rPr>
        <w:t xml:space="preserve">A complete lawn care program uses both: pre-emergent applied twice per year at the correct timing to prevent the major weed categories, and post-emergent applied selectively during the season to address any weeds that break through or that pre-emergent does not cover, such as perennial weeds that are not affected by pre-emergent.</w:t>
      </w:r>
    </w:p>
    <w:p>
      <w:pPr>
        <w:pStyle w:val="Heading2"/>
        <w:spacing w:after="140" w:before="280"/>
      </w:pPr>
      <w:r>
        <w:rPr>
          <w:rFonts w:ascii="Arial" w:cs="Arial" w:eastAsia="Arial" w:hAnsi="Arial"/>
          <w:b/>
          <w:bCs/>
          <w:color w:val="2D6A2D"/>
          <w:sz w:val="28"/>
          <w:szCs w:val="28"/>
        </w:rPr>
        <w:t xml:space="preserve">Is Pre-Emergent Safe for Tall Fescue?</w:t>
      </w:r>
    </w:p>
    <w:p>
      <w:pPr>
        <w:spacing w:after="120" w:before="80"/>
      </w:pPr>
      <w:r>
        <w:rPr>
          <w:rFonts w:ascii="Arial" w:cs="Arial" w:eastAsia="Arial" w:hAnsi="Arial"/>
          <w:color w:val="333333"/>
          <w:sz w:val="22"/>
          <w:szCs w:val="22"/>
        </w:rPr>
        <w:t xml:space="preserve">Yes - the pre-emergent herbicides used for crabgrass prevention are safe for established tall fescue lawns when applied at the correct rate and at the right time. The key qualifications are product selection and application rate: some pre-emergent products and formulations can injure fescue if over-applied, and all pre-emergent products can prevent fescue seed germination.</w:t>
      </w:r>
    </w:p>
    <w:p>
      <w:pPr>
        <w:spacing w:after="120" w:before="80"/>
      </w:pPr>
      <w:r>
        <w:rPr>
          <w:rFonts w:ascii="Arial" w:cs="Arial" w:eastAsia="Arial" w:hAnsi="Arial"/>
          <w:color w:val="333333"/>
          <w:sz w:val="22"/>
          <w:szCs w:val="22"/>
        </w:rPr>
        <w:t xml:space="preserve">This last point is critical: pre-emergent should NOT be applied to areas that have been recently seeded or where you plan to seed within the next 8 to 12 weeks. Because pre-emergent prevents all seed germination - including grass seed - applying it before or shortly after seeding will prevent your grass seed from establishing. In NC, where fall is the preferred window for fescue seeding, this means timing the fall pre-emergent application carefully to avoid conflict with seeding plans.</w:t>
      </w:r>
    </w:p>
    <w:p>
      <w:pPr>
        <w:spacing w:after="120" w:before="80"/>
      </w:pPr>
      <w:r>
        <w:rPr>
          <w:rFonts w:ascii="Arial" w:cs="Arial" w:eastAsia="Arial" w:hAnsi="Arial"/>
          <w:color w:val="333333"/>
          <w:sz w:val="22"/>
          <w:szCs w:val="22"/>
        </w:rPr>
        <w:t xml:space="preserve">Professional applicators understand these interactions and can advise on the appropriate timing and product for your specific lawn situation.</w:t>
      </w:r>
    </w:p>
    <w:p>
      <w:pPr>
        <w:pStyle w:val="Heading2"/>
        <w:spacing w:after="140" w:before="280"/>
      </w:pPr>
      <w:r>
        <w:rPr>
          <w:rFonts w:ascii="Arial" w:cs="Arial" w:eastAsia="Arial" w:hAnsi="Arial"/>
          <w:b/>
          <w:bCs/>
          <w:color w:val="2D6A2D"/>
          <w:sz w:val="28"/>
          <w:szCs w:val="28"/>
        </w:rPr>
        <w:t xml:space="preserve">Pre-Emergent Herbicide in Flower Beds</w:t>
      </w:r>
    </w:p>
    <w:p>
      <w:pPr>
        <w:spacing w:after="120" w:before="80"/>
      </w:pPr>
      <w:r>
        <w:rPr>
          <w:rFonts w:ascii="Arial" w:cs="Arial" w:eastAsia="Arial" w:hAnsi="Arial"/>
          <w:color w:val="333333"/>
          <w:sz w:val="22"/>
          <w:szCs w:val="22"/>
        </w:rPr>
        <w:t xml:space="preserve">Pre-emergent can also be applied in planting beds to reduce weed germination in mulched areas. Products registered for use in landscape beds (such as those containing isoxaben or trifluralin) can be applied without harming established shrubs, perennials, and ornamental plants when used correctly.</w:t>
      </w:r>
    </w:p>
    <w:p>
      <w:pPr>
        <w:spacing w:after="120" w:before="80"/>
      </w:pPr>
      <w:r>
        <w:rPr>
          <w:rFonts w:ascii="Arial" w:cs="Arial" w:eastAsia="Arial" w:hAnsi="Arial"/>
          <w:color w:val="333333"/>
          <w:sz w:val="22"/>
          <w:szCs w:val="22"/>
        </w:rPr>
        <w:t xml:space="preserve">Bed pre-emergent is most effective when applied before weed seeds germinate in spring, typically in March before mulching or as part of the mulching process. It significantly reduces the hand-weeding time required through the season. As with turf pre-emergent, bed pre-emergent will prevent desired seeds from germinating, so it should not be applied in areas where you plan to seed annuals or perennials from seed.</w:t>
      </w:r>
    </w:p>
    <w:p>
      <w:pPr>
        <w:pStyle w:val="Heading2"/>
        <w:spacing w:after="140" w:before="280"/>
      </w:pPr>
      <w:r>
        <w:rPr>
          <w:rFonts w:ascii="Arial" w:cs="Arial" w:eastAsia="Arial" w:hAnsi="Arial"/>
          <w:b/>
          <w:bCs/>
          <w:color w:val="2D6A2D"/>
          <w:sz w:val="28"/>
          <w:szCs w:val="28"/>
        </w:rPr>
        <w:t xml:space="preserve">Why Professional Application Matters</w:t>
      </w:r>
    </w:p>
    <w:p>
      <w:pPr>
        <w:spacing w:after="120" w:before="80"/>
      </w:pPr>
      <w:r>
        <w:rPr>
          <w:rFonts w:ascii="Arial" w:cs="Arial" w:eastAsia="Arial" w:hAnsi="Arial"/>
          <w:color w:val="333333"/>
          <w:sz w:val="22"/>
          <w:szCs w:val="22"/>
        </w:rPr>
        <w:t xml:space="preserve">Pre-emergent herbicide sounds simple - apply it in spring and fall and you are done. In practice, the difference between effective and ineffective pre-emergent application comes down to details that are easy to get wrong:</w:t>
      </w:r>
    </w:p>
    <w:p>
      <w:pPr>
        <w:pStyle w:val="ListParagraph"/>
        <w:numPr>
          <w:ilvl w:val="0"/>
          <w:numId w:val="2"/>
        </w:numPr>
        <w:spacing w:after="60" w:before="60"/>
      </w:pPr>
      <w:r>
        <w:rPr>
          <w:rFonts w:ascii="Arial" w:cs="Arial" w:eastAsia="Arial" w:hAnsi="Arial"/>
          <w:color w:val="333333"/>
          <w:sz w:val="22"/>
          <w:szCs w:val="22"/>
        </w:rPr>
        <w:t xml:space="preserve">Timing: Application must align with actual soil temperature conditions, not a fixed date. This requires monitoring and local knowledge.</w:t>
      </w:r>
    </w:p>
    <w:p>
      <w:pPr>
        <w:pStyle w:val="ListParagraph"/>
        <w:numPr>
          <w:ilvl w:val="0"/>
          <w:numId w:val="2"/>
        </w:numPr>
        <w:spacing w:after="60" w:before="60"/>
      </w:pPr>
      <w:r>
        <w:rPr>
          <w:rFonts w:ascii="Arial" w:cs="Arial" w:eastAsia="Arial" w:hAnsi="Arial"/>
          <w:color w:val="333333"/>
          <w:sz w:val="22"/>
          <w:szCs w:val="22"/>
        </w:rPr>
        <w:t xml:space="preserve">Calibration: Application rate matters. Under-application leaves gaps in the weed barrier. Over-application can injure turf and is wasteful. Calibrated spreader settings and proper coverage patterns require training and equipment.</w:t>
      </w:r>
    </w:p>
    <w:p>
      <w:pPr>
        <w:pStyle w:val="ListParagraph"/>
        <w:numPr>
          <w:ilvl w:val="0"/>
          <w:numId w:val="2"/>
        </w:numPr>
        <w:spacing w:after="60" w:before="60"/>
      </w:pPr>
      <w:r>
        <w:rPr>
          <w:rFonts w:ascii="Arial" w:cs="Arial" w:eastAsia="Arial" w:hAnsi="Arial"/>
          <w:color w:val="333333"/>
          <w:sz w:val="22"/>
          <w:szCs w:val="22"/>
        </w:rPr>
        <w:t xml:space="preserve">Product selection: The right pre-emergent product for your grass type, the target weeds, and the specific conditions of your lawn requires expertise. Licensed pesticide applicators have access to professional-grade products and the training to select and apply them correctly.</w:t>
      </w:r>
    </w:p>
    <w:p>
      <w:pPr>
        <w:pStyle w:val="ListParagraph"/>
        <w:numPr>
          <w:ilvl w:val="0"/>
          <w:numId w:val="2"/>
        </w:numPr>
        <w:spacing w:after="60" w:before="60"/>
      </w:pPr>
      <w:r>
        <w:rPr>
          <w:rFonts w:ascii="Arial" w:cs="Arial" w:eastAsia="Arial" w:hAnsi="Arial"/>
          <w:color w:val="333333"/>
          <w:sz w:val="22"/>
          <w:szCs w:val="22"/>
        </w:rPr>
        <w:t xml:space="preserve">Licensing: In North Carolina, applying pesticides commercially requires a state pesticide applicator license. Working with a licensed lawn care company ensures you are receiving applications from trained, accountable professionals.</w:t>
      </w:r>
    </w:p>
    <w:p>
      <w:pPr>
        <w:pStyle w:val="Heading2"/>
        <w:spacing w:after="140" w:before="280"/>
      </w:pPr>
      <w:r>
        <w:rPr>
          <w:rFonts w:ascii="Arial" w:cs="Arial" w:eastAsia="Arial" w:hAnsi="Arial"/>
          <w:b/>
          <w:bCs/>
          <w:color w:val="2D6A2D"/>
          <w:sz w:val="28"/>
          <w:szCs w:val="28"/>
        </w:rPr>
        <w:t xml:space="preserve">Frequently Asked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9FBE7" w:val="clear"/>
            <w:tcMar>
              <w:top w:type="dxa" w:w="100"/>
              <w:left w:type="dxa" w:w="160"/>
              <w:bottom w:type="dxa" w:w="100"/>
              <w:right w:type="dxa" w:w="160"/>
            </w:tcMar>
          </w:tcPr>
          <w:p>
            <w:pPr>
              <w:spacing w:after="80" w:before="0"/>
            </w:pPr>
            <w:r>
              <w:rPr>
                <w:rFonts w:ascii="Arial" w:cs="Arial" w:eastAsia="Arial" w:hAnsi="Arial"/>
                <w:b/>
                <w:bCs/>
                <w:color w:val="1B4D1B"/>
                <w:sz w:val="22"/>
                <w:szCs w:val="22"/>
              </w:rPr>
              <w:t xml:space="preserve">Can I apply pre-emergent myself or should I hire a professional?</w:t>
            </w:r>
          </w:p>
          <w:p>
            <w:pPr>
              <w:spacing w:after="0" w:before="0"/>
            </w:pPr>
            <w:r>
              <w:rPr>
                <w:rFonts w:ascii="Arial" w:cs="Arial" w:eastAsia="Arial" w:hAnsi="Arial"/>
                <w:color w:val="333333"/>
                <w:sz w:val="22"/>
                <w:szCs w:val="22"/>
              </w:rPr>
              <w:t xml:space="preserve">Pre-emergent products are available to homeowners at garden centers, but timing, application rate, and product selection require knowledge that many homeowners lack. The consequences of getting it wrong - either missing the window or applying incorrectly - are a full season of weed problems. For most homeowners, professional application through a lawn care program is the more reliable and often more cost-effective choice when the cost of remediation is factored in.</w:t>
            </w:r>
          </w:p>
        </w:tc>
      </w:tr>
      <w:tr>
        <w:tc>
          <w:tcPr>
            <w:tcW w:type="dxa" w:w="9360"/>
            <w:tcBorders>
              <w:top w:val="single" w:color="CCCCCC" w:sz="1"/>
              <w:left w:val="single" w:color="CCCCCC" w:sz="1"/>
              <w:bottom w:val="single" w:color="CCCCCC" w:sz="1"/>
              <w:right w:val="single" w:color="CCCCCC" w:sz="1"/>
            </w:tcBorders>
            <w:shd w:fill="F9FBE7" w:val="clear"/>
            <w:tcMar>
              <w:top w:type="dxa" w:w="100"/>
              <w:left w:type="dxa" w:w="160"/>
              <w:bottom w:type="dxa" w:w="100"/>
              <w:right w:type="dxa" w:w="160"/>
            </w:tcMar>
          </w:tcPr>
          <w:p>
            <w:pPr>
              <w:spacing w:after="80" w:before="0"/>
            </w:pPr>
            <w:r>
              <w:rPr>
                <w:rFonts w:ascii="Arial" w:cs="Arial" w:eastAsia="Arial" w:hAnsi="Arial"/>
                <w:b/>
                <w:bCs/>
                <w:color w:val="1B4D1B"/>
                <w:sz w:val="22"/>
                <w:szCs w:val="22"/>
              </w:rPr>
              <w:t xml:space="preserve">Will pre-emergent hurt my lawn or plants?</w:t>
            </w:r>
          </w:p>
          <w:p>
            <w:pPr>
              <w:spacing w:after="0" w:before="0"/>
            </w:pPr>
            <w:r>
              <w:rPr>
                <w:rFonts w:ascii="Arial" w:cs="Arial" w:eastAsia="Arial" w:hAnsi="Arial"/>
                <w:color w:val="333333"/>
                <w:sz w:val="22"/>
                <w:szCs w:val="22"/>
              </w:rPr>
              <w:t xml:space="preserve">When applied correctly at the right rate and time, pre-emergent herbicides approved for use on established turf are safe for your grass and surrounding established plants. The primary risk is applying pre-emergent too close to seeding times - it will prevent grass seed from germinating just as effectively as weed seeds. Established trees, shrubs, and perennials are not affected by turf pre-emergent products applied at normal rates.</w:t>
            </w:r>
          </w:p>
        </w:tc>
      </w:tr>
      <w:tr>
        <w:tc>
          <w:tcPr>
            <w:tcW w:type="dxa" w:w="9360"/>
            <w:tcBorders>
              <w:top w:val="single" w:color="CCCCCC" w:sz="1"/>
              <w:left w:val="single" w:color="CCCCCC" w:sz="1"/>
              <w:bottom w:val="single" w:color="CCCCCC" w:sz="1"/>
              <w:right w:val="single" w:color="CCCCCC" w:sz="1"/>
            </w:tcBorders>
            <w:shd w:fill="F9FBE7" w:val="clear"/>
            <w:tcMar>
              <w:top w:type="dxa" w:w="100"/>
              <w:left w:type="dxa" w:w="160"/>
              <w:bottom w:type="dxa" w:w="100"/>
              <w:right w:type="dxa" w:w="160"/>
            </w:tcMar>
          </w:tcPr>
          <w:p>
            <w:pPr>
              <w:spacing w:after="80" w:before="0"/>
            </w:pPr>
            <w:r>
              <w:rPr>
                <w:rFonts w:ascii="Arial" w:cs="Arial" w:eastAsia="Arial" w:hAnsi="Arial"/>
                <w:b/>
                <w:bCs/>
                <w:color w:val="1B4D1B"/>
                <w:sz w:val="22"/>
                <w:szCs w:val="22"/>
              </w:rPr>
              <w:t xml:space="preserve">My lawn has a lot of crabgrass this summer. What should I do?</w:t>
            </w:r>
          </w:p>
          <w:p>
            <w:pPr>
              <w:spacing w:after="0" w:before="0"/>
            </w:pPr>
            <w:r>
              <w:rPr>
                <w:rFonts w:ascii="Arial" w:cs="Arial" w:eastAsia="Arial" w:hAnsi="Arial"/>
                <w:color w:val="333333"/>
                <w:sz w:val="22"/>
                <w:szCs w:val="22"/>
              </w:rPr>
              <w:t xml:space="preserve">If crabgrass is actively growing in your lawn right now, post-emergent crabgrass control can provide some control if plants are still young. More importantly, make sure you have a pre-emergent application scheduled for late February to early March next year - that is your most effective tool. In fall, focus on overseeding thin fescue areas where crabgrass filled in, so you go into next season with a denser turf that is more competitive against weeds.</w:t>
            </w:r>
          </w:p>
        </w:tc>
      </w:tr>
    </w:tbl>
    <w:p>
      <w:pPr>
        <w:spacing w:after="120" w:before="0"/>
      </w:pPr>
      <w:r>
        <w:t xml:space="preserve"/>
      </w:r>
    </w:p>
    <w:p>
      <w:pPr>
        <w:pStyle w:val="Heading2"/>
        <w:spacing w:after="140" w:before="280"/>
      </w:pPr>
      <w:r>
        <w:rPr>
          <w:rFonts w:ascii="Arial" w:cs="Arial" w:eastAsia="Arial" w:hAnsi="Arial"/>
          <w:b/>
          <w:bCs/>
          <w:color w:val="2D6A2D"/>
          <w:sz w:val="28"/>
          <w:szCs w:val="28"/>
        </w:rPr>
        <w:t xml:space="preserve">Schedule Pre-Emergent Lawn Care in Monroe, Waxhaw, Indian Trail and Surrounding Areas</w:t>
      </w:r>
    </w:p>
    <w:p>
      <w:pPr>
        <w:spacing w:after="120" w:before="80"/>
      </w:pPr>
      <w:r>
        <w:rPr>
          <w:rFonts w:ascii="Arial" w:cs="Arial" w:eastAsia="Arial" w:hAnsi="Arial"/>
          <w:color w:val="333333"/>
          <w:sz w:val="22"/>
          <w:szCs w:val="22"/>
        </w:rPr>
        <w:t xml:space="preserve">Carolina Exterior provides pre-emergent herbicide applications as part of our residential lawn care programs across Monroe, Waxhaw, Indian Trail, Weddington, Marvin, and Union County. We time applications based on actual soil temperature data and use professional-grade products applied by licensed applicators. Contact us to get on the schedule before the spring window opens.</w:t>
      </w:r>
    </w:p>
    <w:p>
      <w:pPr>
        <w:spacing w:after="120" w:before="0"/>
      </w:pPr>
      <w:r>
        <w:t xml:space="preserve"/>
      </w:r>
    </w:p>
    <w:p>
      <w:pPr>
        <w:spacing w:after="120" w:before="80"/>
      </w:pPr>
      <w:r>
        <w:rPr>
          <w:rFonts w:ascii="Arial" w:cs="Arial" w:eastAsia="Arial" w:hAnsi="Arial"/>
          <w:color w:val="333333"/>
          <w:sz w:val="22"/>
          <w:szCs w:val="22"/>
        </w:rPr>
        <w:t xml:space="preserve">This post was written by the Carolina Exterior team. Carolina Exterior provides professional lawn care, landscaping, hardscape, and drainage services to homeowners and businesses in Monroe, Waxhaw, Weddington, Marvin, Indian Trail, and across Union County, NC. Questions? Call (704) XXX-XXXX or visit CarolinaExteriorLandscapes.com.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D1B"/>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D6A2D"/>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2026-06-23T16:27:15.935Z</dcterms:created>
  <dcterms:modified xsi:type="dcterms:W3CDTF">2026-06-23T16:27:15.935Z</dcterms:modified>
</cp:coreProperties>
</file>

<file path=docProps/custom.xml><?xml version="1.0" encoding="utf-8"?>
<Properties xmlns="http://schemas.openxmlformats.org/officeDocument/2006/custom-properties" xmlns:vt="http://schemas.openxmlformats.org/officeDocument/2006/docPropsVTypes"/>
</file>