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2D6A2D"/>
          <w:sz w:val="48"/>
          <w:szCs w:val="48"/>
        </w:rPr>
        <w:t xml:space="preserve">P1 LAND &amp; PROPERTY MANAGEMENT</w:t>
      </w:r>
    </w:p>
    <w:p>
      <w:pPr>
        <w:spacing w:after="120" w:before="0"/>
        <w:jc w:val="center"/>
      </w:pPr>
      <w:r>
        <w:rPr>
          <w:rFonts w:ascii="Arial" w:cs="Arial" w:eastAsia="Arial" w:hAnsi="Arial"/>
          <w:color w:val="2B2B2B"/>
          <w:sz w:val="32"/>
          <w:szCs w:val="32"/>
        </w:rPr>
        <w:t xml:space="preserve">Website Content — Doc 4: Blog Posts</w:t>
      </w:r>
    </w:p>
    <w:p>
      <w:pPr>
        <w:spacing w:after="80" w:before="120"/>
        <w:jc w:val="center"/>
      </w:pPr>
      <w:r>
        <w:rPr>
          <w:rFonts w:ascii="Arial" w:cs="Arial" w:eastAsia="Arial" w:hAnsi="Arial"/>
          <w:i/>
          <w:iCs/>
          <w:color w:val="4A7C4A"/>
          <w:sz w:val="22"/>
          <w:szCs w:val="22"/>
        </w:rPr>
        <w:t xml:space="preserve">5 SEO-Optimized Launch Posts  |  Target: Tier 3 Keywords</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BLOG POST 1: Land Clearing Cost Per Acre in SC</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/blog/land-clearing-cost-per-acre-south-carolina</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How Much Does Land Clearing Cost Per Acre in South Carolina?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Understand what drives land clearing costs in South Carolina. From forestry mulching to full clearing with grubbing, we break down what you can expect to pay per acre. Call (704) 221-8928.</w:t>
      </w:r>
    </w:p>
    <w:p>
      <w:pPr>
        <w:spacing w:after="40" w:before="40"/>
      </w:pPr>
      <w:r>
        <w:rPr>
          <w:rFonts w:ascii="Arial" w:cs="Arial" w:eastAsia="Arial" w:hAnsi="Arial"/>
          <w:b/>
          <w:bCs/>
          <w:color w:val="4A7C4A"/>
          <w:sz w:val="20"/>
          <w:szCs w:val="20"/>
        </w:rPr>
        <w:t xml:space="preserve">Target Keyword: </w:t>
      </w:r>
      <w:r>
        <w:rPr>
          <w:rFonts w:ascii="Arial" w:cs="Arial" w:eastAsia="Arial" w:hAnsi="Arial"/>
          <w:i/>
          <w:iCs/>
          <w:color w:val="2B2B2B"/>
          <w:sz w:val="20"/>
          <w:szCs w:val="20"/>
        </w:rPr>
        <w:t xml:space="preserve">land clearing cost per acre South Carolina</w:t>
      </w:r>
    </w:p>
    <w:p>
      <w:pPr>
        <w:spacing w:after="40" w:before="40"/>
      </w:pPr>
      <w:r>
        <w:rPr>
          <w:rFonts w:ascii="Arial" w:cs="Arial" w:eastAsia="Arial" w:hAnsi="Arial"/>
          <w:b/>
          <w:bCs/>
          <w:color w:val="4A7C4A"/>
          <w:sz w:val="20"/>
          <w:szCs w:val="20"/>
        </w:rPr>
        <w:t xml:space="preserve">Word Count Target: </w:t>
      </w:r>
      <w:r>
        <w:rPr>
          <w:rFonts w:ascii="Arial" w:cs="Arial" w:eastAsia="Arial" w:hAnsi="Arial"/>
          <w:i/>
          <w:iCs/>
          <w:color w:val="2B2B2B"/>
          <w:sz w:val="20"/>
          <w:szCs w:val="20"/>
        </w:rPr>
        <w:t xml:space="preserve">~900 words</w:t>
      </w:r>
    </w:p>
    <w:p>
      <w:r>
        <w:t xml:space="preserve"/>
      </w:r>
    </w:p>
    <w:p>
      <w:pPr>
        <w:shd w:fill="4A7C4A" w:val="clear"/>
        <w:spacing w:after="80" w:before="200"/>
      </w:pPr>
      <w:r>
        <w:rPr>
          <w:rFonts w:ascii="Arial" w:cs="Arial" w:eastAsia="Arial" w:hAnsi="Arial"/>
          <w:b/>
          <w:bCs/>
          <w:color w:val="FFFFFF"/>
          <w:sz w:val="20"/>
          <w:szCs w:val="20"/>
        </w:rPr>
        <w:t xml:space="preserve">[ POST TITLE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How Much Does Land Clearing Cost Per Acre in South Carolina?</w:t>
      </w:r>
    </w:p>
    <w:p>
      <w:r>
        <w:t xml:space="preserve"/>
      </w:r>
    </w:p>
    <w:p>
      <w:pPr>
        <w:shd w:fill="4A7C4A" w:val="clear"/>
        <w:spacing w:after="80" w:before="200"/>
      </w:pPr>
      <w:r>
        <w:rPr>
          <w:rFonts w:ascii="Arial" w:cs="Arial" w:eastAsia="Arial" w:hAnsi="Arial"/>
          <w:b/>
          <w:bCs/>
          <w:color w:val="FFFFFF"/>
          <w:sz w:val="20"/>
          <w:szCs w:val="20"/>
        </w:rPr>
        <w:t xml:space="preserve">[ INTRODUCTION ]</w:t>
      </w:r>
    </w:p>
    <w:p>
      <w:pPr>
        <w:spacing w:after="80" w:before="80"/>
      </w:pPr>
      <w:r>
        <w:rPr>
          <w:rFonts w:ascii="Arial" w:cs="Arial" w:eastAsia="Arial" w:hAnsi="Arial"/>
          <w:color w:val="2B2B2B"/>
          <w:sz w:val="22"/>
          <w:szCs w:val="22"/>
        </w:rPr>
        <w:t xml:space="preserve">If you own land in Upstate South Carolina and you're getting ready to clear it — for a building project, to open up farm acreage, or to reclaim overgrown property — one of the first questions you'll ask is: how much is this going to cost?</w:t>
      </w:r>
    </w:p>
    <w:p>
      <w:pPr>
        <w:spacing w:after="80" w:before="80"/>
      </w:pPr>
      <w:r>
        <w:rPr>
          <w:rFonts w:ascii="Arial" w:cs="Arial" w:eastAsia="Arial" w:hAnsi="Arial"/>
          <w:color w:val="2B2B2B"/>
          <w:sz w:val="22"/>
          <w:szCs w:val="22"/>
        </w:rPr>
        <w:t xml:space="preserve">The honest answer is that land clearing costs in South Carolina vary significantly depending on several factors. But understanding what drives that variation will help you budget accurately and avoid surprises when you start getting estimates.</w:t>
      </w:r>
    </w:p>
    <w:p>
      <w:pPr>
        <w:spacing w:after="80" w:before="80"/>
      </w:pPr>
      <w:r>
        <w:rPr>
          <w:rFonts w:ascii="Arial" w:cs="Arial" w:eastAsia="Arial" w:hAnsi="Arial"/>
          <w:color w:val="2B2B2B"/>
          <w:sz w:val="22"/>
          <w:szCs w:val="22"/>
        </w:rPr>
        <w:t xml:space="preserve">This post breaks down the typical cost ranges for land clearing in Upstate SC, what factors move the number up or down, and how to evaluate competing bids when you start talking to contractors.</w:t>
      </w:r>
    </w:p>
    <w:p>
      <w:r>
        <w:t xml:space="preserve"/>
      </w:r>
    </w:p>
    <w:p>
      <w:pPr>
        <w:pStyle w:val="Heading2"/>
        <w:spacing w:after="100" w:before="280"/>
      </w:pPr>
      <w:r>
        <w:rPr>
          <w:rFonts w:ascii="Arial" w:cs="Arial" w:eastAsia="Arial" w:hAnsi="Arial"/>
          <w:b/>
          <w:bCs/>
          <w:color w:val="2B2B2B"/>
          <w:sz w:val="26"/>
          <w:szCs w:val="26"/>
        </w:rPr>
        <w:t xml:space="preserve">Typical Land Clearing Cost Ranges in South Carolina</w:t>
      </w:r>
    </w:p>
    <w:p>
      <w:pPr>
        <w:spacing w:after="80" w:before="80"/>
      </w:pPr>
      <w:r>
        <w:rPr>
          <w:rFonts w:ascii="Arial" w:cs="Arial" w:eastAsia="Arial" w:hAnsi="Arial"/>
          <w:color w:val="2B2B2B"/>
          <w:sz w:val="22"/>
          <w:szCs w:val="22"/>
        </w:rPr>
        <w:t xml:space="preserve">Land clearing costs in South Carolina generally fall in the following ranges, depending on the density of vegetation and the clearing method used:</w:t>
      </w:r>
    </w:p>
    <w:p>
      <w:pPr>
        <w:pStyle w:val="ListParagraph"/>
        <w:numPr>
          <w:ilvl w:val="0"/>
          <w:numId w:val="2"/>
        </w:numPr>
        <w:spacing w:after="40" w:before="40"/>
      </w:pPr>
      <w:r>
        <w:rPr>
          <w:rFonts w:ascii="Arial" w:cs="Arial" w:eastAsia="Arial" w:hAnsi="Arial"/>
          <w:color w:val="2B2B2B"/>
          <w:sz w:val="22"/>
          <w:szCs w:val="22"/>
        </w:rPr>
        <w:t xml:space="preserve">Light clearing (brush, small trees, saplings): $1,000 – $2,500 per acre</w:t>
      </w:r>
    </w:p>
    <w:p>
      <w:pPr>
        <w:pStyle w:val="ListParagraph"/>
        <w:numPr>
          <w:ilvl w:val="0"/>
          <w:numId w:val="2"/>
        </w:numPr>
        <w:spacing w:after="40" w:before="40"/>
      </w:pPr>
      <w:r>
        <w:rPr>
          <w:rFonts w:ascii="Arial" w:cs="Arial" w:eastAsia="Arial" w:hAnsi="Arial"/>
          <w:color w:val="2B2B2B"/>
          <w:sz w:val="22"/>
          <w:szCs w:val="22"/>
        </w:rPr>
        <w:t xml:space="preserve">Moderate clearing (mixed brush and medium trees): $2,500 – $5,000 per acre</w:t>
      </w:r>
    </w:p>
    <w:p>
      <w:pPr>
        <w:pStyle w:val="ListParagraph"/>
        <w:numPr>
          <w:ilvl w:val="0"/>
          <w:numId w:val="2"/>
        </w:numPr>
        <w:spacing w:after="40" w:before="40"/>
      </w:pPr>
      <w:r>
        <w:rPr>
          <w:rFonts w:ascii="Arial" w:cs="Arial" w:eastAsia="Arial" w:hAnsi="Arial"/>
          <w:color w:val="2B2B2B"/>
          <w:sz w:val="22"/>
          <w:szCs w:val="22"/>
        </w:rPr>
        <w:t xml:space="preserve">Heavy clearing (dense timber, large trees, hardwoods): $5,000 – $10,000+ per acre</w:t>
      </w:r>
    </w:p>
    <w:p>
      <w:pPr>
        <w:pStyle w:val="ListParagraph"/>
        <w:numPr>
          <w:ilvl w:val="0"/>
          <w:numId w:val="2"/>
        </w:numPr>
        <w:spacing w:after="40" w:before="40"/>
      </w:pPr>
      <w:r>
        <w:rPr>
          <w:rFonts w:ascii="Arial" w:cs="Arial" w:eastAsia="Arial" w:hAnsi="Arial"/>
          <w:color w:val="2B2B2B"/>
          <w:sz w:val="22"/>
          <w:szCs w:val="22"/>
        </w:rPr>
        <w:t xml:space="preserve">Forestry mulching (all-in-one clearing method): $1,500 – $4,000 per acre</w:t>
      </w:r>
    </w:p>
    <w:p>
      <w:r>
        <w:t xml:space="preserve"/>
      </w:r>
    </w:p>
    <w:p>
      <w:pPr>
        <w:spacing w:after="80" w:before="80"/>
      </w:pPr>
      <w:r>
        <w:rPr>
          <w:rFonts w:ascii="Arial" w:cs="Arial" w:eastAsia="Arial" w:hAnsi="Arial"/>
          <w:color w:val="2B2B2B"/>
          <w:sz w:val="22"/>
          <w:szCs w:val="22"/>
        </w:rPr>
        <w:t xml:space="preserve">These are estimates, not guarantees. Every parcel is different. Steep slopes, wet ground, proximity to structures or utilities, access challenges, and soil type all affect the final cost.</w:t>
      </w:r>
    </w:p>
    <w:p>
      <w:r>
        <w:t xml:space="preserve"/>
      </w:r>
    </w:p>
    <w:p>
      <w:pPr>
        <w:pStyle w:val="Heading2"/>
        <w:spacing w:after="100" w:before="280"/>
      </w:pPr>
      <w:r>
        <w:rPr>
          <w:rFonts w:ascii="Arial" w:cs="Arial" w:eastAsia="Arial" w:hAnsi="Arial"/>
          <w:b/>
          <w:bCs/>
          <w:color w:val="2B2B2B"/>
          <w:sz w:val="26"/>
          <w:szCs w:val="26"/>
        </w:rPr>
        <w:t xml:space="preserve">What Factors Affect Land Clearing Cost?</w:t>
      </w:r>
    </w:p>
    <w:p>
      <w:pPr>
        <w:pStyle w:val="Heading3"/>
        <w:spacing w:after="60" w:before="200"/>
      </w:pPr>
      <w:r>
        <w:rPr>
          <w:rFonts w:ascii="Arial" w:cs="Arial" w:eastAsia="Arial" w:hAnsi="Arial"/>
          <w:b/>
          <w:bCs/>
          <w:color w:val="4A7C4A"/>
          <w:sz w:val="22"/>
          <w:szCs w:val="22"/>
        </w:rPr>
        <w:t xml:space="preserve">1. Vegetation Density and Type</w:t>
      </w:r>
    </w:p>
    <w:p>
      <w:pPr>
        <w:spacing w:after="80" w:before="80"/>
      </w:pPr>
      <w:r>
        <w:rPr>
          <w:rFonts w:ascii="Arial" w:cs="Arial" w:eastAsia="Arial" w:hAnsi="Arial"/>
          <w:color w:val="2B2B2B"/>
          <w:sz w:val="22"/>
          <w:szCs w:val="22"/>
        </w:rPr>
        <w:t xml:space="preserve">This is the biggest driver. A field overgrown with brush and saplings clears much faster — and cheaper — than a stand of mature hardwoods with six-inch root systems. The more you're asking equipment to move, the more it costs.</w:t>
      </w:r>
    </w:p>
    <w:p>
      <w:r>
        <w:t xml:space="preserve"/>
      </w:r>
    </w:p>
    <w:p>
      <w:pPr>
        <w:pStyle w:val="Heading3"/>
        <w:spacing w:after="60" w:before="200"/>
      </w:pPr>
      <w:r>
        <w:rPr>
          <w:rFonts w:ascii="Arial" w:cs="Arial" w:eastAsia="Arial" w:hAnsi="Arial"/>
          <w:b/>
          <w:bCs/>
          <w:color w:val="4A7C4A"/>
          <w:sz w:val="22"/>
          <w:szCs w:val="22"/>
        </w:rPr>
        <w:t xml:space="preserve">2. Acreage and Site Access</w:t>
      </w:r>
    </w:p>
    <w:p>
      <w:pPr>
        <w:spacing w:after="80" w:before="80"/>
      </w:pPr>
      <w:r>
        <w:rPr>
          <w:rFonts w:ascii="Arial" w:cs="Arial" w:eastAsia="Arial" w:hAnsi="Arial"/>
          <w:color w:val="2B2B2B"/>
          <w:sz w:val="22"/>
          <w:szCs w:val="22"/>
        </w:rPr>
        <w:t xml:space="preserve">Larger parcels generally have lower per-acre costs because mobilization and setup are fixed expenses that spread across more acres. A 50-acre clearing job will typically cost less per acre than a 2-acre job. Similarly, if heavy equipment can access your site easily, mobilization costs go down.</w:t>
      </w:r>
    </w:p>
    <w:p>
      <w:r>
        <w:t xml:space="preserve"/>
      </w:r>
    </w:p>
    <w:p>
      <w:pPr>
        <w:pStyle w:val="Heading3"/>
        <w:spacing w:after="60" w:before="200"/>
      </w:pPr>
      <w:r>
        <w:rPr>
          <w:rFonts w:ascii="Arial" w:cs="Arial" w:eastAsia="Arial" w:hAnsi="Arial"/>
          <w:b/>
          <w:bCs/>
          <w:color w:val="4A7C4A"/>
          <w:sz w:val="22"/>
          <w:szCs w:val="22"/>
        </w:rPr>
        <w:t xml:space="preserve">3. Clearing Method</w:t>
      </w:r>
    </w:p>
    <w:p>
      <w:pPr>
        <w:spacing w:after="80" w:before="80"/>
      </w:pPr>
      <w:r>
        <w:rPr>
          <w:rFonts w:ascii="Arial" w:cs="Arial" w:eastAsia="Arial" w:hAnsi="Arial"/>
          <w:color w:val="2B2B2B"/>
          <w:sz w:val="22"/>
          <w:szCs w:val="22"/>
        </w:rPr>
        <w:t xml:space="preserve">The method used to clear your land significantly affects both cost and outcome. The two main approaches are:</w:t>
      </w:r>
    </w:p>
    <w:p>
      <w:pPr>
        <w:pStyle w:val="ListParagraph"/>
        <w:numPr>
          <w:ilvl w:val="0"/>
          <w:numId w:val="2"/>
        </w:numPr>
        <w:spacing w:after="40" w:before="40"/>
      </w:pPr>
      <w:r>
        <w:rPr>
          <w:rFonts w:ascii="Arial" w:cs="Arial" w:eastAsia="Arial" w:hAnsi="Arial"/>
          <w:color w:val="2B2B2B"/>
          <w:sz w:val="22"/>
          <w:szCs w:val="22"/>
        </w:rPr>
        <w:t xml:space="preserve">Traditional clearing and grubbing: Trees are felled, stumps are pulled or ground, and debris is hauled or burned. This method is thorough but generates significant debris volume and is often more expensive.</w:t>
      </w:r>
    </w:p>
    <w:p>
      <w:pPr>
        <w:pStyle w:val="ListParagraph"/>
        <w:numPr>
          <w:ilvl w:val="0"/>
          <w:numId w:val="2"/>
        </w:numPr>
        <w:spacing w:after="40" w:before="40"/>
      </w:pPr>
      <w:r>
        <w:rPr>
          <w:rFonts w:ascii="Arial" w:cs="Arial" w:eastAsia="Arial" w:hAnsi="Arial"/>
          <w:color w:val="2B2B2B"/>
          <w:sz w:val="22"/>
          <w:szCs w:val="22"/>
        </w:rPr>
        <w:t xml:space="preserve">Forestry mulching: A single machine with a drum head grinds all vegetation — trees, brush, stumps — directly into mulch on site. No hauling, no burning, less ground disturbance. Often more cost-effective and environmentally preferable for sites that won't be immediately constructed on.</w:t>
      </w:r>
    </w:p>
    <w:p>
      <w:r>
        <w:t xml:space="preserve"/>
      </w:r>
    </w:p>
    <w:p>
      <w:pPr>
        <w:pStyle w:val="Heading3"/>
        <w:spacing w:after="60" w:before="200"/>
      </w:pPr>
      <w:r>
        <w:rPr>
          <w:rFonts w:ascii="Arial" w:cs="Arial" w:eastAsia="Arial" w:hAnsi="Arial"/>
          <w:b/>
          <w:bCs/>
          <w:color w:val="4A7C4A"/>
          <w:sz w:val="22"/>
          <w:szCs w:val="22"/>
        </w:rPr>
        <w:t xml:space="preserve">4. What Happens to the Debris</w:t>
      </w:r>
    </w:p>
    <w:p>
      <w:pPr>
        <w:spacing w:after="80" w:before="80"/>
      </w:pPr>
      <w:r>
        <w:rPr>
          <w:rFonts w:ascii="Arial" w:cs="Arial" w:eastAsia="Arial" w:hAnsi="Arial"/>
          <w:color w:val="2B2B2B"/>
          <w:sz w:val="22"/>
          <w:szCs w:val="22"/>
        </w:rPr>
        <w:t xml:space="preserve">If you're burning debris on site (where permitted), that's typically the cheapest option. If the contractor hauls it off, disposal fees add up quickly. Forestry mulching eliminates this cost entirely by processing everything in place.</w:t>
      </w:r>
    </w:p>
    <w:p>
      <w:r>
        <w:t xml:space="preserve"/>
      </w:r>
    </w:p>
    <w:p>
      <w:pPr>
        <w:pStyle w:val="Heading3"/>
        <w:spacing w:after="60" w:before="200"/>
      </w:pPr>
      <w:r>
        <w:rPr>
          <w:rFonts w:ascii="Arial" w:cs="Arial" w:eastAsia="Arial" w:hAnsi="Arial"/>
          <w:b/>
          <w:bCs/>
          <w:color w:val="4A7C4A"/>
          <w:sz w:val="22"/>
          <w:szCs w:val="22"/>
        </w:rPr>
        <w:t xml:space="preserve">5. Post-Clearing Needs</w:t>
      </w:r>
    </w:p>
    <w:p>
      <w:pPr>
        <w:spacing w:after="80" w:before="80"/>
      </w:pPr>
      <w:r>
        <w:rPr>
          <w:rFonts w:ascii="Arial" w:cs="Arial" w:eastAsia="Arial" w:hAnsi="Arial"/>
          <w:color w:val="2B2B2B"/>
          <w:sz w:val="22"/>
          <w:szCs w:val="22"/>
        </w:rPr>
        <w:t xml:space="preserve">If your clearing project is followed immediately by grading, drainage work, or turf establishment, bundling these services with one contractor can reduce total project cost. A contractor who handles clearing, grading, and seeding has no mobilization gaps and can plan the clearing to optimize the subsequent work.</w:t>
      </w:r>
    </w:p>
    <w:p>
      <w:r>
        <w:t xml:space="preserve"/>
      </w:r>
    </w:p>
    <w:p>
      <w:pPr>
        <w:pStyle w:val="Heading2"/>
        <w:spacing w:after="100" w:before="280"/>
      </w:pPr>
      <w:r>
        <w:rPr>
          <w:rFonts w:ascii="Arial" w:cs="Arial" w:eastAsia="Arial" w:hAnsi="Arial"/>
          <w:b/>
          <w:bCs/>
          <w:color w:val="2B2B2B"/>
          <w:sz w:val="26"/>
          <w:szCs w:val="26"/>
        </w:rPr>
        <w:t xml:space="preserve">Getting an Accurate Estimate</w:t>
      </w:r>
    </w:p>
    <w:p>
      <w:pPr>
        <w:spacing w:after="80" w:before="80"/>
      </w:pPr>
      <w:r>
        <w:rPr>
          <w:rFonts w:ascii="Arial" w:cs="Arial" w:eastAsia="Arial" w:hAnsi="Arial"/>
          <w:color w:val="2B2B2B"/>
          <w:sz w:val="22"/>
          <w:szCs w:val="22"/>
        </w:rPr>
        <w:t xml:space="preserve">The only way to get an accurate land clearing estimate is to have a contractor walk your property. Photos and acreage numbers give a ballpark — but the actual terrain, slope, soil conditions, vegetation density, and access will be assessed on site. Any reputable contractor will do this assessment for free before providing a written bid.</w:t>
      </w:r>
    </w:p>
    <w:p>
      <w:pPr>
        <w:spacing w:after="80" w:before="80"/>
      </w:pPr>
      <w:r>
        <w:rPr>
          <w:rFonts w:ascii="Arial" w:cs="Arial" w:eastAsia="Arial" w:hAnsi="Arial"/>
          <w:color w:val="2B2B2B"/>
          <w:sz w:val="22"/>
          <w:szCs w:val="22"/>
        </w:rPr>
        <w:t xml:space="preserve">When comparing bids, make sure you're comparing apples to apples: Does the bid include stump grinding? Debris hauling? Site cleanup? Will the cleared area be left at rough grade, or is fine grading a separate line item? These questions will surface the real differences between quotes.</w:t>
      </w:r>
    </w:p>
    <w:p>
      <w:r>
        <w:t xml:space="preserve"/>
      </w:r>
    </w:p>
    <w:p>
      <w:pPr>
        <w:pStyle w:val="Heading2"/>
        <w:spacing w:after="100" w:before="280"/>
      </w:pPr>
      <w:r>
        <w:rPr>
          <w:rFonts w:ascii="Arial" w:cs="Arial" w:eastAsia="Arial" w:hAnsi="Arial"/>
          <w:b/>
          <w:bCs/>
          <w:color w:val="2B2B2B"/>
          <w:sz w:val="26"/>
          <w:szCs w:val="26"/>
        </w:rPr>
        <w:t xml:space="preserve">Ready to Get Your Land Cleared in Upstate SC or Charlotte NC?</w:t>
      </w:r>
    </w:p>
    <w:p>
      <w:pPr>
        <w:spacing w:after="80" w:before="80"/>
      </w:pPr>
      <w:r>
        <w:rPr>
          <w:rFonts w:ascii="Arial" w:cs="Arial" w:eastAsia="Arial" w:hAnsi="Arial"/>
          <w:color w:val="2B2B2B"/>
          <w:sz w:val="22"/>
          <w:szCs w:val="22"/>
        </w:rPr>
        <w:t xml:space="preserve">P1 Land &amp; Property Management provides land clearing for commercial, agricultural, and large residential properties throughout Upstate South Carolina and the Charlotte, NC region. We offer free on-site assessments and transparent, written estimates.</w:t>
      </w:r>
    </w:p>
    <w:p>
      <w:pPr>
        <w:spacing w:after="100" w:before="200"/>
      </w:pPr>
      <w:r>
        <w:rPr>
          <w:rFonts w:ascii="Arial" w:cs="Arial" w:eastAsia="Arial" w:hAnsi="Arial"/>
          <w:b/>
          <w:bCs/>
          <w:color w:val="2D6A2D"/>
          <w:sz w:val="22"/>
          <w:szCs w:val="22"/>
        </w:rPr>
        <w:t xml:space="preserve">Call +1 (704) 221-8928 or request a free estimate online — P1 Land &amp; Property Management, serving Upstate SC and Charlotte NC.</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BLOG POST 2: How to Manage a Retention Pond</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/blog/how-to-manage-retention-pond-south-carolina</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How to Manage a Retention Pond on Your Property in SC &amp; NC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A retention pond that isn't maintained becomes a liability. Learn what routine pond management involves, what to watch for, and when to call a professional. Serving Upstate SC and Charlotte NC.</w:t>
      </w:r>
    </w:p>
    <w:p>
      <w:pPr>
        <w:spacing w:after="40" w:before="40"/>
      </w:pPr>
      <w:r>
        <w:rPr>
          <w:rFonts w:ascii="Arial" w:cs="Arial" w:eastAsia="Arial" w:hAnsi="Arial"/>
          <w:b/>
          <w:bCs/>
          <w:color w:val="4A7C4A"/>
          <w:sz w:val="20"/>
          <w:szCs w:val="20"/>
        </w:rPr>
        <w:t xml:space="preserve">Target Keyword: </w:t>
      </w:r>
      <w:r>
        <w:rPr>
          <w:rFonts w:ascii="Arial" w:cs="Arial" w:eastAsia="Arial" w:hAnsi="Arial"/>
          <w:i/>
          <w:iCs/>
          <w:color w:val="2B2B2B"/>
          <w:sz w:val="20"/>
          <w:szCs w:val="20"/>
        </w:rPr>
        <w:t xml:space="preserve">pond management Greenville SC / retention pond maintenance SC</w:t>
      </w:r>
    </w:p>
    <w:p>
      <w:pPr>
        <w:spacing w:after="40" w:before="40"/>
      </w:pPr>
      <w:r>
        <w:rPr>
          <w:rFonts w:ascii="Arial" w:cs="Arial" w:eastAsia="Arial" w:hAnsi="Arial"/>
          <w:b/>
          <w:bCs/>
          <w:color w:val="4A7C4A"/>
          <w:sz w:val="20"/>
          <w:szCs w:val="20"/>
        </w:rPr>
        <w:t xml:space="preserve">Word Count Target: </w:t>
      </w:r>
      <w:r>
        <w:rPr>
          <w:rFonts w:ascii="Arial" w:cs="Arial" w:eastAsia="Arial" w:hAnsi="Arial"/>
          <w:i/>
          <w:iCs/>
          <w:color w:val="2B2B2B"/>
          <w:sz w:val="20"/>
          <w:szCs w:val="20"/>
        </w:rPr>
        <w:t xml:space="preserve">~900 words</w:t>
      </w:r>
    </w:p>
    <w:p>
      <w:r>
        <w:t xml:space="preserve"/>
      </w:r>
    </w:p>
    <w:p>
      <w:pPr>
        <w:shd w:fill="4A7C4A" w:val="clear"/>
        <w:spacing w:after="80" w:before="200"/>
      </w:pPr>
      <w:r>
        <w:rPr>
          <w:rFonts w:ascii="Arial" w:cs="Arial" w:eastAsia="Arial" w:hAnsi="Arial"/>
          <w:b/>
          <w:bCs/>
          <w:color w:val="FFFFFF"/>
          <w:sz w:val="20"/>
          <w:szCs w:val="20"/>
        </w:rPr>
        <w:t xml:space="preserve">[ POST TITLE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How to Manage a Retention Pond on Your Property in South Carolina and North Carolina</w:t>
      </w:r>
    </w:p>
    <w:p>
      <w:r>
        <w:t xml:space="preserve"/>
      </w:r>
    </w:p>
    <w:p>
      <w:pPr>
        <w:shd w:fill="4A7C4A" w:val="clear"/>
        <w:spacing w:after="80" w:before="200"/>
      </w:pPr>
      <w:r>
        <w:rPr>
          <w:rFonts w:ascii="Arial" w:cs="Arial" w:eastAsia="Arial" w:hAnsi="Arial"/>
          <w:b/>
          <w:bCs/>
          <w:color w:val="FFFFFF"/>
          <w:sz w:val="20"/>
          <w:szCs w:val="20"/>
        </w:rPr>
        <w:t xml:space="preserve">[ INTRODUCTION ]</w:t>
      </w:r>
    </w:p>
    <w:p>
      <w:pPr>
        <w:spacing w:after="80" w:before="80"/>
      </w:pPr>
      <w:r>
        <w:rPr>
          <w:rFonts w:ascii="Arial" w:cs="Arial" w:eastAsia="Arial" w:hAnsi="Arial"/>
          <w:color w:val="2B2B2B"/>
          <w:sz w:val="22"/>
          <w:szCs w:val="22"/>
        </w:rPr>
        <w:t xml:space="preserve">Whether your property has a farm pond, a stormwater retention basin, or a decorative lake, that water feature is either an asset or a liability — depending on how well it's maintained.</w:t>
      </w:r>
    </w:p>
    <w:p>
      <w:pPr>
        <w:spacing w:after="80" w:before="80"/>
      </w:pPr>
      <w:r>
        <w:rPr>
          <w:rFonts w:ascii="Arial" w:cs="Arial" w:eastAsia="Arial" w:hAnsi="Arial"/>
          <w:color w:val="2B2B2B"/>
          <w:sz w:val="22"/>
          <w:szCs w:val="22"/>
        </w:rPr>
        <w:t xml:space="preserve">A well-managed pond improves drainage, supports wildlife, adds property value, and meets regulatory requirements. A neglected pond silts in, develops algae and aquatic weed problems, erodes its banks, and — for commercial properties — can trigger compliance violations.</w:t>
      </w:r>
    </w:p>
    <w:p>
      <w:pPr>
        <w:spacing w:after="80" w:before="80"/>
      </w:pPr>
      <w:r>
        <w:rPr>
          <w:rFonts w:ascii="Arial" w:cs="Arial" w:eastAsia="Arial" w:hAnsi="Arial"/>
          <w:color w:val="2B2B2B"/>
          <w:sz w:val="22"/>
          <w:szCs w:val="22"/>
        </w:rPr>
        <w:t xml:space="preserve">This guide covers what retention pond management actually involves, what problems to watch for, and when DIY maintenance ends and professional help begins.</w:t>
      </w:r>
    </w:p>
    <w:p>
      <w:r>
        <w:t xml:space="preserve"/>
      </w:r>
    </w:p>
    <w:p>
      <w:pPr>
        <w:pStyle w:val="Heading2"/>
        <w:spacing w:after="100" w:before="280"/>
      </w:pPr>
      <w:r>
        <w:rPr>
          <w:rFonts w:ascii="Arial" w:cs="Arial" w:eastAsia="Arial" w:hAnsi="Arial"/>
          <w:b/>
          <w:bCs/>
          <w:color w:val="2B2B2B"/>
          <w:sz w:val="26"/>
          <w:szCs w:val="26"/>
        </w:rPr>
        <w:t xml:space="preserve">What Retention Pond Management Includes</w:t>
      </w:r>
    </w:p>
    <w:p>
      <w:pPr>
        <w:spacing w:after="80" w:before="80"/>
      </w:pPr>
      <w:r>
        <w:rPr>
          <w:rFonts w:ascii="Arial" w:cs="Arial" w:eastAsia="Arial" w:hAnsi="Arial"/>
          <w:color w:val="2B2B2B"/>
          <w:sz w:val="22"/>
          <w:szCs w:val="22"/>
        </w:rPr>
        <w:t xml:space="preserve">A complete pond management program addresses five key areas:</w:t>
      </w:r>
    </w:p>
    <w:p>
      <w:r>
        <w:t xml:space="preserve"/>
      </w:r>
    </w:p>
    <w:p>
      <w:pPr>
        <w:pStyle w:val="Heading3"/>
        <w:spacing w:after="60" w:before="200"/>
      </w:pPr>
      <w:r>
        <w:rPr>
          <w:rFonts w:ascii="Arial" w:cs="Arial" w:eastAsia="Arial" w:hAnsi="Arial"/>
          <w:b/>
          <w:bCs/>
          <w:color w:val="4A7C4A"/>
          <w:sz w:val="22"/>
          <w:szCs w:val="22"/>
        </w:rPr>
        <w:t xml:space="preserve">1. Water Quality Monitoring</w:t>
      </w:r>
    </w:p>
    <w:p>
      <w:pPr>
        <w:spacing w:after="80" w:before="80"/>
      </w:pPr>
      <w:r>
        <w:rPr>
          <w:rFonts w:ascii="Arial" w:cs="Arial" w:eastAsia="Arial" w:hAnsi="Arial"/>
          <w:color w:val="2B2B2B"/>
          <w:sz w:val="22"/>
          <w:szCs w:val="22"/>
        </w:rPr>
        <w:t xml:space="preserve">Healthy ponds have balanced water chemistry — proper pH, dissolved oxygen levels, and nutrient balance. When chemistry goes wrong, algae and aquatic weeds explode, fish die, and the pond becomes visually and functionally degraded. Regular water quality testing lets you catch problems early, before they become expensive to fix.</w:t>
      </w:r>
    </w:p>
    <w:p>
      <w:r>
        <w:t xml:space="preserve"/>
      </w:r>
    </w:p>
    <w:p>
      <w:pPr>
        <w:pStyle w:val="Heading3"/>
        <w:spacing w:after="60" w:before="200"/>
      </w:pPr>
      <w:r>
        <w:rPr>
          <w:rFonts w:ascii="Arial" w:cs="Arial" w:eastAsia="Arial" w:hAnsi="Arial"/>
          <w:b/>
          <w:bCs/>
          <w:color w:val="4A7C4A"/>
          <w:sz w:val="22"/>
          <w:szCs w:val="22"/>
        </w:rPr>
        <w:t xml:space="preserve">2. Aquatic Weed and Algae Control</w:t>
      </w:r>
    </w:p>
    <w:p>
      <w:pPr>
        <w:spacing w:after="80" w:before="80"/>
      </w:pPr>
      <w:r>
        <w:rPr>
          <w:rFonts w:ascii="Arial" w:cs="Arial" w:eastAsia="Arial" w:hAnsi="Arial"/>
          <w:color w:val="2B2B2B"/>
          <w:sz w:val="22"/>
          <w:szCs w:val="22"/>
        </w:rPr>
        <w:t xml:space="preserve">Algae blooms and invasive aquatic weeds are the most visible pond management problem. Left unchecked, they choke out native plants, deplete oxygen, and create foul odors and appearance. Management options include beneficial aeration, biological controls, aquatic herbicide treatments, and mechanical removal — the right approach depends on the species, severity, and pond use.</w:t>
      </w:r>
    </w:p>
    <w:p>
      <w:r>
        <w:t xml:space="preserve"/>
      </w:r>
    </w:p>
    <w:p>
      <w:pPr>
        <w:pStyle w:val="Heading3"/>
        <w:spacing w:after="60" w:before="200"/>
      </w:pPr>
      <w:r>
        <w:rPr>
          <w:rFonts w:ascii="Arial" w:cs="Arial" w:eastAsia="Arial" w:hAnsi="Arial"/>
          <w:b/>
          <w:bCs/>
          <w:color w:val="4A7C4A"/>
          <w:sz w:val="22"/>
          <w:szCs w:val="22"/>
        </w:rPr>
        <w:t xml:space="preserve">3. Shoreline Management</w:t>
      </w:r>
    </w:p>
    <w:p>
      <w:pPr>
        <w:spacing w:after="80" w:before="80"/>
      </w:pPr>
      <w:r>
        <w:rPr>
          <w:rFonts w:ascii="Arial" w:cs="Arial" w:eastAsia="Arial" w:hAnsi="Arial"/>
          <w:color w:val="2B2B2B"/>
          <w:sz w:val="22"/>
          <w:szCs w:val="22"/>
        </w:rPr>
        <w:t xml:space="preserve">The shoreline is where pond maintenance meets land management. Erosion along pond banks is a common problem — rain runoff, wave action, and foot or equipment traffic all eat at unprotected banks. Management includes establishing appropriate vegetation buffer zones, installing erosion control materials on vulnerable banks, and removing invasive shoreline plants that destabilize soil.</w:t>
      </w:r>
    </w:p>
    <w:p>
      <w:r>
        <w:t xml:space="preserve"/>
      </w:r>
    </w:p>
    <w:p>
      <w:pPr>
        <w:pStyle w:val="Heading3"/>
        <w:spacing w:after="60" w:before="200"/>
      </w:pPr>
      <w:r>
        <w:rPr>
          <w:rFonts w:ascii="Arial" w:cs="Arial" w:eastAsia="Arial" w:hAnsi="Arial"/>
          <w:b/>
          <w:bCs/>
          <w:color w:val="4A7C4A"/>
          <w:sz w:val="22"/>
          <w:szCs w:val="22"/>
        </w:rPr>
        <w:t xml:space="preserve">4. Aeration</w:t>
      </w:r>
    </w:p>
    <w:p>
      <w:pPr>
        <w:spacing w:after="80" w:before="80"/>
      </w:pPr>
      <w:r>
        <w:rPr>
          <w:rFonts w:ascii="Arial" w:cs="Arial" w:eastAsia="Arial" w:hAnsi="Arial"/>
          <w:color w:val="2B2B2B"/>
          <w:sz w:val="22"/>
          <w:szCs w:val="22"/>
        </w:rPr>
        <w:t xml:space="preserve">Aeration keeps water circulating and oxygenated — which suppresses algae, supports fish populations, and improves water clarity. Surface aerators, subsurface diffusers, and fountain systems are all options depending on pond depth and size. Aeration systems require regular inspection and maintenance to stay effective.</w:t>
      </w:r>
    </w:p>
    <w:p>
      <w:r>
        <w:t xml:space="preserve"/>
      </w:r>
    </w:p>
    <w:p>
      <w:pPr>
        <w:pStyle w:val="Heading3"/>
        <w:spacing w:after="60" w:before="200"/>
      </w:pPr>
      <w:r>
        <w:rPr>
          <w:rFonts w:ascii="Arial" w:cs="Arial" w:eastAsia="Arial" w:hAnsi="Arial"/>
          <w:b/>
          <w:bCs/>
          <w:color w:val="4A7C4A"/>
          <w:sz w:val="22"/>
          <w:szCs w:val="22"/>
        </w:rPr>
        <w:t xml:space="preserve">5. Sediment Management</w:t>
      </w:r>
    </w:p>
    <w:p>
      <w:pPr>
        <w:spacing w:after="80" w:before="80"/>
      </w:pPr>
      <w:r>
        <w:rPr>
          <w:rFonts w:ascii="Arial" w:cs="Arial" w:eastAsia="Arial" w:hAnsi="Arial"/>
          <w:color w:val="2B2B2B"/>
          <w:sz w:val="22"/>
          <w:szCs w:val="22"/>
        </w:rPr>
        <w:t xml:space="preserve">All ponds accumulate sediment over time as runoff carries soil particles into the water. When sediment buildup reduces pond depth significantly, the pond loses storage capacity, water quality declines, and aquatic habitat degrades. Addressing sediment means either dredging (expensive but thorough) or managing upstream erosion to slow the accumulation rate.</w:t>
      </w:r>
    </w:p>
    <w:p>
      <w:r>
        <w:t xml:space="preserve"/>
      </w:r>
    </w:p>
    <w:p>
      <w:pPr>
        <w:pStyle w:val="Heading2"/>
        <w:spacing w:after="100" w:before="280"/>
      </w:pPr>
      <w:r>
        <w:rPr>
          <w:rFonts w:ascii="Arial" w:cs="Arial" w:eastAsia="Arial" w:hAnsi="Arial"/>
          <w:b/>
          <w:bCs/>
          <w:color w:val="2B2B2B"/>
          <w:sz w:val="26"/>
          <w:szCs w:val="26"/>
        </w:rPr>
        <w:t xml:space="preserve">Signs Your Pond Needs Attention</w:t>
      </w:r>
    </w:p>
    <w:p>
      <w:pPr>
        <w:pStyle w:val="ListParagraph"/>
        <w:numPr>
          <w:ilvl w:val="0"/>
          <w:numId w:val="2"/>
        </w:numPr>
        <w:spacing w:after="40" w:before="40"/>
      </w:pPr>
      <w:r>
        <w:rPr>
          <w:rFonts w:ascii="Arial" w:cs="Arial" w:eastAsia="Arial" w:hAnsi="Arial"/>
          <w:color w:val="2B2B2B"/>
          <w:sz w:val="22"/>
          <w:szCs w:val="22"/>
        </w:rPr>
        <w:t xml:space="preserve">Green or blue-green water — algae bloom in progress</w:t>
      </w:r>
    </w:p>
    <w:p>
      <w:pPr>
        <w:pStyle w:val="ListParagraph"/>
        <w:numPr>
          <w:ilvl w:val="0"/>
          <w:numId w:val="2"/>
        </w:numPr>
        <w:spacing w:after="40" w:before="40"/>
      </w:pPr>
      <w:r>
        <w:rPr>
          <w:rFonts w:ascii="Arial" w:cs="Arial" w:eastAsia="Arial" w:hAnsi="Arial"/>
          <w:color w:val="2B2B2B"/>
          <w:sz w:val="22"/>
          <w:szCs w:val="22"/>
        </w:rPr>
        <w:t xml:space="preserve">Excessive aquatic weed growth covering more than 20–30% of the surface</w:t>
      </w:r>
    </w:p>
    <w:p>
      <w:pPr>
        <w:pStyle w:val="ListParagraph"/>
        <w:numPr>
          <w:ilvl w:val="0"/>
          <w:numId w:val="2"/>
        </w:numPr>
        <w:spacing w:after="40" w:before="40"/>
      </w:pPr>
      <w:r>
        <w:rPr>
          <w:rFonts w:ascii="Arial" w:cs="Arial" w:eastAsia="Arial" w:hAnsi="Arial"/>
          <w:color w:val="2B2B2B"/>
          <w:sz w:val="22"/>
          <w:szCs w:val="22"/>
        </w:rPr>
        <w:t xml:space="preserve">Fish kills or visible dead fish</w:t>
      </w:r>
    </w:p>
    <w:p>
      <w:pPr>
        <w:pStyle w:val="ListParagraph"/>
        <w:numPr>
          <w:ilvl w:val="0"/>
          <w:numId w:val="2"/>
        </w:numPr>
        <w:spacing w:after="40" w:before="40"/>
      </w:pPr>
      <w:r>
        <w:rPr>
          <w:rFonts w:ascii="Arial" w:cs="Arial" w:eastAsia="Arial" w:hAnsi="Arial"/>
          <w:color w:val="2B2B2B"/>
          <w:sz w:val="22"/>
          <w:szCs w:val="22"/>
        </w:rPr>
        <w:t xml:space="preserve">Foul odor — sulfur or rotten-egg smell indicates oxygen depletion</w:t>
      </w:r>
    </w:p>
    <w:p>
      <w:pPr>
        <w:pStyle w:val="ListParagraph"/>
        <w:numPr>
          <w:ilvl w:val="0"/>
          <w:numId w:val="2"/>
        </w:numPr>
        <w:spacing w:after="40" w:before="40"/>
      </w:pPr>
      <w:r>
        <w:rPr>
          <w:rFonts w:ascii="Arial" w:cs="Arial" w:eastAsia="Arial" w:hAnsi="Arial"/>
          <w:color w:val="2B2B2B"/>
          <w:sz w:val="22"/>
          <w:szCs w:val="22"/>
        </w:rPr>
        <w:t xml:space="preserve">Visibly eroding banks or muddy water after rain</w:t>
      </w:r>
    </w:p>
    <w:p>
      <w:pPr>
        <w:pStyle w:val="ListParagraph"/>
        <w:numPr>
          <w:ilvl w:val="0"/>
          <w:numId w:val="2"/>
        </w:numPr>
        <w:spacing w:after="40" w:before="40"/>
      </w:pPr>
      <w:r>
        <w:rPr>
          <w:rFonts w:ascii="Arial" w:cs="Arial" w:eastAsia="Arial" w:hAnsi="Arial"/>
          <w:color w:val="2B2B2B"/>
          <w:sz w:val="22"/>
          <w:szCs w:val="22"/>
        </w:rPr>
        <w:t xml:space="preserve">Water level that doesn't recover after dry periods — may indicate dam or outlet issue</w:t>
      </w:r>
    </w:p>
    <w:p>
      <w:pPr>
        <w:pStyle w:val="ListParagraph"/>
        <w:numPr>
          <w:ilvl w:val="0"/>
          <w:numId w:val="2"/>
        </w:numPr>
        <w:spacing w:after="40" w:before="40"/>
      </w:pPr>
      <w:r>
        <w:rPr>
          <w:rFonts w:ascii="Arial" w:cs="Arial" w:eastAsia="Arial" w:hAnsi="Arial"/>
          <w:color w:val="2B2B2B"/>
          <w:sz w:val="22"/>
          <w:szCs w:val="22"/>
        </w:rPr>
        <w:t xml:space="preserve">Sediment delta visible at inlet points — accelerating siltation</w:t>
      </w:r>
    </w:p>
    <w:p>
      <w:r>
        <w:t xml:space="preserve"/>
      </w:r>
    </w:p>
    <w:p>
      <w:pPr>
        <w:pStyle w:val="Heading2"/>
        <w:spacing w:after="100" w:before="280"/>
      </w:pPr>
      <w:r>
        <w:rPr>
          <w:rFonts w:ascii="Arial" w:cs="Arial" w:eastAsia="Arial" w:hAnsi="Arial"/>
          <w:b/>
          <w:bCs/>
          <w:color w:val="2B2B2B"/>
          <w:sz w:val="26"/>
          <w:szCs w:val="26"/>
        </w:rPr>
        <w:t xml:space="preserve">Commercial Property Retention Ponds: Compliance Matters</w:t>
      </w:r>
    </w:p>
    <w:p>
      <w:pPr>
        <w:spacing w:after="80" w:before="80"/>
      </w:pPr>
      <w:r>
        <w:rPr>
          <w:rFonts w:ascii="Arial" w:cs="Arial" w:eastAsia="Arial" w:hAnsi="Arial"/>
          <w:color w:val="2B2B2B"/>
          <w:sz w:val="22"/>
          <w:szCs w:val="22"/>
        </w:rPr>
        <w:t xml:space="preserve">If your property has a stormwater retention or detention pond, it may be subject to local or state maintenance requirements. Many municipalities in South Carolina and North Carolina require documented pond maintenance records as part of stormwater management permits. Failing to maintain these ponds can result in notices of violation and fines.</w:t>
      </w:r>
    </w:p>
    <w:p>
      <w:pPr>
        <w:spacing w:after="80" w:before="80"/>
      </w:pPr>
      <w:r>
        <w:rPr>
          <w:rFonts w:ascii="Arial" w:cs="Arial" w:eastAsia="Arial" w:hAnsi="Arial"/>
          <w:color w:val="2B2B2B"/>
          <w:sz w:val="22"/>
          <w:szCs w:val="22"/>
        </w:rPr>
        <w:t xml:space="preserve">P1 Land &amp; Property Management provides documented maintenance programs for commercial retention ponds — keeping your system functioning and your compliance records current.</w:t>
      </w:r>
    </w:p>
    <w:p>
      <w:r>
        <w:t xml:space="preserve"/>
      </w:r>
    </w:p>
    <w:p>
      <w:pPr>
        <w:pStyle w:val="Heading2"/>
        <w:spacing w:after="100" w:before="280"/>
      </w:pPr>
      <w:r>
        <w:rPr>
          <w:rFonts w:ascii="Arial" w:cs="Arial" w:eastAsia="Arial" w:hAnsi="Arial"/>
          <w:b/>
          <w:bCs/>
          <w:color w:val="2B2B2B"/>
          <w:sz w:val="26"/>
          <w:szCs w:val="26"/>
        </w:rPr>
        <w:t xml:space="preserve">When to Call a Professional</w:t>
      </w:r>
    </w:p>
    <w:p>
      <w:pPr>
        <w:spacing w:after="80" w:before="80"/>
      </w:pPr>
      <w:r>
        <w:rPr>
          <w:rFonts w:ascii="Arial" w:cs="Arial" w:eastAsia="Arial" w:hAnsi="Arial"/>
          <w:color w:val="2B2B2B"/>
          <w:sz w:val="22"/>
          <w:szCs w:val="22"/>
        </w:rPr>
        <w:t xml:space="preserve">DIY pond maintenance has limits. If you're dealing with a serious algae problem, significant erosion, dam integrity concerns, or a commercial pond with regulatory implications, a professional pond management contractor has the equipment, chemicals, and expertise to solve the problem correctly.</w:t>
      </w:r>
    </w:p>
    <w:p>
      <w:r>
        <w:t xml:space="preserve"/>
      </w:r>
    </w:p>
    <w:p>
      <w:pPr>
        <w:spacing w:after="80" w:before="80"/>
      </w:pPr>
      <w:r>
        <w:rPr>
          <w:rFonts w:ascii="Arial" w:cs="Arial" w:eastAsia="Arial" w:hAnsi="Arial"/>
          <w:color w:val="2B2B2B"/>
          <w:sz w:val="22"/>
          <w:szCs w:val="22"/>
        </w:rPr>
        <w:t xml:space="preserve">P1 provides pond and waterway management throughout Upstate South Carolina and the Charlotte, NC region. We work with farm ponds, commercial retention basins, residential estate ponds, and waterfront properties.</w:t>
      </w:r>
    </w:p>
    <w:p>
      <w:pPr>
        <w:spacing w:after="100" w:before="200"/>
      </w:pPr>
      <w:r>
        <w:rPr>
          <w:rFonts w:ascii="Arial" w:cs="Arial" w:eastAsia="Arial" w:hAnsi="Arial"/>
          <w:b/>
          <w:bCs/>
          <w:color w:val="2D6A2D"/>
          <w:sz w:val="22"/>
          <w:szCs w:val="22"/>
        </w:rPr>
        <w:t xml:space="preserve">Call +1 (704) 221-8928 or request a free estimate online — P1 Land &amp; Property Management, serving Upstate SC and Charlotte NC.</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BLOG POST 3: Best Grass for Large Acreage in the Carolinas</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/blog/best-grass-large-acreage-carolinas</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Best Grass Types for Large Acreage Properties in the Carolinas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Choosing the right grass for large acreage in SC and NC depends on sun, soil, use, and maintenance commitment. Here's how to make the right call. Call (704) 221-8928.</w:t>
      </w:r>
    </w:p>
    <w:p>
      <w:pPr>
        <w:spacing w:after="40" w:before="40"/>
      </w:pPr>
      <w:r>
        <w:rPr>
          <w:rFonts w:ascii="Arial" w:cs="Arial" w:eastAsia="Arial" w:hAnsi="Arial"/>
          <w:b/>
          <w:bCs/>
          <w:color w:val="4A7C4A"/>
          <w:sz w:val="20"/>
          <w:szCs w:val="20"/>
        </w:rPr>
        <w:t xml:space="preserve">Target Keyword: </w:t>
      </w:r>
      <w:r>
        <w:rPr>
          <w:rFonts w:ascii="Arial" w:cs="Arial" w:eastAsia="Arial" w:hAnsi="Arial"/>
          <w:i/>
          <w:iCs/>
          <w:color w:val="2B2B2B"/>
          <w:sz w:val="20"/>
          <w:szCs w:val="20"/>
        </w:rPr>
        <w:t xml:space="preserve">best grass for large acreage Carolinas</w:t>
      </w:r>
    </w:p>
    <w:p>
      <w:pPr>
        <w:spacing w:after="40" w:before="40"/>
      </w:pPr>
      <w:r>
        <w:rPr>
          <w:rFonts w:ascii="Arial" w:cs="Arial" w:eastAsia="Arial" w:hAnsi="Arial"/>
          <w:b/>
          <w:bCs/>
          <w:color w:val="4A7C4A"/>
          <w:sz w:val="20"/>
          <w:szCs w:val="20"/>
        </w:rPr>
        <w:t xml:space="preserve">Word Count Target: </w:t>
      </w:r>
      <w:r>
        <w:rPr>
          <w:rFonts w:ascii="Arial" w:cs="Arial" w:eastAsia="Arial" w:hAnsi="Arial"/>
          <w:i/>
          <w:iCs/>
          <w:color w:val="2B2B2B"/>
          <w:sz w:val="20"/>
          <w:szCs w:val="20"/>
        </w:rPr>
        <w:t xml:space="preserve">~900 words</w:t>
      </w:r>
    </w:p>
    <w:p>
      <w:r>
        <w:t xml:space="preserve"/>
      </w:r>
    </w:p>
    <w:p>
      <w:pPr>
        <w:shd w:fill="4A7C4A" w:val="clear"/>
        <w:spacing w:after="80" w:before="200"/>
      </w:pPr>
      <w:r>
        <w:rPr>
          <w:rFonts w:ascii="Arial" w:cs="Arial" w:eastAsia="Arial" w:hAnsi="Arial"/>
          <w:b/>
          <w:bCs/>
          <w:color w:val="FFFFFF"/>
          <w:sz w:val="20"/>
          <w:szCs w:val="20"/>
        </w:rPr>
        <w:t xml:space="preserve">[ POST TITLE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Best Grass Types for Large-Acreage Properties in the Carolinas</w:t>
      </w:r>
    </w:p>
    <w:p>
      <w:r>
        <w:t xml:space="preserve"/>
      </w:r>
    </w:p>
    <w:p>
      <w:pPr>
        <w:shd w:fill="4A7C4A" w:val="clear"/>
        <w:spacing w:after="80" w:before="200"/>
      </w:pPr>
      <w:r>
        <w:rPr>
          <w:rFonts w:ascii="Arial" w:cs="Arial" w:eastAsia="Arial" w:hAnsi="Arial"/>
          <w:b/>
          <w:bCs/>
          <w:color w:val="FFFFFF"/>
          <w:sz w:val="20"/>
          <w:szCs w:val="20"/>
        </w:rPr>
        <w:t xml:space="preserve">[ INTRODUCTION ]</w:t>
      </w:r>
    </w:p>
    <w:p>
      <w:pPr>
        <w:spacing w:after="80" w:before="80"/>
      </w:pPr>
      <w:r>
        <w:rPr>
          <w:rFonts w:ascii="Arial" w:cs="Arial" w:eastAsia="Arial" w:hAnsi="Arial"/>
          <w:color w:val="2B2B2B"/>
          <w:sz w:val="22"/>
          <w:szCs w:val="22"/>
        </w:rPr>
        <w:t xml:space="preserve">Choosing the wrong grass species for a large-acreage property in South Carolina or North Carolina is an expensive mistake. Reseed or re-sod even a modest number of acres and you're talking about thousands of dollars — not counting the cost of the establishment period when the wrong grass fails to thrive and leaves bare ground that invites erosion and weed pressure.</w:t>
      </w:r>
    </w:p>
    <w:p>
      <w:pPr>
        <w:spacing w:after="80" w:before="80"/>
      </w:pPr>
      <w:r>
        <w:rPr>
          <w:rFonts w:ascii="Arial" w:cs="Arial" w:eastAsia="Arial" w:hAnsi="Arial"/>
          <w:color w:val="2B2B2B"/>
          <w:sz w:val="22"/>
          <w:szCs w:val="22"/>
        </w:rPr>
        <w:t xml:space="preserve">The Carolinas straddle the warm-cool season transition zone, which makes grass selection more complex here than in most of the country. The right species depends on your specific location, soil type, sun exposure, intended use, and maintenance commitment. This guide helps you make the right call.</w:t>
      </w:r>
    </w:p>
    <w:p>
      <w:r>
        <w:t xml:space="preserve"/>
      </w:r>
    </w:p>
    <w:p>
      <w:pPr>
        <w:pStyle w:val="Heading2"/>
        <w:spacing w:after="100" w:before="280"/>
      </w:pPr>
      <w:r>
        <w:rPr>
          <w:rFonts w:ascii="Arial" w:cs="Arial" w:eastAsia="Arial" w:hAnsi="Arial"/>
          <w:b/>
          <w:bCs/>
          <w:color w:val="2B2B2B"/>
          <w:sz w:val="26"/>
          <w:szCs w:val="26"/>
        </w:rPr>
        <w:t xml:space="preserve">The Transition Zone Challenge</w:t>
      </w:r>
    </w:p>
    <w:p>
      <w:pPr>
        <w:spacing w:after="80" w:before="80"/>
      </w:pPr>
      <w:r>
        <w:rPr>
          <w:rFonts w:ascii="Arial" w:cs="Arial" w:eastAsia="Arial" w:hAnsi="Arial"/>
          <w:color w:val="2B2B2B"/>
          <w:sz w:val="22"/>
          <w:szCs w:val="22"/>
        </w:rPr>
        <w:t xml:space="preserve">Upstate South Carolina and the Charlotte, NC region sit in what turfgrass scientists call the transition zone — a band across the mid-South where neither warm-season nor cool-season grasses perform optimally year-round. Warm-season grasses go dormant and brown in winter. Cool-season grasses suffer in summer heat. Neither is perfect. The goal is to choose the species that performs best for your specific use during the seasons that matter most.</w:t>
      </w:r>
    </w:p>
    <w:p>
      <w:r>
        <w:t xml:space="preserve"/>
      </w:r>
    </w:p>
    <w:p>
      <w:pPr>
        <w:pStyle w:val="Heading2"/>
        <w:spacing w:after="100" w:before="280"/>
      </w:pPr>
      <w:r>
        <w:rPr>
          <w:rFonts w:ascii="Arial" w:cs="Arial" w:eastAsia="Arial" w:hAnsi="Arial"/>
          <w:b/>
          <w:bCs/>
          <w:color w:val="2B2B2B"/>
          <w:sz w:val="26"/>
          <w:szCs w:val="26"/>
        </w:rPr>
        <w:t xml:space="preserve">Warm-Season Grasses for Large Acreage</w:t>
      </w:r>
    </w:p>
    <w:p>
      <w:pPr>
        <w:pStyle w:val="Heading3"/>
        <w:spacing w:after="60" w:before="200"/>
      </w:pPr>
      <w:r>
        <w:rPr>
          <w:rFonts w:ascii="Arial" w:cs="Arial" w:eastAsia="Arial" w:hAnsi="Arial"/>
          <w:b/>
          <w:bCs/>
          <w:color w:val="4A7C4A"/>
          <w:sz w:val="22"/>
          <w:szCs w:val="22"/>
        </w:rPr>
        <w:t xml:space="preserve">Bermudagrass</w:t>
      </w:r>
    </w:p>
    <w:p>
      <w:pPr>
        <w:spacing w:after="80" w:before="80"/>
      </w:pPr>
      <w:r>
        <w:rPr>
          <w:rFonts w:ascii="Arial" w:cs="Arial" w:eastAsia="Arial" w:hAnsi="Arial"/>
          <w:color w:val="2B2B2B"/>
          <w:sz w:val="22"/>
          <w:szCs w:val="22"/>
        </w:rPr>
        <w:t xml:space="preserve">The dominant choice for high-traffic commercial turf, athletic fields, and active pastures throughout the region. Bermuda is aggressive, drought-tolerant, and recovers quickly from damage. It goes fully dormant and brown in winter — which is acceptable for most commercial and agricultural applications. It requires full sun and performs poorly in shade.</w:t>
      </w:r>
    </w:p>
    <w:p>
      <w:pPr>
        <w:pStyle w:val="ListParagraph"/>
        <w:numPr>
          <w:ilvl w:val="0"/>
          <w:numId w:val="2"/>
        </w:numPr>
        <w:spacing w:after="40" w:before="40"/>
      </w:pPr>
      <w:r>
        <w:rPr>
          <w:rFonts w:ascii="Arial" w:cs="Arial" w:eastAsia="Arial" w:hAnsi="Arial"/>
          <w:color w:val="2B2B2B"/>
          <w:sz w:val="22"/>
          <w:szCs w:val="22"/>
        </w:rPr>
        <w:t xml:space="preserve">Best for: Commercial grounds, athletic fields, sunny pastures, golf course roughs</w:t>
      </w:r>
    </w:p>
    <w:p>
      <w:pPr>
        <w:pStyle w:val="ListParagraph"/>
        <w:numPr>
          <w:ilvl w:val="0"/>
          <w:numId w:val="2"/>
        </w:numPr>
        <w:spacing w:after="40" w:before="40"/>
      </w:pPr>
      <w:r>
        <w:rPr>
          <w:rFonts w:ascii="Arial" w:cs="Arial" w:eastAsia="Arial" w:hAnsi="Arial"/>
          <w:color w:val="2B2B2B"/>
          <w:sz w:val="22"/>
          <w:szCs w:val="22"/>
        </w:rPr>
        <w:t xml:space="preserve">Establishment: Sprig, sod, or seed (improved varieties via sod/sprig)</w:t>
      </w:r>
    </w:p>
    <w:p>
      <w:pPr>
        <w:pStyle w:val="ListParagraph"/>
        <w:numPr>
          <w:ilvl w:val="0"/>
          <w:numId w:val="2"/>
        </w:numPr>
        <w:spacing w:after="40" w:before="40"/>
      </w:pPr>
      <w:r>
        <w:rPr>
          <w:rFonts w:ascii="Arial" w:cs="Arial" w:eastAsia="Arial" w:hAnsi="Arial"/>
          <w:color w:val="2B2B2B"/>
          <w:sz w:val="22"/>
          <w:szCs w:val="22"/>
        </w:rPr>
        <w:t xml:space="preserve">Maintenance: Moderate to high — requires regular fertilization and mowing during growing season</w:t>
      </w:r>
    </w:p>
    <w:p>
      <w:r>
        <w:t xml:space="preserve"/>
      </w:r>
    </w:p>
    <w:p>
      <w:pPr>
        <w:pStyle w:val="Heading3"/>
        <w:spacing w:after="60" w:before="200"/>
      </w:pPr>
      <w:r>
        <w:rPr>
          <w:rFonts w:ascii="Arial" w:cs="Arial" w:eastAsia="Arial" w:hAnsi="Arial"/>
          <w:b/>
          <w:bCs/>
          <w:color w:val="4A7C4A"/>
          <w:sz w:val="22"/>
          <w:szCs w:val="22"/>
        </w:rPr>
        <w:t xml:space="preserve">Zoysiagrass</w:t>
      </w:r>
    </w:p>
    <w:p>
      <w:pPr>
        <w:spacing w:after="80" w:before="80"/>
      </w:pPr>
      <w:r>
        <w:rPr>
          <w:rFonts w:ascii="Arial" w:cs="Arial" w:eastAsia="Arial" w:hAnsi="Arial"/>
          <w:color w:val="2B2B2B"/>
          <w:sz w:val="22"/>
          <w:szCs w:val="22"/>
        </w:rPr>
        <w:t xml:space="preserve">A dense, slow-growing warm-season grass that produces a tight, attractive turf with fewer inputs than Bermuda once established. Zoysia is more shade-tolerant than Bermuda and has better cold hardiness — useful in the transition zone. The downside is slow establishment and relatively high cost if sodded.</w:t>
      </w:r>
    </w:p>
    <w:p>
      <w:pPr>
        <w:pStyle w:val="ListParagraph"/>
        <w:numPr>
          <w:ilvl w:val="0"/>
          <w:numId w:val="2"/>
        </w:numPr>
        <w:spacing w:after="40" w:before="40"/>
      </w:pPr>
      <w:r>
        <w:rPr>
          <w:rFonts w:ascii="Arial" w:cs="Arial" w:eastAsia="Arial" w:hAnsi="Arial"/>
          <w:color w:val="2B2B2B"/>
          <w:sz w:val="22"/>
          <w:szCs w:val="22"/>
        </w:rPr>
        <w:t xml:space="preserve">Best for: Commercial properties, HOA common areas, estate lawns</w:t>
      </w:r>
    </w:p>
    <w:p>
      <w:pPr>
        <w:pStyle w:val="ListParagraph"/>
        <w:numPr>
          <w:ilvl w:val="0"/>
          <w:numId w:val="2"/>
        </w:numPr>
        <w:spacing w:after="40" w:before="40"/>
      </w:pPr>
      <w:r>
        <w:rPr>
          <w:rFonts w:ascii="Arial" w:cs="Arial" w:eastAsia="Arial" w:hAnsi="Arial"/>
          <w:color w:val="2B2B2B"/>
          <w:sz w:val="22"/>
          <w:szCs w:val="22"/>
        </w:rPr>
        <w:t xml:space="preserve">Establishment: Sod or plugs (slow from seed)</w:t>
      </w:r>
    </w:p>
    <w:p>
      <w:pPr>
        <w:pStyle w:val="ListParagraph"/>
        <w:numPr>
          <w:ilvl w:val="0"/>
          <w:numId w:val="2"/>
        </w:numPr>
        <w:spacing w:after="40" w:before="40"/>
      </w:pPr>
      <w:r>
        <w:rPr>
          <w:rFonts w:ascii="Arial" w:cs="Arial" w:eastAsia="Arial" w:hAnsi="Arial"/>
          <w:color w:val="2B2B2B"/>
          <w:sz w:val="22"/>
          <w:szCs w:val="22"/>
        </w:rPr>
        <w:t xml:space="preserve">Maintenance: Low to moderate once established</w:t>
      </w:r>
    </w:p>
    <w:p>
      <w:r>
        <w:t xml:space="preserve"/>
      </w:r>
    </w:p>
    <w:p>
      <w:pPr>
        <w:pStyle w:val="Heading3"/>
        <w:spacing w:after="60" w:before="200"/>
      </w:pPr>
      <w:r>
        <w:rPr>
          <w:rFonts w:ascii="Arial" w:cs="Arial" w:eastAsia="Arial" w:hAnsi="Arial"/>
          <w:b/>
          <w:bCs/>
          <w:color w:val="4A7C4A"/>
          <w:sz w:val="22"/>
          <w:szCs w:val="22"/>
        </w:rPr>
        <w:t xml:space="preserve">Centipedegrass</w:t>
      </w:r>
    </w:p>
    <w:p>
      <w:pPr>
        <w:spacing w:after="80" w:before="80"/>
      </w:pPr>
      <w:r>
        <w:rPr>
          <w:rFonts w:ascii="Arial" w:cs="Arial" w:eastAsia="Arial" w:hAnsi="Arial"/>
          <w:color w:val="2B2B2B"/>
          <w:sz w:val="22"/>
          <w:szCs w:val="22"/>
        </w:rPr>
        <w:t xml:space="preserve">A low-input warm-season option for acidic, lower-fertility soils common in much of the Carolinas Piedmont. Centipede requires minimal fertilization and grows slowly, which means less mowing. It's not suitable for high-traffic or heavy-use areas.</w:t>
      </w:r>
    </w:p>
    <w:p>
      <w:pPr>
        <w:pStyle w:val="ListParagraph"/>
        <w:numPr>
          <w:ilvl w:val="0"/>
          <w:numId w:val="2"/>
        </w:numPr>
        <w:spacing w:after="40" w:before="40"/>
      </w:pPr>
      <w:r>
        <w:rPr>
          <w:rFonts w:ascii="Arial" w:cs="Arial" w:eastAsia="Arial" w:hAnsi="Arial"/>
          <w:color w:val="2B2B2B"/>
          <w:sz w:val="22"/>
          <w:szCs w:val="22"/>
        </w:rPr>
        <w:t xml:space="preserve">Best for: Low-maintenance rural and residential acreage, utility areas</w:t>
      </w:r>
    </w:p>
    <w:p>
      <w:pPr>
        <w:pStyle w:val="ListParagraph"/>
        <w:numPr>
          <w:ilvl w:val="0"/>
          <w:numId w:val="2"/>
        </w:numPr>
        <w:spacing w:after="40" w:before="40"/>
      </w:pPr>
      <w:r>
        <w:rPr>
          <w:rFonts w:ascii="Arial" w:cs="Arial" w:eastAsia="Arial" w:hAnsi="Arial"/>
          <w:color w:val="2B2B2B"/>
          <w:sz w:val="22"/>
          <w:szCs w:val="22"/>
        </w:rPr>
        <w:t xml:space="preserve">Establishment: Seed or sod</w:t>
      </w:r>
    </w:p>
    <w:p>
      <w:pPr>
        <w:pStyle w:val="ListParagraph"/>
        <w:numPr>
          <w:ilvl w:val="0"/>
          <w:numId w:val="2"/>
        </w:numPr>
        <w:spacing w:after="40" w:before="40"/>
      </w:pPr>
      <w:r>
        <w:rPr>
          <w:rFonts w:ascii="Arial" w:cs="Arial" w:eastAsia="Arial" w:hAnsi="Arial"/>
          <w:color w:val="2B2B2B"/>
          <w:sz w:val="22"/>
          <w:szCs w:val="22"/>
        </w:rPr>
        <w:t xml:space="preserve">Maintenance: Very low</w:t>
      </w:r>
    </w:p>
    <w:p>
      <w:r>
        <w:t xml:space="preserve"/>
      </w:r>
    </w:p>
    <w:p>
      <w:pPr>
        <w:pStyle w:val="Heading2"/>
        <w:spacing w:after="100" w:before="280"/>
      </w:pPr>
      <w:r>
        <w:rPr>
          <w:rFonts w:ascii="Arial" w:cs="Arial" w:eastAsia="Arial" w:hAnsi="Arial"/>
          <w:b/>
          <w:bCs/>
          <w:color w:val="2B2B2B"/>
          <w:sz w:val="26"/>
          <w:szCs w:val="26"/>
        </w:rPr>
        <w:t xml:space="preserve">Cool-Season Grasses for Large Acreage</w:t>
      </w:r>
    </w:p>
    <w:p>
      <w:pPr>
        <w:pStyle w:val="Heading3"/>
        <w:spacing w:after="60" w:before="200"/>
      </w:pPr>
      <w:r>
        <w:rPr>
          <w:rFonts w:ascii="Arial" w:cs="Arial" w:eastAsia="Arial" w:hAnsi="Arial"/>
          <w:b/>
          <w:bCs/>
          <w:color w:val="4A7C4A"/>
          <w:sz w:val="22"/>
          <w:szCs w:val="22"/>
        </w:rPr>
        <w:t xml:space="preserve">Tall Fescue</w:t>
      </w:r>
    </w:p>
    <w:p>
      <w:pPr>
        <w:spacing w:after="80" w:before="80"/>
      </w:pPr>
      <w:r>
        <w:rPr>
          <w:rFonts w:ascii="Arial" w:cs="Arial" w:eastAsia="Arial" w:hAnsi="Arial"/>
          <w:color w:val="2B2B2B"/>
          <w:sz w:val="22"/>
          <w:szCs w:val="22"/>
        </w:rPr>
        <w:t xml:space="preserve">The most widely used cool-season grass in the Carolinas transition zone. Tall fescue stays green through winter, tolerates moderate shade, and performs well in the cooler temperatures of fall, winter, and spring. It struggles in the intense heat and drought of Carolinas summers — requiring irrigation or overseeding after summer stress.</w:t>
      </w:r>
    </w:p>
    <w:p>
      <w:pPr>
        <w:pStyle w:val="ListParagraph"/>
        <w:numPr>
          <w:ilvl w:val="0"/>
          <w:numId w:val="2"/>
        </w:numPr>
        <w:spacing w:after="40" w:before="40"/>
      </w:pPr>
      <w:r>
        <w:rPr>
          <w:rFonts w:ascii="Arial" w:cs="Arial" w:eastAsia="Arial" w:hAnsi="Arial"/>
          <w:color w:val="2B2B2B"/>
          <w:sz w:val="22"/>
          <w:szCs w:val="22"/>
        </w:rPr>
        <w:t xml:space="preserve">Best for: Commercial grounds, shaded areas, residential estates, cooler Upstate SC elevations</w:t>
      </w:r>
    </w:p>
    <w:p>
      <w:pPr>
        <w:pStyle w:val="ListParagraph"/>
        <w:numPr>
          <w:ilvl w:val="0"/>
          <w:numId w:val="2"/>
        </w:numPr>
        <w:spacing w:after="40" w:before="40"/>
      </w:pPr>
      <w:r>
        <w:rPr>
          <w:rFonts w:ascii="Arial" w:cs="Arial" w:eastAsia="Arial" w:hAnsi="Arial"/>
          <w:color w:val="2B2B2B"/>
          <w:sz w:val="22"/>
          <w:szCs w:val="22"/>
        </w:rPr>
        <w:t xml:space="preserve">Establishment: Seed (fall is ideal)</w:t>
      </w:r>
    </w:p>
    <w:p>
      <w:pPr>
        <w:pStyle w:val="ListParagraph"/>
        <w:numPr>
          <w:ilvl w:val="0"/>
          <w:numId w:val="2"/>
        </w:numPr>
        <w:spacing w:after="40" w:before="40"/>
      </w:pPr>
      <w:r>
        <w:rPr>
          <w:rFonts w:ascii="Arial" w:cs="Arial" w:eastAsia="Arial" w:hAnsi="Arial"/>
          <w:color w:val="2B2B2B"/>
          <w:sz w:val="22"/>
          <w:szCs w:val="22"/>
        </w:rPr>
        <w:t xml:space="preserve">Maintenance: Moderate — annual overseeding often needed after summer stress</w:t>
      </w:r>
    </w:p>
    <w:p>
      <w:r>
        <w:t xml:space="preserve"/>
      </w:r>
    </w:p>
    <w:p>
      <w:pPr>
        <w:pStyle w:val="Heading2"/>
        <w:spacing w:after="100" w:before="280"/>
      </w:pPr>
      <w:r>
        <w:rPr>
          <w:rFonts w:ascii="Arial" w:cs="Arial" w:eastAsia="Arial" w:hAnsi="Arial"/>
          <w:b/>
          <w:bCs/>
          <w:color w:val="2B2B2B"/>
          <w:sz w:val="26"/>
          <w:szCs w:val="26"/>
        </w:rPr>
        <w:t xml:space="preserve">Pasture and Agricultural Grasses</w:t>
      </w:r>
    </w:p>
    <w:p>
      <w:pPr>
        <w:spacing w:after="80" w:before="80"/>
      </w:pPr>
      <w:r>
        <w:rPr>
          <w:rFonts w:ascii="Arial" w:cs="Arial" w:eastAsia="Arial" w:hAnsi="Arial"/>
          <w:color w:val="2B2B2B"/>
          <w:sz w:val="22"/>
          <w:szCs w:val="22"/>
        </w:rPr>
        <w:t xml:space="preserve">For farm pastures, hay fields, and food plots, the calculus is different — productivity and forage quality matter more than aesthetics. Common choices in the region include:</w:t>
      </w:r>
    </w:p>
    <w:p>
      <w:pPr>
        <w:pStyle w:val="ListParagraph"/>
        <w:numPr>
          <w:ilvl w:val="0"/>
          <w:numId w:val="2"/>
        </w:numPr>
        <w:spacing w:after="40" w:before="40"/>
      </w:pPr>
      <w:r>
        <w:rPr>
          <w:rFonts w:ascii="Arial" w:cs="Arial" w:eastAsia="Arial" w:hAnsi="Arial"/>
          <w:color w:val="2B2B2B"/>
          <w:sz w:val="22"/>
          <w:szCs w:val="22"/>
        </w:rPr>
        <w:t xml:space="preserve">Bermudagrass — The primary hay and pasture grass for the Carolinas. High yield, good quality forage, drought-tolerant.</w:t>
      </w:r>
    </w:p>
    <w:p>
      <w:pPr>
        <w:pStyle w:val="ListParagraph"/>
        <w:numPr>
          <w:ilvl w:val="0"/>
          <w:numId w:val="2"/>
        </w:numPr>
        <w:spacing w:after="40" w:before="40"/>
      </w:pPr>
      <w:r>
        <w:rPr>
          <w:rFonts w:ascii="Arial" w:cs="Arial" w:eastAsia="Arial" w:hAnsi="Arial"/>
          <w:color w:val="2B2B2B"/>
          <w:sz w:val="22"/>
          <w:szCs w:val="22"/>
        </w:rPr>
        <w:t xml:space="preserve">Tall Fescue — The dominant cool-season pasture grass. Widely grown for beef cattle across the region, though endophyte toxicity in older varieties is a consideration for breeding stock.</w:t>
      </w:r>
    </w:p>
    <w:p>
      <w:pPr>
        <w:pStyle w:val="ListParagraph"/>
        <w:numPr>
          <w:ilvl w:val="0"/>
          <w:numId w:val="2"/>
        </w:numPr>
        <w:spacing w:after="40" w:before="40"/>
      </w:pPr>
      <w:r>
        <w:rPr>
          <w:rFonts w:ascii="Arial" w:cs="Arial" w:eastAsia="Arial" w:hAnsi="Arial"/>
          <w:color w:val="2B2B2B"/>
          <w:sz w:val="22"/>
          <w:szCs w:val="22"/>
        </w:rPr>
        <w:t xml:space="preserve">Bahiagrass — Drought-tolerant, low-input pasture grass for sandier, lower-fertility soils. Excellent for erosion control on rough terrain.</w:t>
      </w:r>
    </w:p>
    <w:p>
      <w:pPr>
        <w:pStyle w:val="ListParagraph"/>
        <w:numPr>
          <w:ilvl w:val="0"/>
          <w:numId w:val="2"/>
        </w:numPr>
        <w:spacing w:after="40" w:before="40"/>
      </w:pPr>
      <w:r>
        <w:rPr>
          <w:rFonts w:ascii="Arial" w:cs="Arial" w:eastAsia="Arial" w:hAnsi="Arial"/>
          <w:color w:val="2B2B2B"/>
          <w:sz w:val="22"/>
          <w:szCs w:val="22"/>
        </w:rPr>
        <w:t xml:space="preserve">Mixed species — Many productive pastures use a warm/cool season mix to extend the grazing season and reduce seasonal gaps in forage availability.</w:t>
      </w:r>
    </w:p>
    <w:p>
      <w:r>
        <w:t xml:space="preserve"/>
      </w:r>
    </w:p>
    <w:p>
      <w:pPr>
        <w:pStyle w:val="Heading2"/>
        <w:spacing w:after="100" w:before="280"/>
      </w:pPr>
      <w:r>
        <w:rPr>
          <w:rFonts w:ascii="Arial" w:cs="Arial" w:eastAsia="Arial" w:hAnsi="Arial"/>
          <w:b/>
          <w:bCs/>
          <w:color w:val="2B2B2B"/>
          <w:sz w:val="26"/>
          <w:szCs w:val="26"/>
        </w:rPr>
        <w:t xml:space="preserve">The Bottom Line</w:t>
      </w:r>
    </w:p>
    <w:p>
      <w:pPr>
        <w:spacing w:after="80" w:before="80"/>
      </w:pPr>
      <w:r>
        <w:rPr>
          <w:rFonts w:ascii="Arial" w:cs="Arial" w:eastAsia="Arial" w:hAnsi="Arial"/>
          <w:color w:val="2B2B2B"/>
          <w:sz w:val="22"/>
          <w:szCs w:val="22"/>
        </w:rPr>
        <w:t xml:space="preserve">For large acreage in the Carolinas, there's no single right answer on grass species — there's only the right answer for your property, your use, and your maintenance commitment. The most common and expensive mistake is selecting a species based on appearance or familiarity rather than matching it to the site's sun, soil, drainage, and intended use.</w:t>
      </w:r>
    </w:p>
    <w:p>
      <w:pPr>
        <w:spacing w:after="80" w:before="80"/>
      </w:pPr>
      <w:r>
        <w:rPr>
          <w:rFonts w:ascii="Arial" w:cs="Arial" w:eastAsia="Arial" w:hAnsi="Arial"/>
          <w:color w:val="2B2B2B"/>
          <w:sz w:val="22"/>
          <w:szCs w:val="22"/>
        </w:rPr>
        <w:t xml:space="preserve">P1 evaluates your site before recommending a species — and we handle everything from soil testing and amendment through seeding or sodding and post-establishment care.</w:t>
      </w:r>
    </w:p>
    <w:p>
      <w:pPr>
        <w:spacing w:after="100" w:before="200"/>
      </w:pPr>
      <w:r>
        <w:rPr>
          <w:rFonts w:ascii="Arial" w:cs="Arial" w:eastAsia="Arial" w:hAnsi="Arial"/>
          <w:b/>
          <w:bCs/>
          <w:color w:val="2D6A2D"/>
          <w:sz w:val="22"/>
          <w:szCs w:val="22"/>
        </w:rPr>
        <w:t xml:space="preserve">Call +1 (704) 221-8928 or request a free estimate online — P1 Land &amp; Property Management, serving Upstate SC and Charlotte NC.</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BLOG POST 4: 5 Signs Your Property Has a Drainage Problem</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/blog/signs-property-drainage-problem</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5 Signs Your Property Has a Drainage Problem (And What to Do About It)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Standing water, soggy soil, and erosion are signs of a drainage problem that will get worse. Learn to spot the signs early and understand your options. Serving Upstate SC and Charlotte NC.</w:t>
      </w:r>
    </w:p>
    <w:p>
      <w:pPr>
        <w:spacing w:after="40" w:before="40"/>
      </w:pPr>
      <w:r>
        <w:rPr>
          <w:rFonts w:ascii="Arial" w:cs="Arial" w:eastAsia="Arial" w:hAnsi="Arial"/>
          <w:b/>
          <w:bCs/>
          <w:color w:val="4A7C4A"/>
          <w:sz w:val="20"/>
          <w:szCs w:val="20"/>
        </w:rPr>
        <w:t xml:space="preserve">Target Keyword: </w:t>
      </w:r>
      <w:r>
        <w:rPr>
          <w:rFonts w:ascii="Arial" w:cs="Arial" w:eastAsia="Arial" w:hAnsi="Arial"/>
          <w:i/>
          <w:iCs/>
          <w:color w:val="2B2B2B"/>
          <w:sz w:val="20"/>
          <w:szCs w:val="20"/>
        </w:rPr>
        <w:t xml:space="preserve">drainage problems large property SC</w:t>
      </w:r>
    </w:p>
    <w:p>
      <w:pPr>
        <w:spacing w:after="40" w:before="40"/>
      </w:pPr>
      <w:r>
        <w:rPr>
          <w:rFonts w:ascii="Arial" w:cs="Arial" w:eastAsia="Arial" w:hAnsi="Arial"/>
          <w:b/>
          <w:bCs/>
          <w:color w:val="4A7C4A"/>
          <w:sz w:val="20"/>
          <w:szCs w:val="20"/>
        </w:rPr>
        <w:t xml:space="preserve">Word Count Target: </w:t>
      </w:r>
      <w:r>
        <w:rPr>
          <w:rFonts w:ascii="Arial" w:cs="Arial" w:eastAsia="Arial" w:hAnsi="Arial"/>
          <w:i/>
          <w:iCs/>
          <w:color w:val="2B2B2B"/>
          <w:sz w:val="20"/>
          <w:szCs w:val="20"/>
        </w:rPr>
        <w:t xml:space="preserve">~900 words</w:t>
      </w:r>
    </w:p>
    <w:p>
      <w:r>
        <w:t xml:space="preserve"/>
      </w:r>
    </w:p>
    <w:p>
      <w:pPr>
        <w:shd w:fill="4A7C4A" w:val="clear"/>
        <w:spacing w:after="80" w:before="200"/>
      </w:pPr>
      <w:r>
        <w:rPr>
          <w:rFonts w:ascii="Arial" w:cs="Arial" w:eastAsia="Arial" w:hAnsi="Arial"/>
          <w:b/>
          <w:bCs/>
          <w:color w:val="FFFFFF"/>
          <w:sz w:val="20"/>
          <w:szCs w:val="20"/>
        </w:rPr>
        <w:t xml:space="preserve">[ POST TITLE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5 Signs Your Property Has a Drainage Problem — And What to Do About It</w:t>
      </w:r>
    </w:p>
    <w:p>
      <w:r>
        <w:t xml:space="preserve"/>
      </w:r>
    </w:p>
    <w:p>
      <w:pPr>
        <w:shd w:fill="4A7C4A" w:val="clear"/>
        <w:spacing w:after="80" w:before="200"/>
      </w:pPr>
      <w:r>
        <w:rPr>
          <w:rFonts w:ascii="Arial" w:cs="Arial" w:eastAsia="Arial" w:hAnsi="Arial"/>
          <w:b/>
          <w:bCs/>
          <w:color w:val="FFFFFF"/>
          <w:sz w:val="20"/>
          <w:szCs w:val="20"/>
        </w:rPr>
        <w:t xml:space="preserve">[ INTRODUCTION ]</w:t>
      </w:r>
    </w:p>
    <w:p>
      <w:pPr>
        <w:spacing w:after="80" w:before="80"/>
      </w:pPr>
      <w:r>
        <w:rPr>
          <w:rFonts w:ascii="Arial" w:cs="Arial" w:eastAsia="Arial" w:hAnsi="Arial"/>
          <w:color w:val="2B2B2B"/>
          <w:sz w:val="22"/>
          <w:szCs w:val="22"/>
        </w:rPr>
        <w:t xml:space="preserve">Drainage problems don't announce themselves with a clear label. They show up as inconveniences — a soggy corner of the field, a driveway that washes out after every storm, a patch of turf that never seems to dry out — until the underlying problem is serious enough that small fixes won't cut it.</w:t>
      </w:r>
    </w:p>
    <w:p>
      <w:pPr>
        <w:spacing w:after="80" w:before="80"/>
      </w:pPr>
      <w:r>
        <w:rPr>
          <w:rFonts w:ascii="Arial" w:cs="Arial" w:eastAsia="Arial" w:hAnsi="Arial"/>
          <w:color w:val="2B2B2B"/>
          <w:sz w:val="22"/>
          <w:szCs w:val="22"/>
        </w:rPr>
        <w:t xml:space="preserve">For large commercial, agricultural, and rural residential properties, drainage failures are especially costly: they damage structures, reduce the productive capacity of fields, create erosion that compounds over years, and generate maintenance costs that dwarf what proper drainage installation would have cost upfront.</w:t>
      </w:r>
    </w:p>
    <w:p>
      <w:pPr>
        <w:spacing w:after="80" w:before="80"/>
      </w:pPr>
      <w:r>
        <w:rPr>
          <w:rFonts w:ascii="Arial" w:cs="Arial" w:eastAsia="Arial" w:hAnsi="Arial"/>
          <w:color w:val="2B2B2B"/>
          <w:sz w:val="22"/>
          <w:szCs w:val="22"/>
        </w:rPr>
        <w:t xml:space="preserve">Here are five signs that your property has a drainage problem that deserves a professional look — and what your options are when you find one.</w:t>
      </w:r>
    </w:p>
    <w:p>
      <w:r>
        <w:t xml:space="preserve"/>
      </w:r>
    </w:p>
    <w:p>
      <w:pPr>
        <w:pStyle w:val="Heading2"/>
        <w:spacing w:after="100" w:before="280"/>
      </w:pPr>
      <w:r>
        <w:rPr>
          <w:rFonts w:ascii="Arial" w:cs="Arial" w:eastAsia="Arial" w:hAnsi="Arial"/>
          <w:b/>
          <w:bCs/>
          <w:color w:val="2B2B2B"/>
          <w:sz w:val="26"/>
          <w:szCs w:val="26"/>
        </w:rPr>
        <w:t xml:space="preserve">Sign 1: Standing Water After Rain</w:t>
      </w:r>
    </w:p>
    <w:p>
      <w:pPr>
        <w:spacing w:after="80" w:before="80"/>
      </w:pPr>
      <w:r>
        <w:rPr>
          <w:rFonts w:ascii="Arial" w:cs="Arial" w:eastAsia="Arial" w:hAnsi="Arial"/>
          <w:color w:val="2B2B2B"/>
          <w:sz w:val="22"/>
          <w:szCs w:val="22"/>
        </w:rPr>
        <w:t xml:space="preserve">The most obvious indicator. If water is pooling on your property after moderate rainfall and staying there for more than 24 to 48 hours, your drainage is inadequate. This could be a grading problem (water has nowhere to flow), a soil permeability problem (water can't infiltrate fast enough), or a drainage infrastructure problem (pipes, ditches, or swales that are undersized, blocked, or nonexistent).</w:t>
      </w:r>
    </w:p>
    <w:p>
      <w:pPr>
        <w:spacing w:after="80" w:before="80"/>
      </w:pPr>
      <w:r>
        <w:rPr>
          <w:rFonts w:ascii="Arial" w:cs="Arial" w:eastAsia="Arial" w:hAnsi="Arial"/>
          <w:color w:val="2B2B2B"/>
          <w:sz w:val="22"/>
          <w:szCs w:val="22"/>
        </w:rPr>
        <w:t xml:space="preserve">Standing water that persists damages turf, compacts soil, creates muddy access conditions, and in warm months breeds mosquitoes and other pests. On agricultural land, it can make fields unworkable for days after each rain event.</w:t>
      </w:r>
    </w:p>
    <w:p>
      <w:r>
        <w:t xml:space="preserve"/>
      </w:r>
    </w:p>
    <w:p>
      <w:pPr>
        <w:pStyle w:val="Heading2"/>
        <w:spacing w:after="100" w:before="280"/>
      </w:pPr>
      <w:r>
        <w:rPr>
          <w:rFonts w:ascii="Arial" w:cs="Arial" w:eastAsia="Arial" w:hAnsi="Arial"/>
          <w:b/>
          <w:bCs/>
          <w:color w:val="2B2B2B"/>
          <w:sz w:val="26"/>
          <w:szCs w:val="26"/>
        </w:rPr>
        <w:t xml:space="preserve">Sign 2: Erosion on Slopes and Banks</w:t>
      </w:r>
    </w:p>
    <w:p>
      <w:pPr>
        <w:spacing w:after="80" w:before="80"/>
      </w:pPr>
      <w:r>
        <w:rPr>
          <w:rFonts w:ascii="Arial" w:cs="Arial" w:eastAsia="Arial" w:hAnsi="Arial"/>
          <w:color w:val="2B2B2B"/>
          <w:sz w:val="22"/>
          <w:szCs w:val="22"/>
        </w:rPr>
        <w:t xml:space="preserve">If you notice rills (small channels) forming on slopes after rain, bare soil where turf can't establish itself, or sediment washing onto lower areas of your property, you have active erosion. Erosion means water is moving too fast across the surface without being intercepted — and every rain event carries more of your topsoil away.</w:t>
      </w:r>
    </w:p>
    <w:p>
      <w:pPr>
        <w:spacing w:after="80" w:before="80"/>
      </w:pPr>
      <w:r>
        <w:rPr>
          <w:rFonts w:ascii="Arial" w:cs="Arial" w:eastAsia="Arial" w:hAnsi="Arial"/>
          <w:color w:val="2B2B2B"/>
          <w:sz w:val="22"/>
          <w:szCs w:val="22"/>
        </w:rPr>
        <w:t xml:space="preserve">Erosion on embankments, pond banks, and roadsides is particularly concerning because it can compromise structural integrity over time. A pond dam or road embankment that's losing material to erosion needs attention before it becomes a failure.</w:t>
      </w:r>
    </w:p>
    <w:p>
      <w:r>
        <w:t xml:space="preserve"/>
      </w:r>
    </w:p>
    <w:p>
      <w:pPr>
        <w:pStyle w:val="Heading2"/>
        <w:spacing w:after="100" w:before="280"/>
      </w:pPr>
      <w:r>
        <w:rPr>
          <w:rFonts w:ascii="Arial" w:cs="Arial" w:eastAsia="Arial" w:hAnsi="Arial"/>
          <w:b/>
          <w:bCs/>
          <w:color w:val="2B2B2B"/>
          <w:sz w:val="26"/>
          <w:szCs w:val="26"/>
        </w:rPr>
        <w:t xml:space="preserve">Sign 3: Turf That Won't Grow or Keeps Dying</w:t>
      </w:r>
    </w:p>
    <w:p>
      <w:pPr>
        <w:spacing w:after="80" w:before="80"/>
      </w:pPr>
      <w:r>
        <w:rPr>
          <w:rFonts w:ascii="Arial" w:cs="Arial" w:eastAsia="Arial" w:hAnsi="Arial"/>
          <w:color w:val="2B2B2B"/>
          <w:sz w:val="22"/>
          <w:szCs w:val="22"/>
        </w:rPr>
        <w:t xml:space="preserve">If you have areas where grass simply won't establish despite repeated seeding, or where turf dies out every season, poor drainage is a likely culprit. Waterlogged soil creates anaerobic conditions that suffocate root systems. Grass needs oxygen in the soil as much as it needs water — saturated ground starves roots of air.</w:t>
      </w:r>
    </w:p>
    <w:p>
      <w:pPr>
        <w:spacing w:after="80" w:before="80"/>
      </w:pPr>
      <w:r>
        <w:rPr>
          <w:rFonts w:ascii="Arial" w:cs="Arial" w:eastAsia="Arial" w:hAnsi="Arial"/>
          <w:color w:val="2B2B2B"/>
          <w:sz w:val="22"/>
          <w:szCs w:val="22"/>
        </w:rPr>
        <w:t xml:space="preserve">If you're spending money repeatedly seeding problem areas without addressing the underlying drainage issue, you're in a cycle that won't end until the drainage is fixed.</w:t>
      </w:r>
    </w:p>
    <w:p>
      <w:r>
        <w:t xml:space="preserve"/>
      </w:r>
    </w:p>
    <w:p>
      <w:pPr>
        <w:pStyle w:val="Heading2"/>
        <w:spacing w:after="100" w:before="280"/>
      </w:pPr>
      <w:r>
        <w:rPr>
          <w:rFonts w:ascii="Arial" w:cs="Arial" w:eastAsia="Arial" w:hAnsi="Arial"/>
          <w:b/>
          <w:bCs/>
          <w:color w:val="2B2B2B"/>
          <w:sz w:val="26"/>
          <w:szCs w:val="26"/>
        </w:rPr>
        <w:t xml:space="preserve">Sign 4: Drainage Ditches That Are Silted, Overgrown, or Undersized</w:t>
      </w:r>
    </w:p>
    <w:p>
      <w:pPr>
        <w:spacing w:after="80" w:before="80"/>
      </w:pPr>
      <w:r>
        <w:rPr>
          <w:rFonts w:ascii="Arial" w:cs="Arial" w:eastAsia="Arial" w:hAnsi="Arial"/>
          <w:color w:val="2B2B2B"/>
          <w:sz w:val="22"/>
          <w:szCs w:val="22"/>
        </w:rPr>
        <w:t xml:space="preserve">Ditches that were designed to carry runoff off your property can't do their job if they're silted in with sediment, choked with vegetation, or undersized for current runoff volumes. A blocked or undersized ditch backs water up onto adjacent land — which is often when standing water problems in fields or near structures appear.</w:t>
      </w:r>
    </w:p>
    <w:p>
      <w:pPr>
        <w:spacing w:after="80" w:before="80"/>
      </w:pPr>
      <w:r>
        <w:rPr>
          <w:rFonts w:ascii="Arial" w:cs="Arial" w:eastAsia="Arial" w:hAnsi="Arial"/>
          <w:color w:val="2B2B2B"/>
          <w:sz w:val="22"/>
          <w:szCs w:val="22"/>
        </w:rPr>
        <w:t xml:space="preserve">Agricultural properties in particular rely on properly functioning drainage ditches for field workability. A ditch that hasn't been maintained in several years has often lost 30–50% or more of its original flow capacity.</w:t>
      </w:r>
    </w:p>
    <w:p>
      <w:r>
        <w:t xml:space="preserve"/>
      </w:r>
    </w:p>
    <w:p>
      <w:pPr>
        <w:pStyle w:val="Heading2"/>
        <w:spacing w:after="100" w:before="280"/>
      </w:pPr>
      <w:r>
        <w:rPr>
          <w:rFonts w:ascii="Arial" w:cs="Arial" w:eastAsia="Arial" w:hAnsi="Arial"/>
          <w:b/>
          <w:bCs/>
          <w:color w:val="2B2B2B"/>
          <w:sz w:val="26"/>
          <w:szCs w:val="26"/>
        </w:rPr>
        <w:t xml:space="preserve">Sign 5: Water Intrusion Near Structures</w:t>
      </w:r>
    </w:p>
    <w:p>
      <w:pPr>
        <w:spacing w:after="80" w:before="80"/>
      </w:pPr>
      <w:r>
        <w:rPr>
          <w:rFonts w:ascii="Arial" w:cs="Arial" w:eastAsia="Arial" w:hAnsi="Arial"/>
          <w:color w:val="2B2B2B"/>
          <w:sz w:val="22"/>
          <w:szCs w:val="22"/>
        </w:rPr>
        <w:t xml:space="preserve">Water that collects near building foundations, equipment storage areas, or other structures is both a maintenance problem and a structural risk. Repeated saturation of soil adjacent to foundations causes settling, cracking, and in severe cases, structural failure. On farm properties, this might show up as water intrusion in equipment barns or storage buildings situated in low spots.</w:t>
      </w:r>
    </w:p>
    <w:p>
      <w:pPr>
        <w:spacing w:after="80" w:before="80"/>
      </w:pPr>
      <w:r>
        <w:rPr>
          <w:rFonts w:ascii="Arial" w:cs="Arial" w:eastAsia="Arial" w:hAnsi="Arial"/>
          <w:color w:val="2B2B2B"/>
          <w:sz w:val="22"/>
          <w:szCs w:val="22"/>
        </w:rPr>
        <w:t xml:space="preserve">If water consistently runs toward a structure rather than away from it, the grade around that structure needs correction — and the broader drainage system needs evaluation to understand why water is routing toward the building.</w:t>
      </w:r>
    </w:p>
    <w:p>
      <w:r>
        <w:t xml:space="preserve"/>
      </w:r>
    </w:p>
    <w:p>
      <w:pPr>
        <w:pStyle w:val="Heading2"/>
        <w:spacing w:after="100" w:before="280"/>
      </w:pPr>
      <w:r>
        <w:rPr>
          <w:rFonts w:ascii="Arial" w:cs="Arial" w:eastAsia="Arial" w:hAnsi="Arial"/>
          <w:b/>
          <w:bCs/>
          <w:color w:val="2B2B2B"/>
          <w:sz w:val="26"/>
          <w:szCs w:val="26"/>
        </w:rPr>
        <w:t xml:space="preserve">What to Do When You Spot These Signs</w:t>
      </w:r>
    </w:p>
    <w:p>
      <w:pPr>
        <w:spacing w:after="80" w:before="80"/>
      </w:pPr>
      <w:r>
        <w:rPr>
          <w:rFonts w:ascii="Arial" w:cs="Arial" w:eastAsia="Arial" w:hAnsi="Arial"/>
          <w:color w:val="2B2B2B"/>
          <w:sz w:val="22"/>
          <w:szCs w:val="22"/>
        </w:rPr>
        <w:t xml:space="preserve">The first step is a professional site assessment. Drainage problems have root causes that aren't always visible from the surface — and applying the wrong solution (say, installing a French drain when the real problem is incorrect grade) wastes money and leaves the problem unsolved.</w:t>
      </w:r>
    </w:p>
    <w:p>
      <w:pPr>
        <w:spacing w:after="80" w:before="80"/>
      </w:pPr>
      <w:r>
        <w:rPr>
          <w:rFonts w:ascii="Arial" w:cs="Arial" w:eastAsia="Arial" w:hAnsi="Arial"/>
          <w:color w:val="2B2B2B"/>
          <w:sz w:val="22"/>
          <w:szCs w:val="22"/>
        </w:rPr>
        <w:t xml:space="preserve">A proper drainage assessment evaluates the overall topography, existing drainage infrastructure, soil type and permeability, and sources of the water causing the problem. From that assessment, a targeted solution can be designed — whether that's regrading, installing drainage pipes or swales, improving ditch capacity, or a combination.</w:t>
      </w:r>
    </w:p>
    <w:p>
      <w:pPr>
        <w:spacing w:after="80" w:before="80"/>
      </w:pPr>
      <w:r>
        <w:rPr>
          <w:rFonts w:ascii="Arial" w:cs="Arial" w:eastAsia="Arial" w:hAnsi="Arial"/>
          <w:color w:val="2B2B2B"/>
          <w:sz w:val="22"/>
          <w:szCs w:val="22"/>
        </w:rPr>
        <w:t xml:space="preserve">P1 Land &amp; Property Management provides on-site drainage assessments and installs custom drainage solutions for large commercial, agricultural, and residential properties throughout Upstate South Carolina and the Charlotte, NC region.</w:t>
      </w:r>
    </w:p>
    <w:p>
      <w:pPr>
        <w:spacing w:after="100" w:before="200"/>
      </w:pPr>
      <w:r>
        <w:rPr>
          <w:rFonts w:ascii="Arial" w:cs="Arial" w:eastAsia="Arial" w:hAnsi="Arial"/>
          <w:b/>
          <w:bCs/>
          <w:color w:val="2D6A2D"/>
          <w:sz w:val="22"/>
          <w:szCs w:val="22"/>
        </w:rPr>
        <w:t xml:space="preserve">Call +1 (704) 221-8928 or request a free estimate online — P1 Land &amp; Property Management, serving Upstate SC and Charlotte NC.</w:t>
      </w:r>
    </w:p>
    <w:p>
      <w:r>
        <w:br w:type="page"/>
      </w:r>
    </w:p>
    <w:p>
      <w:pPr>
        <w:pStyle w:val="Heading1"/>
        <w:pBdr>
          <w:bottom w:val="single" w:color="2D6A2D" w:sz="6" w:space="6"/>
        </w:pBdr>
        <w:spacing w:after="160" w:before="400"/>
      </w:pPr>
      <w:r>
        <w:rPr>
          <w:rFonts w:ascii="Arial" w:cs="Arial" w:eastAsia="Arial" w:hAnsi="Arial"/>
          <w:b/>
          <w:bCs/>
          <w:color w:val="2D6A2D"/>
          <w:sz w:val="32"/>
          <w:szCs w:val="32"/>
        </w:rPr>
        <w:t xml:space="preserve">BLOG POST 5: Preparing Land for Agricultural Use in the Carolinas</w:t>
      </w:r>
    </w:p>
    <w:p>
      <w:pPr>
        <w:spacing w:after="40" w:before="40"/>
      </w:pPr>
      <w:r>
        <w:rPr>
          <w:rFonts w:ascii="Arial" w:cs="Arial" w:eastAsia="Arial" w:hAnsi="Arial"/>
          <w:b/>
          <w:bCs/>
          <w:color w:val="4A7C4A"/>
          <w:sz w:val="20"/>
          <w:szCs w:val="20"/>
        </w:rPr>
        <w:t xml:space="preserve">URL: </w:t>
      </w:r>
      <w:r>
        <w:rPr>
          <w:rFonts w:ascii="Arial" w:cs="Arial" w:eastAsia="Arial" w:hAnsi="Arial"/>
          <w:i/>
          <w:iCs/>
          <w:color w:val="2B2B2B"/>
          <w:sz w:val="20"/>
          <w:szCs w:val="20"/>
        </w:rPr>
        <w:t xml:space="preserve">/blog/preparing-land-agricultural-use-carolinas</w:t>
      </w:r>
    </w:p>
    <w:p>
      <w:pPr>
        <w:spacing w:after="40" w:before="40"/>
      </w:pPr>
      <w:r>
        <w:rPr>
          <w:rFonts w:ascii="Arial" w:cs="Arial" w:eastAsia="Arial" w:hAnsi="Arial"/>
          <w:b/>
          <w:bCs/>
          <w:color w:val="4A7C4A"/>
          <w:sz w:val="20"/>
          <w:szCs w:val="20"/>
        </w:rPr>
        <w:t xml:space="preserve">Meta Title: </w:t>
      </w:r>
      <w:r>
        <w:rPr>
          <w:rFonts w:ascii="Arial" w:cs="Arial" w:eastAsia="Arial" w:hAnsi="Arial"/>
          <w:i/>
          <w:iCs/>
          <w:color w:val="2B2B2B"/>
          <w:sz w:val="20"/>
          <w:szCs w:val="20"/>
        </w:rPr>
        <w:t xml:space="preserve">How to Prepare Raw Land for Agricultural Use in the Carolinas | P1 Land &amp; Property Management</w:t>
      </w:r>
    </w:p>
    <w:p>
      <w:pPr>
        <w:spacing w:after="40" w:before="40"/>
      </w:pPr>
      <w:r>
        <w:rPr>
          <w:rFonts w:ascii="Arial" w:cs="Arial" w:eastAsia="Arial" w:hAnsi="Arial"/>
          <w:b/>
          <w:bCs/>
          <w:color w:val="4A7C4A"/>
          <w:sz w:val="20"/>
          <w:szCs w:val="20"/>
        </w:rPr>
        <w:t xml:space="preserve">Meta Description: </w:t>
      </w:r>
      <w:r>
        <w:rPr>
          <w:rFonts w:ascii="Arial" w:cs="Arial" w:eastAsia="Arial" w:hAnsi="Arial"/>
          <w:i/>
          <w:iCs/>
          <w:color w:val="2B2B2B"/>
          <w:sz w:val="20"/>
          <w:szCs w:val="20"/>
        </w:rPr>
        <w:t xml:space="preserve">Turning raw or neglected land into productive agricultural acreage requires the right sequence of clearing, grading, drainage, and seeding. Here's how to do it right in SC and NC. Call (704) 221-8928.</w:t>
      </w:r>
    </w:p>
    <w:p>
      <w:pPr>
        <w:spacing w:after="40" w:before="40"/>
      </w:pPr>
      <w:r>
        <w:rPr>
          <w:rFonts w:ascii="Arial" w:cs="Arial" w:eastAsia="Arial" w:hAnsi="Arial"/>
          <w:b/>
          <w:bCs/>
          <w:color w:val="4A7C4A"/>
          <w:sz w:val="20"/>
          <w:szCs w:val="20"/>
        </w:rPr>
        <w:t xml:space="preserve">Target Keyword: </w:t>
      </w:r>
      <w:r>
        <w:rPr>
          <w:rFonts w:ascii="Arial" w:cs="Arial" w:eastAsia="Arial" w:hAnsi="Arial"/>
          <w:i/>
          <w:iCs/>
          <w:color w:val="2B2B2B"/>
          <w:sz w:val="20"/>
          <w:szCs w:val="20"/>
        </w:rPr>
        <w:t xml:space="preserve">preparing land for agricultural use Carolinas</w:t>
      </w:r>
    </w:p>
    <w:p>
      <w:pPr>
        <w:spacing w:after="40" w:before="40"/>
      </w:pPr>
      <w:r>
        <w:rPr>
          <w:rFonts w:ascii="Arial" w:cs="Arial" w:eastAsia="Arial" w:hAnsi="Arial"/>
          <w:b/>
          <w:bCs/>
          <w:color w:val="4A7C4A"/>
          <w:sz w:val="20"/>
          <w:szCs w:val="20"/>
        </w:rPr>
        <w:t xml:space="preserve">Word Count Target: </w:t>
      </w:r>
      <w:r>
        <w:rPr>
          <w:rFonts w:ascii="Arial" w:cs="Arial" w:eastAsia="Arial" w:hAnsi="Arial"/>
          <w:i/>
          <w:iCs/>
          <w:color w:val="2B2B2B"/>
          <w:sz w:val="20"/>
          <w:szCs w:val="20"/>
        </w:rPr>
        <w:t xml:space="preserve">~900 words</w:t>
      </w:r>
    </w:p>
    <w:p>
      <w:r>
        <w:t xml:space="preserve"/>
      </w:r>
    </w:p>
    <w:p>
      <w:pPr>
        <w:shd w:fill="4A7C4A" w:val="clear"/>
        <w:spacing w:after="80" w:before="200"/>
      </w:pPr>
      <w:r>
        <w:rPr>
          <w:rFonts w:ascii="Arial" w:cs="Arial" w:eastAsia="Arial" w:hAnsi="Arial"/>
          <w:b/>
          <w:bCs/>
          <w:color w:val="FFFFFF"/>
          <w:sz w:val="20"/>
          <w:szCs w:val="20"/>
        </w:rPr>
        <w:t xml:space="preserve">[ POST TITLE ]</w:t>
      </w:r>
    </w:p>
    <w:p>
      <w:pPr>
        <w:spacing w:after="60" w:before="100"/>
      </w:pPr>
      <w:r>
        <w:rPr>
          <w:rFonts w:ascii="Arial" w:cs="Arial" w:eastAsia="Arial" w:hAnsi="Arial"/>
          <w:b/>
          <w:bCs/>
          <w:color w:val="2B2B2B"/>
          <w:sz w:val="22"/>
          <w:szCs w:val="22"/>
        </w:rPr>
        <w:t xml:space="preserve">H1:</w:t>
      </w:r>
    </w:p>
    <w:p>
      <w:pPr>
        <w:spacing w:after="80" w:before="80"/>
      </w:pPr>
      <w:r>
        <w:rPr>
          <w:rFonts w:ascii="Arial" w:cs="Arial" w:eastAsia="Arial" w:hAnsi="Arial"/>
          <w:color w:val="2B2B2B"/>
          <w:sz w:val="22"/>
          <w:szCs w:val="22"/>
        </w:rPr>
        <w:t xml:space="preserve">How to Prepare Raw Land for Agricultural Use in the Carolinas</w:t>
      </w:r>
    </w:p>
    <w:p>
      <w:r>
        <w:t xml:space="preserve"/>
      </w:r>
    </w:p>
    <w:p>
      <w:pPr>
        <w:shd w:fill="4A7C4A" w:val="clear"/>
        <w:spacing w:after="80" w:before="200"/>
      </w:pPr>
      <w:r>
        <w:rPr>
          <w:rFonts w:ascii="Arial" w:cs="Arial" w:eastAsia="Arial" w:hAnsi="Arial"/>
          <w:b/>
          <w:bCs/>
          <w:color w:val="FFFFFF"/>
          <w:sz w:val="20"/>
          <w:szCs w:val="20"/>
        </w:rPr>
        <w:t xml:space="preserve">[ INTRODUCTION ]</w:t>
      </w:r>
    </w:p>
    <w:p>
      <w:pPr>
        <w:spacing w:after="80" w:before="80"/>
      </w:pPr>
      <w:r>
        <w:rPr>
          <w:rFonts w:ascii="Arial" w:cs="Arial" w:eastAsia="Arial" w:hAnsi="Arial"/>
          <w:color w:val="2B2B2B"/>
          <w:sz w:val="22"/>
          <w:szCs w:val="22"/>
        </w:rPr>
        <w:t xml:space="preserve">Whether you've acquired raw land you want to put into production, reclaimed overgrown acreage that once was farmed, or inherited a neglected property you want to make productive again, the path from raw or overgrown land to working agricultural acreage follows a specific sequence — and skipping steps in that sequence leads to expensive problems down the road.</w:t>
      </w:r>
    </w:p>
    <w:p>
      <w:pPr>
        <w:spacing w:after="80" w:before="80"/>
      </w:pPr>
      <w:r>
        <w:rPr>
          <w:rFonts w:ascii="Arial" w:cs="Arial" w:eastAsia="Arial" w:hAnsi="Arial"/>
          <w:color w:val="2B2B2B"/>
          <w:sz w:val="22"/>
          <w:szCs w:val="22"/>
        </w:rPr>
        <w:t xml:space="preserve">This guide walks through the correct order of operations for converting land to agricultural use in South Carolina and North Carolina, with particular attention to the soil and drainage conditions common in the Upstate SC and Charlotte NC region.</w:t>
      </w:r>
    </w:p>
    <w:p>
      <w:r>
        <w:t xml:space="preserve"/>
      </w:r>
    </w:p>
    <w:p>
      <w:pPr>
        <w:pStyle w:val="Heading2"/>
        <w:spacing w:after="100" w:before="280"/>
      </w:pPr>
      <w:r>
        <w:rPr>
          <w:rFonts w:ascii="Arial" w:cs="Arial" w:eastAsia="Arial" w:hAnsi="Arial"/>
          <w:b/>
          <w:bCs/>
          <w:color w:val="2B2B2B"/>
          <w:sz w:val="26"/>
          <w:szCs w:val="26"/>
        </w:rPr>
        <w:t xml:space="preserve">Step 1: Soil Testing</w:t>
      </w:r>
    </w:p>
    <w:p>
      <w:pPr>
        <w:spacing w:after="80" w:before="80"/>
      </w:pPr>
      <w:r>
        <w:rPr>
          <w:rFonts w:ascii="Arial" w:cs="Arial" w:eastAsia="Arial" w:hAnsi="Arial"/>
          <w:color w:val="2B2B2B"/>
          <w:sz w:val="22"/>
          <w:szCs w:val="22"/>
        </w:rPr>
        <w:t xml:space="preserve">Before you clear a single tree or turn a shovel of dirt, collect soil samples and send them to your state's agricultural extension laboratory. In South Carolina, that's the Clemson University Soil Testing Laboratory. In North Carolina, it's the NC Department of Agriculture Agronomic Services.</w:t>
      </w:r>
    </w:p>
    <w:p>
      <w:pPr>
        <w:spacing w:after="80" w:before="80"/>
      </w:pPr>
      <w:r>
        <w:rPr>
          <w:rFonts w:ascii="Arial" w:cs="Arial" w:eastAsia="Arial" w:hAnsi="Arial"/>
          <w:color w:val="2B2B2B"/>
          <w:sz w:val="22"/>
          <w:szCs w:val="22"/>
        </w:rPr>
        <w:t xml:space="preserve">A soil test tells you pH, nutrient levels, and organic matter content — the baseline you need to determine what amendments are required before you plant anything. Most Piedmont soils are acidic and require lime to raise pH to the range crops and forage grasses need. Applying lime after grading and drainage work is done — rather than before — means you're working with the corrected chemistry from the start.</w:t>
      </w:r>
    </w:p>
    <w:p>
      <w:r>
        <w:t xml:space="preserve"/>
      </w:r>
    </w:p>
    <w:p>
      <w:pPr>
        <w:pStyle w:val="Heading2"/>
        <w:spacing w:after="100" w:before="280"/>
      </w:pPr>
      <w:r>
        <w:rPr>
          <w:rFonts w:ascii="Arial" w:cs="Arial" w:eastAsia="Arial" w:hAnsi="Arial"/>
          <w:b/>
          <w:bCs/>
          <w:color w:val="2B2B2B"/>
          <w:sz w:val="26"/>
          <w:szCs w:val="26"/>
        </w:rPr>
        <w:t xml:space="preserve">Step 2: Land Clearing</w:t>
      </w:r>
    </w:p>
    <w:p>
      <w:pPr>
        <w:spacing w:after="80" w:before="80"/>
      </w:pPr>
      <w:r>
        <w:rPr>
          <w:rFonts w:ascii="Arial" w:cs="Arial" w:eastAsia="Arial" w:hAnsi="Arial"/>
          <w:color w:val="2B2B2B"/>
          <w:sz w:val="22"/>
          <w:szCs w:val="22"/>
        </w:rPr>
        <w:t xml:space="preserve">Once you have your soil data, clearing comes next. The clearing method depends on what's on the land and what comes after it:</w:t>
      </w:r>
    </w:p>
    <w:p>
      <w:pPr>
        <w:pStyle w:val="ListParagraph"/>
        <w:numPr>
          <w:ilvl w:val="0"/>
          <w:numId w:val="2"/>
        </w:numPr>
        <w:spacing w:after="40" w:before="40"/>
      </w:pPr>
      <w:r>
        <w:rPr>
          <w:rFonts w:ascii="Arial" w:cs="Arial" w:eastAsia="Arial" w:hAnsi="Arial"/>
          <w:color w:val="2B2B2B"/>
          <w:sz w:val="22"/>
          <w:szCs w:val="22"/>
        </w:rPr>
        <w:t xml:space="preserve">Forestry mulching is the preferred method for most agricultural land conversion — it grinds all vegetation into mulch in place, preserves topsoil, eliminates hauling costs, and leaves a surface that's ready for grading. The mulch layer decomposes and adds organic matter back to the soil.</w:t>
      </w:r>
    </w:p>
    <w:p>
      <w:pPr>
        <w:pStyle w:val="ListParagraph"/>
        <w:numPr>
          <w:ilvl w:val="0"/>
          <w:numId w:val="2"/>
        </w:numPr>
        <w:spacing w:after="40" w:before="40"/>
      </w:pPr>
      <w:r>
        <w:rPr>
          <w:rFonts w:ascii="Arial" w:cs="Arial" w:eastAsia="Arial" w:hAnsi="Arial"/>
          <w:color w:val="2B2B2B"/>
          <w:sz w:val="22"/>
          <w:szCs w:val="22"/>
        </w:rPr>
        <w:t xml:space="preserve">Traditional clearing with grubbing is appropriate when you're preparing ground for tillage — mulch left on the surface from forestry mulching can interfere with tillage operations in the first season.</w:t>
      </w:r>
    </w:p>
    <w:p>
      <w:pPr>
        <w:pStyle w:val="ListParagraph"/>
        <w:numPr>
          <w:ilvl w:val="0"/>
          <w:numId w:val="2"/>
        </w:numPr>
        <w:spacing w:after="40" w:before="40"/>
      </w:pPr>
      <w:r>
        <w:rPr>
          <w:rFonts w:ascii="Arial" w:cs="Arial" w:eastAsia="Arial" w:hAnsi="Arial"/>
          <w:color w:val="2B2B2B"/>
          <w:sz w:val="22"/>
          <w:szCs w:val="22"/>
        </w:rPr>
        <w:t xml:space="preserve">Selective clearing preserves mature trees that serve as windbreaks, shade for livestock, or property boundary markers while removing unwanted vegetation.</w:t>
      </w:r>
    </w:p>
    <w:p>
      <w:r>
        <w:t xml:space="preserve"/>
      </w:r>
    </w:p>
    <w:p>
      <w:pPr>
        <w:pStyle w:val="Heading2"/>
        <w:spacing w:after="100" w:before="280"/>
      </w:pPr>
      <w:r>
        <w:rPr>
          <w:rFonts w:ascii="Arial" w:cs="Arial" w:eastAsia="Arial" w:hAnsi="Arial"/>
          <w:b/>
          <w:bCs/>
          <w:color w:val="2B2B2B"/>
          <w:sz w:val="26"/>
          <w:szCs w:val="26"/>
        </w:rPr>
        <w:t xml:space="preserve">Step 3: Rough Grading</w:t>
      </w:r>
    </w:p>
    <w:p>
      <w:pPr>
        <w:spacing w:after="80" w:before="80"/>
      </w:pPr>
      <w:r>
        <w:rPr>
          <w:rFonts w:ascii="Arial" w:cs="Arial" w:eastAsia="Arial" w:hAnsi="Arial"/>
          <w:color w:val="2B2B2B"/>
          <w:sz w:val="22"/>
          <w:szCs w:val="22"/>
        </w:rPr>
        <w:t xml:space="preserve">After clearing, rough grading shapes the land to the slopes and contours you need. For agricultural land, grading serves two primary purposes: directing water off productive ground and improving access for equipment. Poor grade is one of the leading causes of waterlogged fields, eroded slopes, and equipment access problems — and correcting it after seeding is already done means starting over.</w:t>
      </w:r>
    </w:p>
    <w:p>
      <w:pPr>
        <w:spacing w:after="80" w:before="80"/>
      </w:pPr>
      <w:r>
        <w:rPr>
          <w:rFonts w:ascii="Arial" w:cs="Arial" w:eastAsia="Arial" w:hAnsi="Arial"/>
          <w:color w:val="2B2B2B"/>
          <w:sz w:val="22"/>
          <w:szCs w:val="22"/>
        </w:rPr>
        <w:t xml:space="preserve">At this stage, drainage ditches, swales, and any retention features are also roughed in. Getting the drainage infrastructure designed and positioned during grading — rather than added later — integrates it into the site's topography properly.</w:t>
      </w:r>
    </w:p>
    <w:p>
      <w:r>
        <w:t xml:space="preserve"/>
      </w:r>
    </w:p>
    <w:p>
      <w:pPr>
        <w:pStyle w:val="Heading2"/>
        <w:spacing w:after="100" w:before="280"/>
      </w:pPr>
      <w:r>
        <w:rPr>
          <w:rFonts w:ascii="Arial" w:cs="Arial" w:eastAsia="Arial" w:hAnsi="Arial"/>
          <w:b/>
          <w:bCs/>
          <w:color w:val="2B2B2B"/>
          <w:sz w:val="26"/>
          <w:szCs w:val="26"/>
        </w:rPr>
        <w:t xml:space="preserve">Step 4: Drainage Installation</w:t>
      </w:r>
    </w:p>
    <w:p>
      <w:pPr>
        <w:spacing w:after="80" w:before="80"/>
      </w:pPr>
      <w:r>
        <w:rPr>
          <w:rFonts w:ascii="Arial" w:cs="Arial" w:eastAsia="Arial" w:hAnsi="Arial"/>
          <w:color w:val="2B2B2B"/>
          <w:sz w:val="22"/>
          <w:szCs w:val="22"/>
        </w:rPr>
        <w:t xml:space="preserve">Drainage is the single most important factor in field productivity and long-term agricultural land performance. Upstate South Carolina's red clay soils and the Piedmont's rolling terrain create conditions where drainage failures are common — and persistent.</w:t>
      </w:r>
    </w:p>
    <w:p>
      <w:pPr>
        <w:spacing w:after="80" w:before="80"/>
      </w:pPr>
      <w:r>
        <w:rPr>
          <w:rFonts w:ascii="Arial" w:cs="Arial" w:eastAsia="Arial" w:hAnsi="Arial"/>
          <w:color w:val="2B2B2B"/>
          <w:sz w:val="22"/>
          <w:szCs w:val="22"/>
        </w:rPr>
        <w:t xml:space="preserve">Agricultural drainage options include surface grading and swales, perimeter ditching, and subsurface tile drainage for fields that need significant improvement in soil workability. The right approach depends on your soil type, the extent of the drainage problem, and your intended use of the land.</w:t>
      </w:r>
    </w:p>
    <w:p>
      <w:pPr>
        <w:spacing w:after="80" w:before="80"/>
      </w:pPr>
      <w:r>
        <w:rPr>
          <w:rFonts w:ascii="Arial" w:cs="Arial" w:eastAsia="Arial" w:hAnsi="Arial"/>
          <w:color w:val="2B2B2B"/>
          <w:sz w:val="22"/>
          <w:szCs w:val="22"/>
        </w:rPr>
        <w:t xml:space="preserve">Don't skip this step. Fields that drain well can be worked earlier in spring, planted on schedule, and harvested without mud losses. Fields that don't drain well cost you time and yield every season.</w:t>
      </w:r>
    </w:p>
    <w:p>
      <w:r>
        <w:t xml:space="preserve"/>
      </w:r>
    </w:p>
    <w:p>
      <w:pPr>
        <w:pStyle w:val="Heading2"/>
        <w:spacing w:after="100" w:before="280"/>
      </w:pPr>
      <w:r>
        <w:rPr>
          <w:rFonts w:ascii="Arial" w:cs="Arial" w:eastAsia="Arial" w:hAnsi="Arial"/>
          <w:b/>
          <w:bCs/>
          <w:color w:val="2B2B2B"/>
          <w:sz w:val="26"/>
          <w:szCs w:val="26"/>
        </w:rPr>
        <w:t xml:space="preserve">Step 5: Lime and Soil Amendment Application</w:t>
      </w:r>
    </w:p>
    <w:p>
      <w:pPr>
        <w:spacing w:after="80" w:before="80"/>
      </w:pPr>
      <w:r>
        <w:rPr>
          <w:rFonts w:ascii="Arial" w:cs="Arial" w:eastAsia="Arial" w:hAnsi="Arial"/>
          <w:color w:val="2B2B2B"/>
          <w:sz w:val="22"/>
          <w:szCs w:val="22"/>
        </w:rPr>
        <w:t xml:space="preserve">With grade and drainage established, apply the amendments identified in your soil test. Lime is usually the most significant — it takes three to six months to fully react in the soil, so earlier is better. Some contractors apply lime pre-clearing when the volume of material being disturbed makes pre-application impractical; fine grading after clearing means you may need to apply a second time.</w:t>
      </w:r>
    </w:p>
    <w:p>
      <w:pPr>
        <w:spacing w:after="80" w:before="80"/>
      </w:pPr>
      <w:r>
        <w:rPr>
          <w:rFonts w:ascii="Arial" w:cs="Arial" w:eastAsia="Arial" w:hAnsi="Arial"/>
          <w:color w:val="2B2B2B"/>
          <w:sz w:val="22"/>
          <w:szCs w:val="22"/>
        </w:rPr>
        <w:t xml:space="preserve">Fertilizer applications at establishment should be based on soil test recommendations, not guesswork. Over-fertilizing at seeding wastes money and can damage seedlings; under-fertilizing reduces establishment success.</w:t>
      </w:r>
    </w:p>
    <w:p>
      <w:r>
        <w:t xml:space="preserve"/>
      </w:r>
    </w:p>
    <w:p>
      <w:pPr>
        <w:pStyle w:val="Heading2"/>
        <w:spacing w:after="100" w:before="280"/>
      </w:pPr>
      <w:r>
        <w:rPr>
          <w:rFonts w:ascii="Arial" w:cs="Arial" w:eastAsia="Arial" w:hAnsi="Arial"/>
          <w:b/>
          <w:bCs/>
          <w:color w:val="2B2B2B"/>
          <w:sz w:val="26"/>
          <w:szCs w:val="26"/>
        </w:rPr>
        <w:t xml:space="preserve">Step 6: Seeding or Sod Establishment</w:t>
      </w:r>
    </w:p>
    <w:p>
      <w:pPr>
        <w:spacing w:after="80" w:before="80"/>
      </w:pPr>
      <w:r>
        <w:rPr>
          <w:rFonts w:ascii="Arial" w:cs="Arial" w:eastAsia="Arial" w:hAnsi="Arial"/>
          <w:color w:val="2B2B2B"/>
          <w:sz w:val="22"/>
          <w:szCs w:val="22"/>
        </w:rPr>
        <w:t xml:space="preserve">The final step is putting the right grass or crop in the ground at the right time. In the Carolinas:</w:t>
      </w:r>
    </w:p>
    <w:p>
      <w:pPr>
        <w:pStyle w:val="ListParagraph"/>
        <w:numPr>
          <w:ilvl w:val="0"/>
          <w:numId w:val="2"/>
        </w:numPr>
        <w:spacing w:after="40" w:before="40"/>
      </w:pPr>
      <w:r>
        <w:rPr>
          <w:rFonts w:ascii="Arial" w:cs="Arial" w:eastAsia="Arial" w:hAnsi="Arial"/>
          <w:color w:val="2B2B2B"/>
          <w:sz w:val="22"/>
          <w:szCs w:val="22"/>
        </w:rPr>
        <w:t xml:space="preserve">Warm-season grasses (Bermuda, Bahia) should be established in late spring to early summer when soil temperatures consistently exceed 65°F</w:t>
      </w:r>
    </w:p>
    <w:p>
      <w:pPr>
        <w:pStyle w:val="ListParagraph"/>
        <w:numPr>
          <w:ilvl w:val="0"/>
          <w:numId w:val="2"/>
        </w:numPr>
        <w:spacing w:after="40" w:before="40"/>
      </w:pPr>
      <w:r>
        <w:rPr>
          <w:rFonts w:ascii="Arial" w:cs="Arial" w:eastAsia="Arial" w:hAnsi="Arial"/>
          <w:color w:val="2B2B2B"/>
          <w:sz w:val="22"/>
          <w:szCs w:val="22"/>
        </w:rPr>
        <w:t xml:space="preserve">Cool-season grasses (Tall Fescue) establish best in fall — September and October in Upstate SC and the Charlotte region</w:t>
      </w:r>
    </w:p>
    <w:p>
      <w:pPr>
        <w:pStyle w:val="ListParagraph"/>
        <w:numPr>
          <w:ilvl w:val="0"/>
          <w:numId w:val="2"/>
        </w:numPr>
        <w:spacing w:after="40" w:before="40"/>
      </w:pPr>
      <w:r>
        <w:rPr>
          <w:rFonts w:ascii="Arial" w:cs="Arial" w:eastAsia="Arial" w:hAnsi="Arial"/>
          <w:color w:val="2B2B2B"/>
          <w:sz w:val="22"/>
          <w:szCs w:val="22"/>
        </w:rPr>
        <w:t xml:space="preserve">Mixed pasture seedings can be timed to get cool-season species established in fall and overseed with warm-season species the following spring</w:t>
      </w:r>
    </w:p>
    <w:p>
      <w:r>
        <w:t xml:space="preserve"/>
      </w:r>
    </w:p>
    <w:p>
      <w:pPr>
        <w:spacing w:after="80" w:before="80"/>
      </w:pPr>
      <w:r>
        <w:rPr>
          <w:rFonts w:ascii="Arial" w:cs="Arial" w:eastAsia="Arial" w:hAnsi="Arial"/>
          <w:color w:val="2B2B2B"/>
          <w:sz w:val="22"/>
          <w:szCs w:val="22"/>
        </w:rPr>
        <w:t xml:space="preserve">Seeding rate, seed-to-soil contact, and post-planting moisture management are all critical to establishment success. Large-acreage seedings that are done carelessly — broadcast without proper incorporation, or seeded at the wrong time — waste seed and money and require expensive re-establishment.</w:t>
      </w:r>
    </w:p>
    <w:p>
      <w:r>
        <w:t xml:space="preserve"/>
      </w:r>
    </w:p>
    <w:p>
      <w:pPr>
        <w:pStyle w:val="Heading2"/>
        <w:spacing w:after="100" w:before="280"/>
      </w:pPr>
      <w:r>
        <w:rPr>
          <w:rFonts w:ascii="Arial" w:cs="Arial" w:eastAsia="Arial" w:hAnsi="Arial"/>
          <w:b/>
          <w:bCs/>
          <w:color w:val="2B2B2B"/>
          <w:sz w:val="26"/>
          <w:szCs w:val="26"/>
        </w:rPr>
        <w:t xml:space="preserve">Work With a Contractor Who Handles All of It</w:t>
      </w:r>
    </w:p>
    <w:p>
      <w:pPr>
        <w:spacing w:after="80" w:before="80"/>
      </w:pPr>
      <w:r>
        <w:rPr>
          <w:rFonts w:ascii="Arial" w:cs="Arial" w:eastAsia="Arial" w:hAnsi="Arial"/>
          <w:color w:val="2B2B2B"/>
          <w:sz w:val="22"/>
          <w:szCs w:val="22"/>
        </w:rPr>
        <w:t xml:space="preserve">The sequence above — clearing, grading, drainage, amendment, seeding — is most efficiently managed by a single contractor who handles the whole project. When multiple contractors hand off between phases, grade corrections get missed, drainage timing gets compromised, and seeding happens before the site is actually ready.</w:t>
      </w:r>
    </w:p>
    <w:p>
      <w:pPr>
        <w:spacing w:after="80" w:before="80"/>
      </w:pPr>
      <w:r>
        <w:rPr>
          <w:rFonts w:ascii="Arial" w:cs="Arial" w:eastAsia="Arial" w:hAnsi="Arial"/>
          <w:color w:val="2B2B2B"/>
          <w:sz w:val="22"/>
          <w:szCs w:val="22"/>
        </w:rPr>
        <w:t xml:space="preserve">P1 Land &amp; Property Management handles the full agricultural land preparation process for properties throughout Upstate South Carolina and the Charlotte, NC region. If you're looking at raw or neglected land and trying to figure out where to start, we'll walk the property with you and give you a clear plan.</w:t>
      </w:r>
    </w:p>
    <w:p>
      <w:pPr>
        <w:spacing w:after="100" w:before="200"/>
      </w:pPr>
      <w:r>
        <w:rPr>
          <w:rFonts w:ascii="Arial" w:cs="Arial" w:eastAsia="Arial" w:hAnsi="Arial"/>
          <w:b/>
          <w:bCs/>
          <w:color w:val="2D6A2D"/>
          <w:sz w:val="22"/>
          <w:szCs w:val="22"/>
        </w:rPr>
        <w:t xml:space="preserve">Call +1 (704) 221-8928 or request a free estimate online — P1 Land &amp; Property Management, serving Upstate SC and Charlotte 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2D" w:sz="4" w:space="4"/>
      </w:pBdr>
      <w:jc w:val="right"/>
    </w:pPr>
    <w:r>
      <w:rPr>
        <w:rFonts w:ascii="Arial" w:cs="Arial" w:eastAsia="Arial" w:hAnsi="Arial"/>
        <w:color w:val="2B2B2B"/>
        <w:sz w:val="18"/>
        <w:szCs w:val="18"/>
      </w:rPr>
      <w:t xml:space="preserve">Confidential  •  </w:t>
    </w:r>
    <w:r>
      <w:rPr>
        <w:rFonts w:ascii="Arial" w:cs="Arial" w:eastAsia="Arial" w:hAnsi="Arial"/>
        <w:color w:val="2B2B2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2D" w:sz="4" w:space="4"/>
      </w:pBdr>
    </w:pPr>
    <w:r>
      <w:rPr>
        <w:rFonts w:ascii="Arial" w:cs="Arial" w:eastAsia="Arial" w:hAnsi="Arial"/>
        <w:b/>
        <w:bCs/>
        <w:color w:val="4A7C4A"/>
        <w:sz w:val="18"/>
        <w:szCs w:val="18"/>
      </w:rPr>
      <w:t xml:space="preserve">P1 Land &amp; Property Management</w:t>
    </w:r>
    <w:r>
      <w:rPr>
        <w:rFonts w:ascii="Arial" w:cs="Arial" w:eastAsia="Arial" w:hAnsi="Arial"/>
        <w:color w:val="2B2B2B"/>
        <w:sz w:val="18"/>
        <w:szCs w:val="18"/>
      </w:rPr>
      <w:t xml:space="preserve">   |   Website Content — Blog Posts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6A2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B2B2B"/>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A7C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2026-06-24T18:30:56.476Z</dcterms:created>
  <dcterms:modified xsi:type="dcterms:W3CDTF">2026-06-24T18:30:56.476Z</dcterms:modified>
</cp:coreProperties>
</file>

<file path=docProps/custom.xml><?xml version="1.0" encoding="utf-8"?>
<Properties xmlns="http://schemas.openxmlformats.org/officeDocument/2006/custom-properties" xmlns:vt="http://schemas.openxmlformats.org/officeDocument/2006/docPropsVTypes"/>
</file>