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92" w:rsidRDefault="00C15392">
      <w:pPr>
        <w:pStyle w:val="BodyText"/>
        <w:rPr>
          <w:rFonts w:ascii="Times New Roman"/>
          <w:i w:val="0"/>
          <w:sz w:val="20"/>
        </w:rPr>
      </w:pPr>
    </w:p>
    <w:p w:rsidR="00C15392" w:rsidRDefault="00C15392">
      <w:pPr>
        <w:pStyle w:val="BodyText"/>
        <w:rPr>
          <w:rFonts w:ascii="Times New Roman"/>
          <w:i w:val="0"/>
          <w:sz w:val="20"/>
        </w:rPr>
      </w:pPr>
    </w:p>
    <w:p w:rsidR="00C15392" w:rsidRDefault="00C15392">
      <w:pPr>
        <w:pStyle w:val="BodyText"/>
        <w:spacing w:before="4"/>
        <w:rPr>
          <w:rFonts w:ascii="Times New Roman"/>
          <w:i w:val="0"/>
          <w:sz w:val="17"/>
        </w:rPr>
      </w:pPr>
    </w:p>
    <w:p w:rsidR="00C15392" w:rsidRDefault="00581688">
      <w:pPr>
        <w:pStyle w:val="BodyText"/>
        <w:ind w:left="1504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4117373" cy="137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3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2" w:rsidRDefault="00C15392">
      <w:pPr>
        <w:pStyle w:val="BodyText"/>
        <w:rPr>
          <w:rFonts w:ascii="Times New Roman"/>
          <w:i w:val="0"/>
          <w:sz w:val="20"/>
        </w:rPr>
      </w:pPr>
    </w:p>
    <w:p w:rsidR="00C15392" w:rsidRDefault="00C15392">
      <w:pPr>
        <w:pStyle w:val="BodyText"/>
        <w:spacing w:before="4"/>
        <w:rPr>
          <w:rFonts w:ascii="Times New Roman"/>
          <w:i w:val="0"/>
          <w:sz w:val="24"/>
        </w:rPr>
      </w:pPr>
    </w:p>
    <w:p w:rsidR="00C15392" w:rsidRDefault="00C15392">
      <w:pPr>
        <w:pStyle w:val="BodyText"/>
        <w:spacing w:before="11"/>
        <w:rPr>
          <w:sz w:val="25"/>
        </w:rPr>
      </w:pPr>
      <w:bookmarkStart w:id="0" w:name="_GoBack"/>
      <w:bookmarkEnd w:id="0"/>
    </w:p>
    <w:p w:rsidR="00C15392" w:rsidRDefault="00581688">
      <w:pPr>
        <w:pStyle w:val="Heading1"/>
        <w:rPr>
          <w:u w:val="none"/>
        </w:rPr>
      </w:pPr>
      <w:r>
        <w:t>Data Evaluation:</w:t>
      </w:r>
    </w:p>
    <w:p w:rsidR="00C15392" w:rsidRDefault="00C15392">
      <w:pPr>
        <w:pStyle w:val="BodyText"/>
        <w:spacing w:before="10"/>
        <w:rPr>
          <w:b/>
          <w:i w:val="0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565"/>
        <w:gridCol w:w="4365"/>
      </w:tblGrid>
      <w:tr w:rsidR="00C15392">
        <w:trPr>
          <w:trHeight w:val="385"/>
        </w:trPr>
        <w:tc>
          <w:tcPr>
            <w:tcW w:w="9360" w:type="dxa"/>
            <w:gridSpan w:val="3"/>
          </w:tcPr>
          <w:p w:rsidR="00C15392" w:rsidRDefault="00581688">
            <w:pPr>
              <w:pStyle w:val="TableParagraph"/>
              <w:spacing w:before="46"/>
              <w:ind w:left="3750" w:right="3763"/>
              <w:jc w:val="center"/>
              <w:rPr>
                <w:i/>
              </w:rPr>
            </w:pPr>
            <w:r>
              <w:rPr>
                <w:i/>
              </w:rPr>
              <w:t>Judge Name Here</w:t>
            </w:r>
          </w:p>
        </w:tc>
      </w:tr>
      <w:tr w:rsidR="00C15392">
        <w:trPr>
          <w:trHeight w:val="385"/>
        </w:trPr>
        <w:tc>
          <w:tcPr>
            <w:tcW w:w="9360" w:type="dxa"/>
            <w:gridSpan w:val="3"/>
          </w:tcPr>
          <w:p w:rsidR="00C15392" w:rsidRDefault="00581688">
            <w:pPr>
              <w:pStyle w:val="TableParagraph"/>
              <w:spacing w:before="46"/>
              <w:ind w:left="3743" w:right="3763"/>
              <w:jc w:val="center"/>
              <w:rPr>
                <w:i/>
              </w:rPr>
            </w:pPr>
            <w:r>
              <w:rPr>
                <w:i/>
              </w:rPr>
              <w:t>Team Name Here</w:t>
            </w:r>
          </w:p>
        </w:tc>
      </w:tr>
      <w:tr w:rsidR="00C15392">
        <w:trPr>
          <w:trHeight w:val="550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177"/>
              <w:ind w:left="1474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 w:rsidR="00C15392" w:rsidRDefault="00581688">
            <w:pPr>
              <w:pStyle w:val="TableParagraph"/>
              <w:spacing w:before="177"/>
              <w:ind w:left="1531" w:right="15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597" w:hanging="570"/>
              <w:rPr>
                <w:b/>
              </w:rPr>
            </w:pPr>
            <w:r>
              <w:rPr>
                <w:b/>
              </w:rPr>
              <w:t>Data Storytelling (40%)</w:t>
            </w:r>
          </w:p>
        </w:tc>
        <w:tc>
          <w:tcPr>
            <w:tcW w:w="4365" w:type="dxa"/>
            <w:vMerge w:val="restart"/>
          </w:tcPr>
          <w:p w:rsidR="00C15392" w:rsidRDefault="00C153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392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4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rPr>
                <w:b/>
              </w:rPr>
            </w:pPr>
          </w:p>
          <w:p w:rsidR="00C15392" w:rsidRDefault="00581688">
            <w:pPr>
              <w:pStyle w:val="TableParagraph"/>
              <w:spacing w:before="142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476" w:hanging="705"/>
              <w:rPr>
                <w:b/>
              </w:rPr>
            </w:pPr>
            <w:r>
              <w:rPr>
                <w:b/>
              </w:rPr>
              <w:t>Data Combinations (30%)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7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0-3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spacing w:before="8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463" w:hanging="705"/>
              <w:rPr>
                <w:b/>
              </w:rPr>
            </w:pPr>
            <w:r>
              <w:rPr>
                <w:b/>
              </w:rPr>
              <w:t>Data Analysis Type (30%)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4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0-3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rPr>
                <w:b/>
              </w:rPr>
            </w:pPr>
          </w:p>
          <w:p w:rsidR="00C15392" w:rsidRDefault="00581688">
            <w:pPr>
              <w:pStyle w:val="TableParagraph"/>
              <w:spacing w:before="142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</w:tbl>
    <w:p w:rsidR="00C15392" w:rsidRDefault="00C15392">
      <w:pPr>
        <w:rPr>
          <w:sz w:val="2"/>
          <w:szCs w:val="2"/>
        </w:rPr>
        <w:sectPr w:rsidR="00C15392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C15392" w:rsidRDefault="00C15392">
      <w:pPr>
        <w:pStyle w:val="BodyText"/>
        <w:rPr>
          <w:b/>
          <w:i w:val="0"/>
          <w:sz w:val="20"/>
        </w:rPr>
      </w:pPr>
    </w:p>
    <w:p w:rsidR="00C15392" w:rsidRDefault="00C15392">
      <w:pPr>
        <w:pStyle w:val="BodyText"/>
        <w:rPr>
          <w:b/>
          <w:i w:val="0"/>
          <w:sz w:val="20"/>
        </w:rPr>
      </w:pPr>
    </w:p>
    <w:p w:rsidR="00C15392" w:rsidRDefault="00C15392">
      <w:pPr>
        <w:pStyle w:val="BodyText"/>
        <w:spacing w:before="3"/>
        <w:rPr>
          <w:b/>
          <w:i w:val="0"/>
          <w:sz w:val="25"/>
        </w:rPr>
      </w:pPr>
    </w:p>
    <w:p w:rsidR="00C15392" w:rsidRDefault="00581688">
      <w:pPr>
        <w:spacing w:before="93"/>
        <w:ind w:left="100"/>
        <w:rPr>
          <w:b/>
        </w:rPr>
      </w:pPr>
      <w:r>
        <w:rPr>
          <w:b/>
          <w:u w:val="single"/>
        </w:rPr>
        <w:t>Technical Evaluation:</w:t>
      </w:r>
    </w:p>
    <w:p w:rsidR="00C15392" w:rsidRDefault="00C15392">
      <w:pPr>
        <w:pStyle w:val="BodyText"/>
        <w:spacing w:before="10"/>
        <w:rPr>
          <w:b/>
          <w:i w:val="0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565"/>
        <w:gridCol w:w="4365"/>
      </w:tblGrid>
      <w:tr w:rsidR="00C15392">
        <w:trPr>
          <w:trHeight w:val="385"/>
        </w:trPr>
        <w:tc>
          <w:tcPr>
            <w:tcW w:w="9360" w:type="dxa"/>
            <w:gridSpan w:val="3"/>
          </w:tcPr>
          <w:p w:rsidR="00C15392" w:rsidRDefault="00581688">
            <w:pPr>
              <w:pStyle w:val="TableParagraph"/>
              <w:spacing w:before="46"/>
              <w:ind w:left="3750" w:right="3763"/>
              <w:jc w:val="center"/>
              <w:rPr>
                <w:i/>
              </w:rPr>
            </w:pPr>
            <w:r>
              <w:rPr>
                <w:i/>
              </w:rPr>
              <w:t>Judge Name Here</w:t>
            </w:r>
          </w:p>
        </w:tc>
      </w:tr>
      <w:tr w:rsidR="00C15392">
        <w:trPr>
          <w:trHeight w:val="385"/>
        </w:trPr>
        <w:tc>
          <w:tcPr>
            <w:tcW w:w="9360" w:type="dxa"/>
            <w:gridSpan w:val="3"/>
          </w:tcPr>
          <w:p w:rsidR="00C15392" w:rsidRDefault="00581688">
            <w:pPr>
              <w:pStyle w:val="TableParagraph"/>
              <w:spacing w:before="46"/>
              <w:ind w:left="3743" w:right="3763"/>
              <w:jc w:val="center"/>
              <w:rPr>
                <w:i/>
              </w:rPr>
            </w:pPr>
            <w:r>
              <w:rPr>
                <w:i/>
              </w:rPr>
              <w:t>Team Name Here</w:t>
            </w:r>
          </w:p>
        </w:tc>
      </w:tr>
      <w:tr w:rsidR="00C15392">
        <w:trPr>
          <w:trHeight w:val="550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177"/>
              <w:ind w:left="1474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 w:rsidR="00C15392" w:rsidRDefault="00581688">
            <w:pPr>
              <w:pStyle w:val="TableParagraph"/>
              <w:spacing w:before="177"/>
              <w:ind w:left="1531" w:right="15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289" w:hanging="885"/>
              <w:rPr>
                <w:b/>
              </w:rPr>
            </w:pPr>
            <w:r>
              <w:rPr>
                <w:b/>
              </w:rPr>
              <w:t>Data Method Accuracy (30%)</w:t>
            </w:r>
          </w:p>
        </w:tc>
        <w:tc>
          <w:tcPr>
            <w:tcW w:w="4365" w:type="dxa"/>
            <w:vMerge w:val="restart"/>
          </w:tcPr>
          <w:p w:rsidR="00C15392" w:rsidRDefault="00C153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392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4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0-3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rPr>
                <w:b/>
              </w:rPr>
            </w:pPr>
          </w:p>
          <w:p w:rsidR="00C15392" w:rsidRDefault="00581688">
            <w:pPr>
              <w:pStyle w:val="TableParagraph"/>
              <w:spacing w:before="142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187" w:hanging="990"/>
              <w:rPr>
                <w:b/>
              </w:rPr>
            </w:pPr>
            <w:r>
              <w:rPr>
                <w:b/>
              </w:rPr>
              <w:t>Data Method Confidence (30%)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7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0-3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spacing w:before="8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2179" w:right="1176" w:hanging="1005"/>
              <w:rPr>
                <w:b/>
              </w:rPr>
            </w:pPr>
            <w:r>
              <w:rPr>
                <w:b/>
              </w:rPr>
              <w:t>Repeatability of Analysis (30%)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C15392">
            <w:pPr>
              <w:pStyle w:val="TableParagraph"/>
              <w:spacing w:before="4"/>
              <w:rPr>
                <w:b/>
                <w:sz w:val="31"/>
              </w:rPr>
            </w:pPr>
          </w:p>
          <w:p w:rsidR="00C15392" w:rsidRDefault="00581688">
            <w:pPr>
              <w:pStyle w:val="TableParagraph"/>
              <w:ind w:left="150" w:right="177"/>
              <w:jc w:val="center"/>
            </w:pPr>
            <w:r>
              <w:t>Score: 0-2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rPr>
                <w:b/>
              </w:rPr>
            </w:pPr>
          </w:p>
          <w:p w:rsidR="00C15392" w:rsidRDefault="00581688">
            <w:pPr>
              <w:pStyle w:val="TableParagraph"/>
              <w:spacing w:before="142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685"/>
        </w:trPr>
        <w:tc>
          <w:tcPr>
            <w:tcW w:w="4995" w:type="dxa"/>
            <w:gridSpan w:val="2"/>
          </w:tcPr>
          <w:p w:rsidR="00C15392" w:rsidRDefault="00581688">
            <w:pPr>
              <w:pStyle w:val="TableParagraph"/>
              <w:spacing w:before="46" w:line="285" w:lineRule="auto"/>
              <w:ind w:left="1684" w:right="1687"/>
              <w:jc w:val="center"/>
              <w:rPr>
                <w:b/>
              </w:rPr>
            </w:pPr>
            <w:r>
              <w:rPr>
                <w:b/>
              </w:rPr>
              <w:t>Documentation (10%)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  <w:tr w:rsidR="00C15392">
        <w:trPr>
          <w:trHeight w:val="550"/>
        </w:trPr>
        <w:tc>
          <w:tcPr>
            <w:tcW w:w="2430" w:type="dxa"/>
            <w:tcBorders>
              <w:right w:val="single" w:sz="8" w:space="0" w:color="CCCCCC"/>
            </w:tcBorders>
          </w:tcPr>
          <w:p w:rsidR="00C15392" w:rsidRDefault="00581688">
            <w:pPr>
              <w:pStyle w:val="TableParagraph"/>
              <w:spacing w:before="211"/>
              <w:ind w:left="150" w:right="177"/>
              <w:jc w:val="center"/>
            </w:pPr>
            <w:r>
              <w:t>Score: 0-2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C15392" w:rsidRDefault="00C1539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C15392" w:rsidRDefault="00581688">
            <w:pPr>
              <w:pStyle w:val="TableParagraph"/>
              <w:ind w:left="480" w:right="5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C15392" w:rsidRDefault="00C15392">
            <w:pPr>
              <w:rPr>
                <w:sz w:val="2"/>
                <w:szCs w:val="2"/>
              </w:rPr>
            </w:pPr>
          </w:p>
        </w:tc>
      </w:tr>
    </w:tbl>
    <w:p w:rsidR="00581688" w:rsidRDefault="00581688"/>
    <w:sectPr w:rsidR="0058168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D665E"/>
    <w:multiLevelType w:val="hybridMultilevel"/>
    <w:tmpl w:val="E52C808C"/>
    <w:lvl w:ilvl="0" w:tplc="E920F3F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i/>
        <w:spacing w:val="-7"/>
        <w:w w:val="100"/>
        <w:sz w:val="22"/>
        <w:szCs w:val="22"/>
      </w:rPr>
    </w:lvl>
    <w:lvl w:ilvl="1" w:tplc="F65CC14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3EB2AB5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D3ABAE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B8ACB8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70CA68F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A2A3896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D8A020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91E1696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392"/>
    <w:rsid w:val="000D776F"/>
    <w:rsid w:val="00581688"/>
    <w:rsid w:val="00C1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F75E"/>
  <w15:docId w15:val="{99794D20-ABD7-4FB1-BAC2-BDAE9486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Wallace</cp:lastModifiedBy>
  <cp:revision>2</cp:revision>
  <dcterms:created xsi:type="dcterms:W3CDTF">2019-04-19T19:30:00Z</dcterms:created>
  <dcterms:modified xsi:type="dcterms:W3CDTF">2019-04-19T19:34:00Z</dcterms:modified>
</cp:coreProperties>
</file>