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4778" w14:textId="77777777" w:rsidR="00137D6D" w:rsidRDefault="00137D6D" w:rsidP="00A95FC2">
      <w:pPr>
        <w:jc w:val="center"/>
        <w:rPr>
          <w:rFonts w:ascii="Arial" w:hAnsi="Arial" w:cs="Arial"/>
          <w:b/>
          <w:bCs/>
          <w:lang w:val="es-MX"/>
        </w:rPr>
      </w:pPr>
    </w:p>
    <w:p w14:paraId="0F0271DB" w14:textId="77777777" w:rsidR="00137D6D" w:rsidRDefault="00137D6D" w:rsidP="00A95FC2">
      <w:pPr>
        <w:jc w:val="center"/>
        <w:rPr>
          <w:rFonts w:ascii="Arial" w:hAnsi="Arial" w:cs="Arial"/>
          <w:b/>
          <w:bCs/>
          <w:lang w:val="es-MX"/>
        </w:rPr>
      </w:pPr>
    </w:p>
    <w:p w14:paraId="58D4B6CA" w14:textId="007010CA" w:rsidR="000B2C13" w:rsidRPr="00A95FC2" w:rsidRDefault="00F97EF1" w:rsidP="00A95FC2">
      <w:pPr>
        <w:jc w:val="center"/>
        <w:rPr>
          <w:rFonts w:ascii="Arial" w:hAnsi="Arial" w:cs="Arial"/>
          <w:b/>
          <w:bCs/>
          <w:lang w:val="es-MX"/>
        </w:rPr>
      </w:pPr>
      <w:r w:rsidRPr="00A95FC2">
        <w:rPr>
          <w:rFonts w:ascii="Arial" w:hAnsi="Arial" w:cs="Arial"/>
          <w:b/>
          <w:bCs/>
          <w:lang w:val="es-MX"/>
        </w:rPr>
        <w:t xml:space="preserve">RUBRICA DE EXPOSICION PROYECTO </w:t>
      </w:r>
      <w:r w:rsidR="00E41975">
        <w:rPr>
          <w:rFonts w:ascii="Arial" w:hAnsi="Arial" w:cs="Arial"/>
          <w:b/>
          <w:bCs/>
          <w:lang w:val="es-MX"/>
        </w:rPr>
        <w:t>1ER AVANCE-</w:t>
      </w:r>
      <w:r w:rsidRPr="00A95FC2">
        <w:rPr>
          <w:rFonts w:ascii="Arial" w:hAnsi="Arial" w:cs="Arial"/>
          <w:b/>
          <w:bCs/>
          <w:lang w:val="es-MX"/>
        </w:rPr>
        <w:t xml:space="preserve"> SISTEMAS OPERATIVOS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  <w:gridCol w:w="2057"/>
        <w:gridCol w:w="1914"/>
        <w:gridCol w:w="1578"/>
        <w:gridCol w:w="1438"/>
      </w:tblGrid>
      <w:tr w:rsidR="00001BDD" w:rsidRPr="000B6767" w14:paraId="65CA89E2" w14:textId="77777777" w:rsidTr="004E1864">
        <w:trPr>
          <w:trHeight w:val="614"/>
        </w:trPr>
        <w:tc>
          <w:tcPr>
            <w:tcW w:w="1507" w:type="dxa"/>
          </w:tcPr>
          <w:p w14:paraId="199851D6" w14:textId="7F67130A" w:rsidR="00F97EF1" w:rsidRPr="000B6767" w:rsidRDefault="00F97EF1">
            <w:pPr>
              <w:rPr>
                <w:b/>
                <w:bCs/>
                <w:sz w:val="18"/>
                <w:szCs w:val="18"/>
                <w:lang w:val="es-MX"/>
              </w:rPr>
            </w:pPr>
            <w:r w:rsidRPr="000B6767">
              <w:rPr>
                <w:b/>
                <w:bCs/>
                <w:sz w:val="18"/>
                <w:szCs w:val="18"/>
                <w:lang w:val="es-MX"/>
              </w:rPr>
              <w:t>Criterios</w:t>
            </w:r>
          </w:p>
        </w:tc>
        <w:tc>
          <w:tcPr>
            <w:tcW w:w="6987" w:type="dxa"/>
            <w:gridSpan w:val="4"/>
          </w:tcPr>
          <w:p w14:paraId="0A7FD993" w14:textId="73310409" w:rsidR="00F97EF1" w:rsidRPr="000B6767" w:rsidRDefault="00F97EF1" w:rsidP="00F97EF1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0B6767">
              <w:rPr>
                <w:b/>
                <w:bCs/>
                <w:sz w:val="18"/>
                <w:szCs w:val="18"/>
                <w:lang w:val="es-MX"/>
              </w:rPr>
              <w:t>Calificaciones</w:t>
            </w:r>
          </w:p>
        </w:tc>
      </w:tr>
      <w:tr w:rsidR="00001BDD" w:rsidRPr="000B6767" w14:paraId="5B1C42D7" w14:textId="77777777" w:rsidTr="004E1864">
        <w:trPr>
          <w:trHeight w:val="614"/>
        </w:trPr>
        <w:tc>
          <w:tcPr>
            <w:tcW w:w="1507" w:type="dxa"/>
          </w:tcPr>
          <w:p w14:paraId="4E0F77E8" w14:textId="7FBD88FC" w:rsidR="00F97EF1" w:rsidRPr="000B6767" w:rsidRDefault="00427C94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bookmarkStart w:id="0" w:name="_Hlk133868542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Configuración</w:t>
            </w:r>
            <w:r w:rsidR="00B8206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del Directorio Activo </w:t>
            </w:r>
          </w:p>
        </w:tc>
        <w:tc>
          <w:tcPr>
            <w:tcW w:w="2057" w:type="dxa"/>
          </w:tcPr>
          <w:p w14:paraId="21DC6879" w14:textId="1A26C1AB" w:rsidR="00F97EF1" w:rsidRPr="000B6767" w:rsidRDefault="00E84C0D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</w:t>
            </w:r>
            <w:r w:rsid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</w:t>
            </w:r>
            <w:r w:rsidR="00F97EF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</w:t>
            </w:r>
            <w:r w:rsidR="00B8206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UNTOS</w:t>
            </w:r>
            <w:r w:rsidR="00F97EF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.E</w:t>
            </w:r>
            <w:r w:rsidR="00B8206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STANDAR ESPERADO.</w:t>
            </w:r>
          </w:p>
          <w:p w14:paraId="42722D30" w14:textId="6F7FA99F" w:rsidR="00B82061" w:rsidRDefault="00B82061" w:rsidP="0014755D">
            <w:pPr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AD. Explica la configuración de cada rol en su Servidor Windows </w:t>
            </w:r>
            <w:r w:rsidR="00427C94" w:rsidRPr="000B6767">
              <w:rPr>
                <w:rFonts w:ascii="Arial" w:hAnsi="Arial" w:cs="Arial"/>
                <w:sz w:val="12"/>
                <w:szCs w:val="12"/>
                <w:lang w:val="es-MX"/>
              </w:rPr>
              <w:t>Server. Explica</w:t>
            </w: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lo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s componentes de un directorio </w:t>
            </w:r>
            <w:proofErr w:type="gramStart"/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>activo.(</w:t>
            </w:r>
            <w:proofErr w:type="gramEnd"/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Objetos, </w:t>
            </w:r>
            <w:r w:rsidR="00427C94" w:rsidRPr="000B6767">
              <w:rPr>
                <w:rFonts w:ascii="Arial" w:hAnsi="Arial" w:cs="Arial"/>
                <w:sz w:val="12"/>
                <w:szCs w:val="12"/>
                <w:lang w:val="es-MX"/>
              </w:rPr>
              <w:t>dominio, unidad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organizativa, </w:t>
            </w:r>
            <w:proofErr w:type="spellStart"/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>arboles</w:t>
            </w:r>
            <w:proofErr w:type="spellEnd"/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y bosques)</w:t>
            </w: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en la red que prestara servicio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>.</w:t>
            </w:r>
          </w:p>
          <w:p w14:paraId="553AF4FF" w14:textId="13119FC8" w:rsidR="00062B2E" w:rsidRPr="00062B2E" w:rsidRDefault="00062B2E" w:rsidP="0014755D">
            <w:pPr>
              <w:jc w:val="both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s-MX"/>
              </w:rPr>
            </w:pPr>
            <w:r w:rsidRPr="00E41172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Creación de usuarios, grupos, unidades organizativas y compartir carpetas</w:t>
            </w:r>
          </w:p>
          <w:p w14:paraId="4277D812" w14:textId="35AAAB70" w:rsidR="009F488E" w:rsidRPr="000B6767" w:rsidRDefault="009F488E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914" w:type="dxa"/>
          </w:tcPr>
          <w:p w14:paraId="5BB21CF2" w14:textId="7E14A1EE" w:rsidR="00F97EF1" w:rsidRPr="000B6767" w:rsidRDefault="00F97EF1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 P</w:t>
            </w:r>
            <w:r w:rsidR="00B8206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UNTOS</w:t>
            </w: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 E</w:t>
            </w:r>
            <w:r w:rsidR="00B8206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N PROCESO</w:t>
            </w:r>
          </w:p>
          <w:p w14:paraId="0CB187DC" w14:textId="0CE60780" w:rsidR="009F488E" w:rsidRPr="000B6767" w:rsidRDefault="00B82061" w:rsidP="009F488E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AD y el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DNS .</w:t>
            </w:r>
            <w:proofErr w:type="gram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 cada rol en su Servidor Windows Server.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los componentes de un directorio </w:t>
            </w:r>
            <w:proofErr w:type="gramStart"/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>activo.(</w:t>
            </w:r>
            <w:proofErr w:type="gramEnd"/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Objetos, </w:t>
            </w:r>
            <w:r w:rsidR="00427C94" w:rsidRPr="000B6767">
              <w:rPr>
                <w:rFonts w:ascii="Arial" w:hAnsi="Arial" w:cs="Arial"/>
                <w:sz w:val="12"/>
                <w:szCs w:val="12"/>
                <w:lang w:val="es-MX"/>
              </w:rPr>
              <w:t>dominio, unidad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organizativa) en la red que prestara servicio.</w:t>
            </w:r>
          </w:p>
          <w:p w14:paraId="0AA90DBF" w14:textId="52B1B6D7" w:rsidR="00B82061" w:rsidRPr="002072A0" w:rsidRDefault="009F488E" w:rsidP="009F488E">
            <w:pP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 w:rsidRPr="00E41172">
              <w:rPr>
                <w:rFonts w:ascii="Arial" w:hAnsi="Arial" w:cs="Arial"/>
                <w:sz w:val="12"/>
                <w:szCs w:val="12"/>
                <w:lang w:val="es-MX"/>
              </w:rPr>
              <w:t>Describe en que consiste el DNS de su red</w:t>
            </w:r>
            <w:r w:rsidR="002072A0" w:rsidRPr="00E41172">
              <w:rPr>
                <w:rFonts w:ascii="Arial" w:hAnsi="Arial" w:cs="Arial"/>
                <w:sz w:val="12"/>
                <w:szCs w:val="12"/>
                <w:lang w:val="es-MX"/>
              </w:rPr>
              <w:t>. Solo crea ciertos objetos</w:t>
            </w:r>
          </w:p>
        </w:tc>
        <w:tc>
          <w:tcPr>
            <w:tcW w:w="1578" w:type="dxa"/>
          </w:tcPr>
          <w:p w14:paraId="5F7B6439" w14:textId="4FBA3567" w:rsidR="00F97EF1" w:rsidRPr="000B6767" w:rsidRDefault="00F97EF1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1 </w:t>
            </w:r>
            <w:proofErr w:type="gramStart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Punto</w:t>
            </w:r>
            <w:proofErr w:type="gramEnd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 E</w:t>
            </w:r>
            <w:r w:rsidR="00B82061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N PROCESO</w:t>
            </w:r>
          </w:p>
          <w:p w14:paraId="448301EE" w14:textId="7A285AA2" w:rsidR="00B82061" w:rsidRPr="000B6767" w:rsidRDefault="00B82061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AD y el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DNS .</w:t>
            </w:r>
            <w:proofErr w:type="gram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 cada rol en su Servidor Windows </w:t>
            </w:r>
            <w:r w:rsidR="00427C94" w:rsidRPr="000B6767">
              <w:rPr>
                <w:rFonts w:ascii="Arial" w:hAnsi="Arial" w:cs="Arial"/>
                <w:sz w:val="12"/>
                <w:szCs w:val="12"/>
                <w:lang w:val="es-MX"/>
              </w:rPr>
              <w:t>Server. Explica</w:t>
            </w: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solo dos </w:t>
            </w:r>
            <w:r w:rsidR="00427C94" w:rsidRPr="000B6767">
              <w:rPr>
                <w:rFonts w:ascii="Arial" w:hAnsi="Arial" w:cs="Arial"/>
                <w:sz w:val="12"/>
                <w:szCs w:val="12"/>
                <w:lang w:val="es-MX"/>
              </w:rPr>
              <w:t>componentes</w:t>
            </w:r>
            <w:r w:rsidR="009F488E"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del directorio activo.</w:t>
            </w:r>
          </w:p>
          <w:p w14:paraId="12811EBF" w14:textId="09E380FE" w:rsidR="009F488E" w:rsidRPr="000B6767" w:rsidRDefault="009F488E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No toma en cuenta en su explicación el uso del </w:t>
            </w:r>
            <w:r w:rsidR="00E41172">
              <w:rPr>
                <w:rFonts w:ascii="Arial" w:hAnsi="Arial" w:cs="Arial"/>
                <w:sz w:val="12"/>
                <w:szCs w:val="12"/>
                <w:lang w:val="es-MX"/>
              </w:rPr>
              <w:t>DA</w:t>
            </w:r>
          </w:p>
        </w:tc>
        <w:tc>
          <w:tcPr>
            <w:tcW w:w="1438" w:type="dxa"/>
          </w:tcPr>
          <w:p w14:paraId="67BD3317" w14:textId="13F52057" w:rsidR="00F97EF1" w:rsidRPr="000B6767" w:rsidRDefault="00F97EF1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0.5 I</w:t>
            </w:r>
            <w:r w:rsidR="009F488E"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NICIO</w:t>
            </w:r>
          </w:p>
          <w:p w14:paraId="7E854E5D" w14:textId="1FA0991A" w:rsidR="00B82061" w:rsidRPr="000B6767" w:rsidRDefault="00B82061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Describe El directorio activo y </w:t>
            </w:r>
            <w:proofErr w:type="spell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Dns</w:t>
            </w:r>
            <w:proofErr w:type="spell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pero no lo construye</w:t>
            </w:r>
          </w:p>
        </w:tc>
      </w:tr>
      <w:bookmarkEnd w:id="0"/>
      <w:tr w:rsidR="00E41975" w:rsidRPr="000B6767" w14:paraId="7D074BD6" w14:textId="77777777" w:rsidTr="004E1864">
        <w:trPr>
          <w:trHeight w:val="614"/>
        </w:trPr>
        <w:tc>
          <w:tcPr>
            <w:tcW w:w="1507" w:type="dxa"/>
          </w:tcPr>
          <w:p w14:paraId="5DA91B37" w14:textId="777F3F65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Configuración del Servidor de dominio DNS</w:t>
            </w:r>
          </w:p>
        </w:tc>
        <w:tc>
          <w:tcPr>
            <w:tcW w:w="2057" w:type="dxa"/>
          </w:tcPr>
          <w:p w14:paraId="3B4590F4" w14:textId="4F4ECC98" w:rsidR="00E41975" w:rsidRPr="00BB7616" w:rsidRDefault="00E84C0D" w:rsidP="0014755D">
            <w:pPr>
              <w:jc w:val="both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</w:t>
            </w:r>
            <w:r w:rsidR="003A310B"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</w:t>
            </w:r>
            <w:r w:rsidR="00E41975"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PUNTOS.ESTANDAR ESPERADO.</w:t>
            </w:r>
          </w:p>
          <w:p w14:paraId="76D6A3EC" w14:textId="113FC77B" w:rsidR="00E41975" w:rsidRPr="00BB7616" w:rsidRDefault="00E41975" w:rsidP="0014755D">
            <w:pPr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DNS .</w:t>
            </w:r>
            <w:proofErr w:type="gram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 cada rol en su Servidor Windows Server. Explica los componentes de un DNS.</w:t>
            </w:r>
          </w:p>
          <w:p w14:paraId="3B860398" w14:textId="17334DBB" w:rsidR="00E41975" w:rsidRPr="00BB7616" w:rsidRDefault="00E41975" w:rsidP="0014755D">
            <w:pPr>
              <w:jc w:val="both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Describe en que consiste el DNS de su </w:t>
            </w:r>
            <w:proofErr w:type="spellStart"/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red</w:t>
            </w:r>
            <w:r w:rsidR="002072A0" w:rsidRPr="00BB7616">
              <w:rPr>
                <w:rFonts w:ascii="Arial" w:hAnsi="Arial" w:cs="Arial"/>
                <w:sz w:val="12"/>
                <w:szCs w:val="12"/>
                <w:lang w:val="es-MX"/>
              </w:rPr>
              <w:t>.</w:t>
            </w:r>
            <w:r w:rsidR="002072A0" w:rsidRPr="00BB7616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Explica</w:t>
            </w:r>
            <w:proofErr w:type="spellEnd"/>
            <w:proofErr w:type="gramEnd"/>
            <w:r w:rsidR="002072A0" w:rsidRPr="00BB7616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 creación de dominio y subdominio, zonas, Añade registros host </w:t>
            </w:r>
            <w:r w:rsidR="00E84C0D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. </w:t>
            </w:r>
            <w:r w:rsidR="00E84C0D" w:rsidRPr="00E84C0D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s-MX"/>
              </w:rPr>
              <w:t>Esta prohibido usar Dominio Ingenieros.edu.pe</w:t>
            </w:r>
          </w:p>
        </w:tc>
        <w:tc>
          <w:tcPr>
            <w:tcW w:w="1914" w:type="dxa"/>
          </w:tcPr>
          <w:p w14:paraId="0C144570" w14:textId="77777777" w:rsidR="00E41975" w:rsidRPr="00BB7616" w:rsidRDefault="00E41975" w:rsidP="0014755D">
            <w:pPr>
              <w:jc w:val="both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 PUNTOS. EN PROCESO</w:t>
            </w:r>
          </w:p>
          <w:p w14:paraId="14D29512" w14:textId="77777777" w:rsidR="00E41975" w:rsidRPr="00BB7616" w:rsidRDefault="00E41975" w:rsidP="0014755D">
            <w:pPr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AD y el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DNS .</w:t>
            </w:r>
            <w:proofErr w:type="gram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 cada rol en su Servidor Windows Server. Describe en que consiste el DNS de su red</w:t>
            </w:r>
            <w:r w:rsidR="002072A0" w:rsidRPr="00BB7616">
              <w:rPr>
                <w:rFonts w:ascii="Arial" w:hAnsi="Arial" w:cs="Arial"/>
                <w:sz w:val="12"/>
                <w:szCs w:val="12"/>
                <w:lang w:val="es-MX"/>
              </w:rPr>
              <w:t>.</w:t>
            </w:r>
          </w:p>
          <w:p w14:paraId="1F44A64D" w14:textId="57873AFF" w:rsidR="002072A0" w:rsidRPr="00BB7616" w:rsidRDefault="002072A0" w:rsidP="0014755D">
            <w:pPr>
              <w:jc w:val="both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Solo explica creación de dominio y subdominio</w:t>
            </w:r>
          </w:p>
        </w:tc>
        <w:tc>
          <w:tcPr>
            <w:tcW w:w="1578" w:type="dxa"/>
          </w:tcPr>
          <w:p w14:paraId="70C2923D" w14:textId="77777777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1 </w:t>
            </w:r>
            <w:proofErr w:type="gramStart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Punto</w:t>
            </w:r>
            <w:proofErr w:type="gramEnd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 EN PROCESO</w:t>
            </w:r>
          </w:p>
          <w:p w14:paraId="73712299" w14:textId="77777777" w:rsidR="00E41975" w:rsidRPr="000B6767" w:rsidRDefault="00E41975" w:rsidP="00E41975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AD y el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DNS .</w:t>
            </w:r>
            <w:proofErr w:type="gram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 cada rol en su Servidor Windows Server. Explica solo dos componentes del directorio activo.</w:t>
            </w:r>
          </w:p>
          <w:p w14:paraId="27ACA7C6" w14:textId="56492BE9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No toma en cuenta en su explicación el uso del DNS</w:t>
            </w:r>
          </w:p>
        </w:tc>
        <w:tc>
          <w:tcPr>
            <w:tcW w:w="1438" w:type="dxa"/>
          </w:tcPr>
          <w:p w14:paraId="50266BE0" w14:textId="77777777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0.5 INICIO</w:t>
            </w:r>
          </w:p>
          <w:p w14:paraId="25AD1B91" w14:textId="6D054F3B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Describe El directorio activo y </w:t>
            </w:r>
            <w:proofErr w:type="spell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Dns</w:t>
            </w:r>
            <w:proofErr w:type="spell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pero no lo construye</w:t>
            </w:r>
          </w:p>
        </w:tc>
      </w:tr>
      <w:tr w:rsidR="00E41975" w:rsidRPr="000B6767" w14:paraId="46EAD8DD" w14:textId="77777777" w:rsidTr="004E1864">
        <w:trPr>
          <w:trHeight w:val="614"/>
        </w:trPr>
        <w:tc>
          <w:tcPr>
            <w:tcW w:w="1507" w:type="dxa"/>
          </w:tcPr>
          <w:p w14:paraId="261886C2" w14:textId="58DA3020" w:rsidR="00E41975" w:rsidRPr="00BB7616" w:rsidRDefault="00E41975" w:rsidP="00E41975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bookmarkStart w:id="1" w:name="_Hlk88287062"/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Configuración del DHCP</w:t>
            </w:r>
          </w:p>
        </w:tc>
        <w:tc>
          <w:tcPr>
            <w:tcW w:w="2057" w:type="dxa"/>
          </w:tcPr>
          <w:p w14:paraId="6F1EED1F" w14:textId="1D3F80BF" w:rsidR="00E41975" w:rsidRPr="00BB7616" w:rsidRDefault="003A310B" w:rsidP="0014755D">
            <w:pPr>
              <w:jc w:val="both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</w:t>
            </w:r>
            <w:r w:rsidR="00E41975"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PUNTOS.ESTANDAR ESPERADO.</w:t>
            </w:r>
          </w:p>
          <w:p w14:paraId="15F68A49" w14:textId="6C8BAA2F" w:rsidR="00E41975" w:rsidRPr="00BB7616" w:rsidRDefault="00E41975" w:rsidP="0014755D">
            <w:pPr>
              <w:jc w:val="both"/>
              <w:rPr>
                <w:sz w:val="18"/>
                <w:szCs w:val="18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Servidor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DHCP .</w:t>
            </w:r>
            <w:proofErr w:type="gram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del rol del servicio DHCP en su Servidor Windows Server. Explica el sistema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DHCP(</w:t>
            </w:r>
            <w:proofErr w:type="gramEnd"/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DHCPDISCOVER,</w:t>
            </w:r>
            <w:r w:rsidRPr="00BB7616">
              <w:rPr>
                <w:rFonts w:ascii="OpenSansRegular" w:eastAsiaTheme="minorEastAsia" w:hAnsi="OpenSansRegular"/>
                <w:b/>
                <w:bCs/>
                <w:color w:val="3C3C3C"/>
                <w:kern w:val="24"/>
                <w:sz w:val="32"/>
                <w:szCs w:val="28"/>
                <w:lang w:val="es-MX"/>
              </w:rPr>
              <w:t xml:space="preserve"> </w:t>
            </w: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DHCPOFFER,</w:t>
            </w:r>
            <w:r w:rsidRPr="00BB7616">
              <w:rPr>
                <w:rFonts w:ascii="OpenSansRegular" w:eastAsiaTheme="minorEastAsia" w:hAnsi="OpenSansRegular"/>
                <w:b/>
                <w:bCs/>
                <w:color w:val="3C3C3C"/>
                <w:kern w:val="24"/>
                <w:sz w:val="32"/>
                <w:szCs w:val="28"/>
                <w:lang w:val="es-MX"/>
              </w:rPr>
              <w:t xml:space="preserve"> </w:t>
            </w: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DHCPREQUEST,</w:t>
            </w:r>
            <w:r w:rsidRPr="00BB7616">
              <w:rPr>
                <w:rFonts w:ascii="OpenSansRegular" w:eastAsiaTheme="minorEastAsia" w:hAnsi="OpenSansRegular"/>
                <w:b/>
                <w:bCs/>
                <w:color w:val="3C3C3C"/>
                <w:kern w:val="24"/>
                <w:sz w:val="32"/>
                <w:szCs w:val="28"/>
                <w:lang w:val="es-MX"/>
              </w:rPr>
              <w:t xml:space="preserve"> </w:t>
            </w: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DHCPACK).</w:t>
            </w: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Describe la configuración del ámbito de este servicio de DHCP</w:t>
            </w:r>
            <w:r w:rsidR="001E22F1" w:rsidRPr="00BB7616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. Explica direcciones excluidas del mismo</w:t>
            </w:r>
            <w:r w:rsidR="00E84C0D"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, explica las concesiones de direcciones.</w:t>
            </w:r>
          </w:p>
        </w:tc>
        <w:tc>
          <w:tcPr>
            <w:tcW w:w="1914" w:type="dxa"/>
          </w:tcPr>
          <w:p w14:paraId="0CBB0808" w14:textId="77777777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 PUNTOS. EN PROCESO</w:t>
            </w:r>
          </w:p>
          <w:p w14:paraId="7E753F7D" w14:textId="77777777" w:rsidR="00E41975" w:rsidRDefault="00E41975" w:rsidP="00E41975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Servidor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DHCP .</w:t>
            </w:r>
            <w:proofErr w:type="gram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del rol del servicio DHCP en su Servidor Windows Server. Explica el sistema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DHCP(</w:t>
            </w:r>
            <w:proofErr w:type="gramEnd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Menciona algunos elementos).</w:t>
            </w: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Describe la configuración del ámbito de este servicio de DHCP</w:t>
            </w:r>
            <w:r w:rsidR="00E84C0D">
              <w:rPr>
                <w:rFonts w:ascii="Arial" w:hAnsi="Arial" w:cs="Arial"/>
                <w:sz w:val="12"/>
                <w:szCs w:val="12"/>
                <w:lang w:val="es-MX"/>
              </w:rPr>
              <w:t>.</w:t>
            </w:r>
          </w:p>
          <w:p w14:paraId="2E23C2C6" w14:textId="7311AB59" w:rsidR="00E84C0D" w:rsidRPr="000B6767" w:rsidRDefault="00E84C0D" w:rsidP="00E41975">
            <w:pPr>
              <w:rPr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No explica con fundamento dicha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s-MX"/>
              </w:rPr>
              <w:t>instalacion</w:t>
            </w:r>
            <w:proofErr w:type="spellEnd"/>
          </w:p>
        </w:tc>
        <w:tc>
          <w:tcPr>
            <w:tcW w:w="1578" w:type="dxa"/>
          </w:tcPr>
          <w:p w14:paraId="56C161A9" w14:textId="77777777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1 </w:t>
            </w:r>
            <w:proofErr w:type="gramStart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Punto</w:t>
            </w:r>
            <w:proofErr w:type="gramEnd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 EN PROCESO</w:t>
            </w:r>
          </w:p>
          <w:p w14:paraId="2CF3FEDF" w14:textId="789081BA" w:rsidR="00E41975" w:rsidRPr="000B6767" w:rsidRDefault="00E41975" w:rsidP="00E41975">
            <w:pPr>
              <w:rPr>
                <w:sz w:val="18"/>
                <w:szCs w:val="18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Servidor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DHCP .</w:t>
            </w:r>
            <w:proofErr w:type="gram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Explica la configuración del rol del servicio DHCP en su Servidor Windows Server. Explica el sistema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DHCP(</w:t>
            </w:r>
            <w:proofErr w:type="gramEnd"/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Menciona algunos elementos).</w:t>
            </w: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No ha considerado la </w:t>
            </w:r>
            <w:proofErr w:type="spell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explicaciond</w:t>
            </w:r>
            <w:proofErr w:type="spell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el ámbito de su servicio DHCP</w:t>
            </w:r>
          </w:p>
        </w:tc>
        <w:tc>
          <w:tcPr>
            <w:tcW w:w="1438" w:type="dxa"/>
          </w:tcPr>
          <w:p w14:paraId="78BE7B06" w14:textId="77777777" w:rsidR="00E41975" w:rsidRPr="000B6767" w:rsidRDefault="00E41975" w:rsidP="00E41975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0B6767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0.5 INICIO</w:t>
            </w:r>
          </w:p>
          <w:p w14:paraId="27857BCB" w14:textId="0F1199E6" w:rsidR="00E41975" w:rsidRPr="000B6767" w:rsidRDefault="00E41975" w:rsidP="00E41975">
            <w:pPr>
              <w:rPr>
                <w:sz w:val="18"/>
                <w:szCs w:val="18"/>
                <w:lang w:val="es-MX"/>
              </w:rPr>
            </w:pPr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Describe el Servicio </w:t>
            </w:r>
            <w:proofErr w:type="gram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DHCP  pero</w:t>
            </w:r>
            <w:proofErr w:type="gramEnd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 xml:space="preserve"> no detalla la configuración del sistema ni su </w:t>
            </w:r>
            <w:proofErr w:type="spellStart"/>
            <w:r w:rsidRPr="000B6767">
              <w:rPr>
                <w:rFonts w:ascii="Arial" w:hAnsi="Arial" w:cs="Arial"/>
                <w:sz w:val="12"/>
                <w:szCs w:val="12"/>
                <w:lang w:val="es-MX"/>
              </w:rPr>
              <w:t>ambito</w:t>
            </w:r>
            <w:proofErr w:type="spellEnd"/>
          </w:p>
        </w:tc>
      </w:tr>
      <w:bookmarkEnd w:id="1"/>
      <w:tr w:rsidR="00BB7616" w:rsidRPr="000B6767" w14:paraId="5D58BC27" w14:textId="77777777" w:rsidTr="004E1864">
        <w:trPr>
          <w:trHeight w:val="614"/>
        </w:trPr>
        <w:tc>
          <w:tcPr>
            <w:tcW w:w="1507" w:type="dxa"/>
          </w:tcPr>
          <w:p w14:paraId="3F799699" w14:textId="7457A043" w:rsidR="00BB7616" w:rsidRPr="00BB7616" w:rsidRDefault="00BB7616" w:rsidP="00BB761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Configuración del Servidor IIS</w:t>
            </w:r>
            <w:r w:rsidR="00E84C0D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-FTP</w:t>
            </w:r>
          </w:p>
        </w:tc>
        <w:tc>
          <w:tcPr>
            <w:tcW w:w="2057" w:type="dxa"/>
          </w:tcPr>
          <w:p w14:paraId="5EF723D1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 PUNTOS.ESTANDAR ESPERADO.</w:t>
            </w:r>
          </w:p>
          <w:p w14:paraId="369333D0" w14:textId="3A48A865" w:rsidR="00BB7616" w:rsidRPr="00BB7616" w:rsidRDefault="00BB7616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Construye el IIS.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</w:t>
            </w: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Explica la configuración del rol en su servidor principal. Explica los componentes de IIS en la red donde se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prestara</w:t>
            </w:r>
            <w:proofErr w:type="gram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dicho servicio. Aloja las 5 </w:t>
            </w:r>
            <w:proofErr w:type="spell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paginas</w:t>
            </w:r>
            <w:proofErr w:type="spell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web necesarias</w:t>
            </w:r>
            <w:proofErr w:type="gram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. Domina el administrador de IIS. Domina uso de puertos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, Realiza el 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s-MX"/>
              </w:rPr>
              <w:t>alojamiento  con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el uso de un nombre web.</w:t>
            </w: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</w:t>
            </w:r>
            <w:r w:rsidR="00E84C0D">
              <w:rPr>
                <w:rFonts w:ascii="Arial" w:hAnsi="Arial" w:cs="Arial"/>
                <w:sz w:val="12"/>
                <w:szCs w:val="12"/>
                <w:lang w:val="es-MX"/>
              </w:rPr>
              <w:t>Demuestra Funcionamiento del FTP.  Realiza dos tipos de conexiones FTP.</w:t>
            </w:r>
            <w:r w:rsidR="00C939D6">
              <w:rPr>
                <w:rFonts w:ascii="Arial" w:hAnsi="Arial" w:cs="Arial"/>
                <w:sz w:val="12"/>
                <w:szCs w:val="12"/>
                <w:lang w:val="es-MX"/>
              </w:rPr>
              <w:t xml:space="preserve"> El cliente ftp sube archivos al servidor</w:t>
            </w:r>
          </w:p>
        </w:tc>
        <w:tc>
          <w:tcPr>
            <w:tcW w:w="1914" w:type="dxa"/>
          </w:tcPr>
          <w:p w14:paraId="23AE903D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 PUNTOS. EN PROCESO</w:t>
            </w:r>
          </w:p>
          <w:p w14:paraId="7AE0393E" w14:textId="77777777" w:rsidR="00BB7616" w:rsidRPr="00BB7616" w:rsidRDefault="00BB7616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Construye el IIS. Logra especificar y explica la implementación del rol de IIS haciéndolo con coherencia.</w:t>
            </w:r>
          </w:p>
          <w:p w14:paraId="4837904C" w14:textId="79101924" w:rsidR="00BB7616" w:rsidRPr="00BB7616" w:rsidRDefault="00BB7616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ES"/>
              </w:rPr>
              <w:t>Demuestra solo el funcionamiento de IIS en las maquinas clientes</w:t>
            </w:r>
            <w:r w:rsidR="00E84C0D">
              <w:rPr>
                <w:rFonts w:ascii="Arial" w:hAnsi="Arial" w:cs="Arial"/>
                <w:sz w:val="12"/>
                <w:szCs w:val="12"/>
                <w:lang w:val="es-ES"/>
              </w:rPr>
              <w:t>. Demuestra solo1 conexión ftp</w:t>
            </w:r>
            <w:r w:rsidR="00C939D6">
              <w:rPr>
                <w:rFonts w:ascii="Arial" w:hAnsi="Arial" w:cs="Arial"/>
                <w:sz w:val="12"/>
                <w:szCs w:val="12"/>
                <w:lang w:val="es-ES"/>
              </w:rPr>
              <w:t>. No logra el cliente ftp subir archivos al servidor ftp</w:t>
            </w:r>
          </w:p>
        </w:tc>
        <w:tc>
          <w:tcPr>
            <w:tcW w:w="1578" w:type="dxa"/>
          </w:tcPr>
          <w:p w14:paraId="31EED94E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1 </w:t>
            </w:r>
            <w:proofErr w:type="gramStart"/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Punto</w:t>
            </w:r>
            <w:proofErr w:type="gramEnd"/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 EN PROCESO</w:t>
            </w:r>
          </w:p>
          <w:p w14:paraId="16A7965E" w14:textId="33135D61" w:rsidR="00BB7616" w:rsidRPr="00BB7616" w:rsidRDefault="00BB7616" w:rsidP="00BB7616">
            <w:pPr>
              <w:rPr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Solo construye el IIS con su </w:t>
            </w:r>
            <w:proofErr w:type="gramStart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implementación ,</w:t>
            </w:r>
            <w:proofErr w:type="gramEnd"/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 mas no fundamenta con claridad dicho rol  web.</w:t>
            </w:r>
          </w:p>
        </w:tc>
        <w:tc>
          <w:tcPr>
            <w:tcW w:w="1438" w:type="dxa"/>
          </w:tcPr>
          <w:p w14:paraId="4A4792D4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0.5 INICIO</w:t>
            </w:r>
          </w:p>
          <w:p w14:paraId="3640570F" w14:textId="36D8BA9D" w:rsidR="00BB7616" w:rsidRPr="00BB7616" w:rsidRDefault="00BB7616" w:rsidP="00BB7616">
            <w:pPr>
              <w:rPr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>Carece de dominio del tema de IIS expuesto en su red virtual</w:t>
            </w:r>
          </w:p>
        </w:tc>
      </w:tr>
      <w:tr w:rsidR="00BB7616" w:rsidRPr="000B6767" w14:paraId="3CA3C4AD" w14:textId="77777777" w:rsidTr="004E1864">
        <w:trPr>
          <w:trHeight w:val="588"/>
        </w:trPr>
        <w:tc>
          <w:tcPr>
            <w:tcW w:w="1507" w:type="dxa"/>
          </w:tcPr>
          <w:p w14:paraId="566E56E3" w14:textId="7F354ED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Configuración del </w:t>
            </w:r>
            <w:r w:rsidR="00E84C0D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Escritorio Remoto</w:t>
            </w:r>
          </w:p>
        </w:tc>
        <w:tc>
          <w:tcPr>
            <w:tcW w:w="2057" w:type="dxa"/>
          </w:tcPr>
          <w:p w14:paraId="46EDA8F1" w14:textId="0E61791D" w:rsidR="00BB7616" w:rsidRPr="00BB7616" w:rsidRDefault="00E84C0D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</w:t>
            </w:r>
            <w:r w:rsidR="00BB7616"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PUNTOS.ESTANDAR ESPERADO.</w:t>
            </w:r>
          </w:p>
          <w:p w14:paraId="62081D34" w14:textId="48F5BA10" w:rsidR="00BB7616" w:rsidRPr="00BB7616" w:rsidRDefault="00BB7616" w:rsidP="00E84C0D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Construye el </w:t>
            </w:r>
            <w:r w:rsidR="00E84C0D">
              <w:rPr>
                <w:rFonts w:ascii="Arial" w:hAnsi="Arial" w:cs="Arial"/>
                <w:sz w:val="12"/>
                <w:szCs w:val="12"/>
                <w:lang w:val="es-MX"/>
              </w:rPr>
              <w:t>Servidor de Escritorio remoto. Define el concepto de escritorio remoto correctamente. Simula la ejecución del escritorio remoto desde la maquina cliente al servidor y viceversa. Explica la implementación y configuración con mucha coherencia</w:t>
            </w:r>
          </w:p>
        </w:tc>
        <w:tc>
          <w:tcPr>
            <w:tcW w:w="1914" w:type="dxa"/>
          </w:tcPr>
          <w:p w14:paraId="75501C47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 PUNTOS. EN PROCESO</w:t>
            </w:r>
          </w:p>
          <w:p w14:paraId="2EDA27DB" w14:textId="77777777" w:rsidR="00BB7616" w:rsidRDefault="00E84C0D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Implementa el escritorio remoto. Carece de definición del mismo. No logra conectar el escritorio remoto en ambos lados.</w:t>
            </w:r>
          </w:p>
          <w:p w14:paraId="6C552C74" w14:textId="53AC3080" w:rsidR="00E84C0D" w:rsidRPr="00BB7616" w:rsidRDefault="00E84C0D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explica con fundamento dicha instalación</w:t>
            </w:r>
          </w:p>
        </w:tc>
        <w:tc>
          <w:tcPr>
            <w:tcW w:w="1578" w:type="dxa"/>
          </w:tcPr>
          <w:p w14:paraId="240E4596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1 </w:t>
            </w:r>
            <w:proofErr w:type="gramStart"/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Punto</w:t>
            </w:r>
            <w:proofErr w:type="gramEnd"/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. EN PROCESO</w:t>
            </w:r>
          </w:p>
          <w:p w14:paraId="1A9752CE" w14:textId="7F9CDB43" w:rsidR="00BB7616" w:rsidRPr="00BB7616" w:rsidRDefault="00E84C0D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Implementa el escritorio 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s-MX"/>
              </w:rPr>
              <w:t>remoto .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pero no logra obtener los resultados esperados.</w:t>
            </w:r>
          </w:p>
        </w:tc>
        <w:tc>
          <w:tcPr>
            <w:tcW w:w="1438" w:type="dxa"/>
          </w:tcPr>
          <w:p w14:paraId="10AAB412" w14:textId="77777777" w:rsidR="00BB7616" w:rsidRPr="00BB7616" w:rsidRDefault="00BB7616" w:rsidP="00BB7616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0.5 INICIO</w:t>
            </w:r>
          </w:p>
          <w:p w14:paraId="3A507BA2" w14:textId="3E6410FE" w:rsidR="00BB7616" w:rsidRPr="00BB7616" w:rsidRDefault="00BB7616" w:rsidP="00BB7616">
            <w:pPr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BB7616">
              <w:rPr>
                <w:rFonts w:ascii="Arial" w:hAnsi="Arial" w:cs="Arial"/>
                <w:sz w:val="12"/>
                <w:szCs w:val="12"/>
                <w:lang w:val="es-MX"/>
              </w:rPr>
              <w:t xml:space="preserve">Carece de dominio del tema de </w:t>
            </w:r>
            <w:r w:rsidR="00E84C0D">
              <w:rPr>
                <w:rFonts w:ascii="Arial" w:hAnsi="Arial" w:cs="Arial"/>
                <w:sz w:val="12"/>
                <w:szCs w:val="12"/>
                <w:lang w:val="es-MX"/>
              </w:rPr>
              <w:t>Escritorio remoto</w:t>
            </w:r>
          </w:p>
        </w:tc>
      </w:tr>
    </w:tbl>
    <w:p w14:paraId="5B09B6B2" w14:textId="77777777" w:rsidR="00E84C0D" w:rsidRDefault="00E84C0D">
      <w:pPr>
        <w:rPr>
          <w:sz w:val="18"/>
          <w:szCs w:val="18"/>
          <w:lang w:val="es-MX"/>
        </w:rPr>
      </w:pPr>
    </w:p>
    <w:p w14:paraId="694C6E8B" w14:textId="3D3AFD67" w:rsidR="00F97EF1" w:rsidRPr="00597BDD" w:rsidRDefault="000B6767">
      <w:pPr>
        <w:rPr>
          <w:b/>
          <w:bCs/>
          <w:i/>
          <w:iCs/>
          <w:sz w:val="18"/>
          <w:szCs w:val="18"/>
          <w:lang w:val="es-MX"/>
        </w:rPr>
      </w:pPr>
      <w:r w:rsidRPr="00597BDD">
        <w:rPr>
          <w:b/>
          <w:bCs/>
          <w:i/>
          <w:iCs/>
          <w:noProof/>
          <w:sz w:val="18"/>
          <w:szCs w:val="18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2955A" wp14:editId="00C4CE0D">
                <wp:simplePos x="0" y="0"/>
                <wp:positionH relativeFrom="column">
                  <wp:posOffset>4520565</wp:posOffset>
                </wp:positionH>
                <wp:positionV relativeFrom="paragraph">
                  <wp:posOffset>85090</wp:posOffset>
                </wp:positionV>
                <wp:extent cx="1519767" cy="258233"/>
                <wp:effectExtent l="0" t="0" r="23495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67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4B5A5" w14:textId="54C0D3AF" w:rsidR="000B6767" w:rsidRPr="000B6767" w:rsidRDefault="000B676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NOTA=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295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5.95pt;margin-top:6.7pt;width:119.6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" fillcolor="white [3201]" strokeweight=".5pt">
                <v:textbox>
                  <w:txbxContent>
                    <w:p w14:paraId="5A34B5A5" w14:textId="54C0D3AF" w:rsidR="000B6767" w:rsidRPr="000B6767" w:rsidRDefault="000B676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NOTA=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84C0D" w:rsidRPr="00597BDD">
        <w:rPr>
          <w:b/>
          <w:bCs/>
          <w:i/>
          <w:iCs/>
          <w:sz w:val="18"/>
          <w:szCs w:val="18"/>
          <w:lang w:val="es-MX"/>
        </w:rPr>
        <w:t>INTEGRANTES</w:t>
      </w:r>
      <w:r w:rsidR="00597BDD">
        <w:rPr>
          <w:b/>
          <w:bCs/>
          <w:i/>
          <w:iCs/>
          <w:sz w:val="18"/>
          <w:szCs w:val="18"/>
          <w:lang w:val="es-MX"/>
        </w:rPr>
        <w:t xml:space="preserve"> </w:t>
      </w:r>
      <w:r w:rsidR="00E84C0D" w:rsidRPr="00597BDD">
        <w:rPr>
          <w:b/>
          <w:bCs/>
          <w:i/>
          <w:iCs/>
          <w:sz w:val="18"/>
          <w:szCs w:val="18"/>
          <w:lang w:val="es-MX"/>
        </w:rPr>
        <w:t xml:space="preserve"> DE</w:t>
      </w:r>
      <w:proofErr w:type="gramEnd"/>
      <w:r w:rsidR="00E84C0D" w:rsidRPr="00597BDD">
        <w:rPr>
          <w:b/>
          <w:bCs/>
          <w:i/>
          <w:iCs/>
          <w:sz w:val="18"/>
          <w:szCs w:val="18"/>
          <w:lang w:val="es-MX"/>
        </w:rPr>
        <w:t xml:space="preserve"> </w:t>
      </w:r>
      <w:r w:rsidR="00597BDD">
        <w:rPr>
          <w:b/>
          <w:bCs/>
          <w:i/>
          <w:iCs/>
          <w:sz w:val="18"/>
          <w:szCs w:val="18"/>
          <w:lang w:val="es-MX"/>
        </w:rPr>
        <w:t xml:space="preserve"> </w:t>
      </w:r>
      <w:r w:rsidR="00E84C0D" w:rsidRPr="00597BDD">
        <w:rPr>
          <w:b/>
          <w:bCs/>
          <w:i/>
          <w:iCs/>
          <w:sz w:val="18"/>
          <w:szCs w:val="18"/>
          <w:lang w:val="es-MX"/>
        </w:rPr>
        <w:t>GRUPO:</w:t>
      </w:r>
    </w:p>
    <w:p w14:paraId="126CFDF4" w14:textId="5A5FD515" w:rsidR="00E84C0D" w:rsidRDefault="00E84C0D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1</w:t>
      </w:r>
    </w:p>
    <w:p w14:paraId="297E6078" w14:textId="08CEE319" w:rsidR="00E84C0D" w:rsidRDefault="00E84C0D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2</w:t>
      </w:r>
    </w:p>
    <w:p w14:paraId="03EADE06" w14:textId="0E09CDFE" w:rsidR="00E84C0D" w:rsidRDefault="00E84C0D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3</w:t>
      </w:r>
    </w:p>
    <w:p w14:paraId="2930442B" w14:textId="0208F2CE" w:rsidR="00E84C0D" w:rsidRDefault="00E84C0D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4</w:t>
      </w:r>
    </w:p>
    <w:p w14:paraId="0F1DBE96" w14:textId="0325450E" w:rsidR="00E84C0D" w:rsidRPr="000B6767" w:rsidRDefault="00E84C0D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5</w:t>
      </w:r>
    </w:p>
    <w:sectPr w:rsidR="00E84C0D" w:rsidRPr="000B676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22B2" w14:textId="77777777" w:rsidR="00AF35C5" w:rsidRDefault="00AF35C5" w:rsidP="00137D6D">
      <w:pPr>
        <w:spacing w:after="0" w:line="240" w:lineRule="auto"/>
      </w:pPr>
      <w:r>
        <w:separator/>
      </w:r>
    </w:p>
  </w:endnote>
  <w:endnote w:type="continuationSeparator" w:id="0">
    <w:p w14:paraId="66E14418" w14:textId="77777777" w:rsidR="00AF35C5" w:rsidRDefault="00AF35C5" w:rsidP="0013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5E82" w14:textId="77777777" w:rsidR="00AF35C5" w:rsidRDefault="00AF35C5" w:rsidP="00137D6D">
      <w:pPr>
        <w:spacing w:after="0" w:line="240" w:lineRule="auto"/>
      </w:pPr>
      <w:r>
        <w:separator/>
      </w:r>
    </w:p>
  </w:footnote>
  <w:footnote w:type="continuationSeparator" w:id="0">
    <w:p w14:paraId="77687989" w14:textId="77777777" w:rsidR="00AF35C5" w:rsidRDefault="00AF35C5" w:rsidP="0013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0E35" w14:textId="2336211D" w:rsidR="00137D6D" w:rsidRDefault="000D7934">
    <w:pPr>
      <w:pStyle w:val="Encabezado"/>
    </w:pPr>
    <w:r>
      <w:rPr>
        <w:noProof/>
      </w:rPr>
      <w:drawing>
        <wp:inline distT="0" distB="0" distL="0" distR="0" wp14:anchorId="6EA118D1" wp14:editId="70880B90">
          <wp:extent cx="1615846" cy="503767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668" cy="516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F1"/>
    <w:rsid w:val="00001BDD"/>
    <w:rsid w:val="000247B6"/>
    <w:rsid w:val="000304A0"/>
    <w:rsid w:val="0003381E"/>
    <w:rsid w:val="00062B2E"/>
    <w:rsid w:val="000B2C13"/>
    <w:rsid w:val="000B6767"/>
    <w:rsid w:val="000D7934"/>
    <w:rsid w:val="00137D6D"/>
    <w:rsid w:val="0014755D"/>
    <w:rsid w:val="001E22F1"/>
    <w:rsid w:val="001F3AD1"/>
    <w:rsid w:val="001F7566"/>
    <w:rsid w:val="002072A0"/>
    <w:rsid w:val="003161FD"/>
    <w:rsid w:val="003274E8"/>
    <w:rsid w:val="00372845"/>
    <w:rsid w:val="003A310B"/>
    <w:rsid w:val="003F4DAA"/>
    <w:rsid w:val="00427C94"/>
    <w:rsid w:val="004E1864"/>
    <w:rsid w:val="00597BDD"/>
    <w:rsid w:val="005B5A58"/>
    <w:rsid w:val="005C6E99"/>
    <w:rsid w:val="00724CF7"/>
    <w:rsid w:val="00877537"/>
    <w:rsid w:val="008851CE"/>
    <w:rsid w:val="008951EE"/>
    <w:rsid w:val="009F488E"/>
    <w:rsid w:val="00A10B73"/>
    <w:rsid w:val="00A95FC2"/>
    <w:rsid w:val="00AD03D4"/>
    <w:rsid w:val="00AD3D74"/>
    <w:rsid w:val="00AE1058"/>
    <w:rsid w:val="00AF35C5"/>
    <w:rsid w:val="00B82061"/>
    <w:rsid w:val="00BB7616"/>
    <w:rsid w:val="00C51C2F"/>
    <w:rsid w:val="00C939D6"/>
    <w:rsid w:val="00CF51B1"/>
    <w:rsid w:val="00D7601E"/>
    <w:rsid w:val="00E41172"/>
    <w:rsid w:val="00E41975"/>
    <w:rsid w:val="00E84C0D"/>
    <w:rsid w:val="00F630ED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C0B11"/>
  <w15:chartTrackingRefBased/>
  <w15:docId w15:val="{49206251-E3C5-412D-AB9C-EF657BF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7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D6D"/>
  </w:style>
  <w:style w:type="paragraph" w:styleId="Piedepgina">
    <w:name w:val="footer"/>
    <w:basedOn w:val="Normal"/>
    <w:link w:val="PiedepginaCar"/>
    <w:uiPriority w:val="99"/>
    <w:unhideWhenUsed/>
    <w:rsid w:val="00137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luisgordillo7676@gmail.com</dc:creator>
  <cp:keywords/>
  <dc:description/>
  <cp:lastModifiedBy>Luis A. Gordillo Huamanchumo</cp:lastModifiedBy>
  <cp:revision>2</cp:revision>
  <dcterms:created xsi:type="dcterms:W3CDTF">2024-10-04T21:57:00Z</dcterms:created>
  <dcterms:modified xsi:type="dcterms:W3CDTF">2024-10-04T21:57:00Z</dcterms:modified>
</cp:coreProperties>
</file>