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9A60B1" w14:textId="66A316A3" w:rsidR="00116D02" w:rsidRPr="00D069EA" w:rsidRDefault="002B4415" w:rsidP="00D069EA">
      <w:commentRangeStart w:id="0"/>
      <w:r w:rsidRPr="002B4415">
        <w:rPr>
          <w:noProof/>
        </w:rPr>
        <w:drawing>
          <wp:inline distT="0" distB="0" distL="0" distR="0" wp14:anchorId="4E487F32" wp14:editId="0562C248">
            <wp:extent cx="5568696" cy="9902952"/>
            <wp:effectExtent l="0" t="0" r="0" b="3175"/>
            <wp:docPr id="2" name="Picture 2" descr="I:\rsaund\C# Practice Questions\Week 13 Aug 2\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saund\C# Practice Questions\Week 13 Aug 2\4-4-8.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0"/>
      <w:r w:rsidR="009862FD">
        <w:rPr>
          <w:rStyle w:val="CommentReference"/>
        </w:rPr>
        <w:lastRenderedPageBreak/>
        <w:commentReference w:id="0"/>
      </w:r>
      <w:commentRangeStart w:id="1"/>
      <w:r w:rsidR="00B27A25" w:rsidRPr="00B27A25">
        <w:rPr>
          <w:noProof/>
        </w:rPr>
        <w:drawing>
          <wp:inline distT="0" distB="0" distL="0" distR="0" wp14:anchorId="049DAB54" wp14:editId="4577427D">
            <wp:extent cx="5568696" cy="9902952"/>
            <wp:effectExtent l="0" t="0" r="0" b="3175"/>
            <wp:docPr id="4" name="Picture 4" descr="I:\rsaund\C# Practice Questions\Week 13 Aug 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saund\C# Practice Questions\Week 13 Aug 2\4-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1"/>
      <w:r w:rsidR="00C552AD">
        <w:rPr>
          <w:rStyle w:val="CommentReference"/>
        </w:rPr>
        <w:lastRenderedPageBreak/>
        <w:commentReference w:id="1"/>
      </w:r>
      <w:commentRangeStart w:id="2"/>
      <w:r w:rsidR="00B27A25" w:rsidRPr="00B27A25">
        <w:rPr>
          <w:noProof/>
        </w:rPr>
        <w:drawing>
          <wp:inline distT="0" distB="0" distL="0" distR="0" wp14:anchorId="475E7C92" wp14:editId="295329EA">
            <wp:extent cx="5568696" cy="9902952"/>
            <wp:effectExtent l="0" t="0" r="0" b="3175"/>
            <wp:docPr id="5" name="Picture 5" descr="I:\rsaund\C# Practice Questions\Week 13 Aug 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saund\C# Practice Questions\Week 13 Aug 2\4-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2"/>
      <w:r w:rsidR="005927D1">
        <w:rPr>
          <w:rStyle w:val="CommentReference"/>
        </w:rPr>
        <w:lastRenderedPageBreak/>
        <w:commentReference w:id="2"/>
      </w:r>
      <w:commentRangeStart w:id="3"/>
      <w:r w:rsidR="00F67FDD" w:rsidRPr="00F67FDD">
        <w:rPr>
          <w:noProof/>
        </w:rPr>
        <w:drawing>
          <wp:inline distT="0" distB="0" distL="0" distR="0" wp14:anchorId="064E9C29" wp14:editId="1D5DF658">
            <wp:extent cx="5568696" cy="9902952"/>
            <wp:effectExtent l="0" t="0" r="0" b="3175"/>
            <wp:docPr id="6" name="Picture 6" descr="I:\rsaund\C# Practice Questions\Week 13 Aug 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rsaund\C# Practice Questions\Week 13 Aug 2\4-5-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3"/>
      <w:r w:rsidR="005946D1">
        <w:rPr>
          <w:rStyle w:val="CommentReference"/>
        </w:rPr>
        <w:lastRenderedPageBreak/>
        <w:commentReference w:id="3"/>
      </w:r>
      <w:commentRangeStart w:id="4"/>
      <w:r w:rsidR="00F67FDD" w:rsidRPr="00F67FDD">
        <w:rPr>
          <w:noProof/>
        </w:rPr>
        <w:drawing>
          <wp:inline distT="0" distB="0" distL="0" distR="0" wp14:anchorId="7BD70B8B" wp14:editId="25D86D7A">
            <wp:extent cx="5568696" cy="9902952"/>
            <wp:effectExtent l="0" t="0" r="0" b="3175"/>
            <wp:docPr id="7" name="Picture 7" descr="I:\rsaund\C# Practice Questions\Week 13 Aug 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rsaund\C# Practice Questions\Week 13 Aug 2\4-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4"/>
      <w:r w:rsidR="00555A7E">
        <w:rPr>
          <w:rStyle w:val="CommentReference"/>
        </w:rPr>
        <w:lastRenderedPageBreak/>
        <w:commentReference w:id="4"/>
      </w:r>
      <w:commentRangeStart w:id="5"/>
      <w:r w:rsidR="00F67FDD" w:rsidRPr="00F67FDD">
        <w:rPr>
          <w:noProof/>
        </w:rPr>
        <w:drawing>
          <wp:inline distT="0" distB="0" distL="0" distR="0" wp14:anchorId="6979D5AF" wp14:editId="177C695D">
            <wp:extent cx="5568696" cy="9902952"/>
            <wp:effectExtent l="0" t="0" r="0" b="3175"/>
            <wp:docPr id="8" name="Picture 8" descr="I:\rsaund\C# Practice Questions\Week 13 Aug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rsaund\C# Practice Questions\Week 13 Aug 2\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5"/>
      <w:r w:rsidR="00A110A8">
        <w:rPr>
          <w:rStyle w:val="CommentReference"/>
        </w:rPr>
        <w:lastRenderedPageBreak/>
        <w:commentReference w:id="5"/>
      </w:r>
      <w:commentRangeStart w:id="6"/>
      <w:r w:rsidR="00014B59" w:rsidRPr="00014B59">
        <w:rPr>
          <w:noProof/>
        </w:rPr>
        <w:drawing>
          <wp:inline distT="0" distB="0" distL="0" distR="0" wp14:anchorId="61400399" wp14:editId="4DFB7F68">
            <wp:extent cx="5568696" cy="9902952"/>
            <wp:effectExtent l="0" t="0" r="0" b="3175"/>
            <wp:docPr id="9" name="Picture 9" descr="I:\rsaund\C# Practice Questions\Week 13 Aug 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rsaund\C# Practice Questions\Week 13 Aug 2\5-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6"/>
      <w:r w:rsidR="00546449">
        <w:rPr>
          <w:rStyle w:val="CommentReference"/>
        </w:rPr>
        <w:lastRenderedPageBreak/>
        <w:commentReference w:id="6"/>
      </w:r>
      <w:commentRangeStart w:id="7"/>
      <w:r w:rsidR="00014B59" w:rsidRPr="00014B59">
        <w:rPr>
          <w:noProof/>
        </w:rPr>
        <w:drawing>
          <wp:inline distT="0" distB="0" distL="0" distR="0" wp14:anchorId="72A9EAB2" wp14:editId="08A58482">
            <wp:extent cx="5568696" cy="9902952"/>
            <wp:effectExtent l="0" t="0" r="0" b="3175"/>
            <wp:docPr id="10" name="Picture 10" descr="I:\rsaund\C# Practice Questions\Week 13 Aug 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rsaund\C# Practice Questions\Week 13 Aug 2\5-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7"/>
      <w:r w:rsidR="0067494E">
        <w:rPr>
          <w:rStyle w:val="CommentReference"/>
        </w:rPr>
        <w:lastRenderedPageBreak/>
        <w:commentReference w:id="7"/>
      </w:r>
      <w:commentRangeStart w:id="8"/>
      <w:r w:rsidR="00014B59" w:rsidRPr="00014B59">
        <w:rPr>
          <w:noProof/>
        </w:rPr>
        <w:drawing>
          <wp:inline distT="0" distB="0" distL="0" distR="0" wp14:anchorId="7370DE38" wp14:editId="5F7784F1">
            <wp:extent cx="5568696" cy="9902952"/>
            <wp:effectExtent l="0" t="0" r="0" b="3175"/>
            <wp:docPr id="11" name="Picture 11" descr="I:\rsaund\C# Practice Questions\Week 13 Aug 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saund\C# Practice Questions\Week 13 Aug 2\5-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8"/>
      <w:r w:rsidR="00924B73">
        <w:rPr>
          <w:rStyle w:val="CommentReference"/>
        </w:rPr>
        <w:lastRenderedPageBreak/>
        <w:commentReference w:id="8"/>
      </w:r>
      <w:commentRangeStart w:id="9"/>
      <w:r w:rsidR="00014B59" w:rsidRPr="00014B59">
        <w:rPr>
          <w:noProof/>
        </w:rPr>
        <w:drawing>
          <wp:inline distT="0" distB="0" distL="0" distR="0" wp14:anchorId="0A73605F" wp14:editId="784D9D3D">
            <wp:extent cx="5568696" cy="9902952"/>
            <wp:effectExtent l="0" t="0" r="0" b="3175"/>
            <wp:docPr id="14" name="Picture 14" descr="I:\rsaund\C# Practice Questions\Week 13 Aug 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saund\C# Practice Questions\Week 13 Aug 2\5-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9"/>
      <w:r w:rsidR="00147C2E">
        <w:rPr>
          <w:rStyle w:val="CommentReference"/>
        </w:rPr>
        <w:lastRenderedPageBreak/>
        <w:commentReference w:id="9"/>
      </w:r>
      <w:commentRangeStart w:id="10"/>
      <w:r w:rsidR="00014B59" w:rsidRPr="00014B59">
        <w:rPr>
          <w:noProof/>
        </w:rPr>
        <w:drawing>
          <wp:inline distT="0" distB="0" distL="0" distR="0" wp14:anchorId="6D57FCAA" wp14:editId="6C6E8C43">
            <wp:extent cx="5568696" cy="9902952"/>
            <wp:effectExtent l="0" t="0" r="0" b="3175"/>
            <wp:docPr id="22" name="Picture 22" descr="I:\rsaund\C# Practice Questions\Week 13 Aug 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saund\C# Practice Questions\Week 13 Aug 2\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10"/>
      <w:r w:rsidR="00F75AC9">
        <w:rPr>
          <w:rStyle w:val="CommentReference"/>
        </w:rPr>
        <w:commentReference w:id="10"/>
      </w:r>
    </w:p>
    <w:sectPr w:rsidR="00116D02" w:rsidRPr="00D069EA" w:rsidSect="00116D02">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son Nguyen" w:date="2016-08-01T08:40:00Z" w:initials="JN">
    <w:p w14:paraId="2EC3470A" w14:textId="77777777" w:rsidR="009862FD" w:rsidRDefault="009862FD">
      <w:pPr>
        <w:pStyle w:val="CommentText"/>
      </w:pPr>
      <w:r>
        <w:rPr>
          <w:rStyle w:val="CommentReference"/>
        </w:rPr>
        <w:annotationRef/>
      </w:r>
    </w:p>
    <w:p w14:paraId="6AFB8F16" w14:textId="74EF88ED" w:rsidR="009862FD" w:rsidRDefault="009862FD">
      <w:pPr>
        <w:pStyle w:val="CommentText"/>
      </w:pPr>
      <w:r>
        <w:t xml:space="preserve">1 is wrong. </w:t>
      </w:r>
      <w:r w:rsidR="00A63163">
        <w:t xml:space="preserve">ReadBytes reads the specified number of bytes and advances the current position. Thus, we will read </w:t>
      </w:r>
      <w:r w:rsidR="00A12FBD">
        <w:t>0</w:t>
      </w:r>
      <w:r w:rsidR="00A63163">
        <w:t xml:space="preserve"> byte</w:t>
      </w:r>
      <w:r w:rsidR="00A12FBD">
        <w:t>s</w:t>
      </w:r>
      <w:r w:rsidR="00A63163">
        <w:t xml:space="preserve"> the first time, </w:t>
      </w:r>
      <w:r w:rsidR="00A12FBD">
        <w:t>1</w:t>
      </w:r>
      <w:r w:rsidR="00A63163">
        <w:t xml:space="preserve"> byte the second time, etc.</w:t>
      </w:r>
      <w:r w:rsidR="00A12FBD">
        <w:t xml:space="preserve"> It does not read all strings from the file.</w:t>
      </w:r>
    </w:p>
    <w:p w14:paraId="430DE21E" w14:textId="77777777" w:rsidR="009862FD" w:rsidRDefault="009862FD">
      <w:pPr>
        <w:pStyle w:val="CommentText"/>
      </w:pPr>
    </w:p>
    <w:p w14:paraId="2DC19091" w14:textId="427AA896" w:rsidR="00A63163" w:rsidRDefault="00A63163">
      <w:pPr>
        <w:pStyle w:val="CommentText"/>
      </w:pPr>
      <w:r>
        <w:t xml:space="preserve">2 is wrong. </w:t>
      </w:r>
      <w:r w:rsidR="00D03C82">
        <w:t>The first read would attempt to read one byte into a byte[] of zero length, which causes an exception.</w:t>
      </w:r>
    </w:p>
    <w:p w14:paraId="75D3CEDC" w14:textId="77777777" w:rsidR="00A63163" w:rsidRDefault="00A63163">
      <w:pPr>
        <w:pStyle w:val="CommentText"/>
      </w:pPr>
    </w:p>
    <w:p w14:paraId="016F05EC" w14:textId="77777777" w:rsidR="009862FD" w:rsidRDefault="009862FD">
      <w:pPr>
        <w:pStyle w:val="CommentText"/>
      </w:pPr>
      <w:r>
        <w:t xml:space="preserve">3 is wrong. </w:t>
      </w:r>
      <w:r w:rsidR="00A63163">
        <w:t>You are reading a different number of characters each time. And since you are reading characters instead of bytes, it is unlikely you will get all five strings.</w:t>
      </w:r>
    </w:p>
    <w:p w14:paraId="30A69C9D" w14:textId="77777777" w:rsidR="00A63163" w:rsidRDefault="00A63163">
      <w:pPr>
        <w:pStyle w:val="CommentText"/>
      </w:pPr>
      <w:r>
        <w:tab/>
        <w:t>ReadChars reads the specified number of characters and advances the current position.</w:t>
      </w:r>
    </w:p>
    <w:p w14:paraId="02D2FA39" w14:textId="77777777" w:rsidR="00A63163" w:rsidRDefault="00A63163">
      <w:pPr>
        <w:pStyle w:val="CommentText"/>
      </w:pPr>
    </w:p>
    <w:p w14:paraId="49FF8580" w14:textId="7D802772" w:rsidR="00A63163" w:rsidRDefault="00A63163">
      <w:pPr>
        <w:pStyle w:val="CommentText"/>
      </w:pPr>
      <w:r>
        <w:t>4 is correct. ReadString reads a string each time and advances the current position.</w:t>
      </w:r>
    </w:p>
  </w:comment>
  <w:comment w:id="1" w:author="Jason Nguyen" w:date="2016-08-01T08:56:00Z" w:initials="JN">
    <w:p w14:paraId="3B349268" w14:textId="77777777" w:rsidR="00C552AD" w:rsidRDefault="00C552AD">
      <w:pPr>
        <w:pStyle w:val="CommentText"/>
      </w:pPr>
      <w:r>
        <w:rPr>
          <w:rStyle w:val="CommentReference"/>
        </w:rPr>
        <w:annotationRef/>
      </w:r>
    </w:p>
    <w:p w14:paraId="6AE1774C" w14:textId="77777777" w:rsidR="00C552AD" w:rsidRDefault="00C552AD">
      <w:pPr>
        <w:pStyle w:val="CommentText"/>
      </w:pPr>
      <w:r>
        <w:t xml:space="preserve"> 1 is wrong. It would not prevent duplicates. It also automatically removes when retrieving.</w:t>
      </w:r>
    </w:p>
    <w:p w14:paraId="37796751" w14:textId="77777777" w:rsidR="00C552AD" w:rsidRDefault="00C552AD">
      <w:pPr>
        <w:pStyle w:val="CommentText"/>
      </w:pPr>
    </w:p>
    <w:p w14:paraId="477D66B1" w14:textId="77777777" w:rsidR="00C552AD" w:rsidRDefault="00C552AD">
      <w:pPr>
        <w:pStyle w:val="CommentText"/>
      </w:pPr>
      <w:r>
        <w:t>2 is wrong. It would not prevent duplicates.</w:t>
      </w:r>
    </w:p>
    <w:p w14:paraId="203AEE90" w14:textId="77777777" w:rsidR="00C552AD" w:rsidRDefault="00C552AD">
      <w:pPr>
        <w:pStyle w:val="CommentText"/>
      </w:pPr>
    </w:p>
    <w:p w14:paraId="0FDED0AC" w14:textId="77777777" w:rsidR="00C552AD" w:rsidRDefault="00C552AD">
      <w:pPr>
        <w:pStyle w:val="CommentText"/>
      </w:pPr>
      <w:r>
        <w:t>3 is correct.</w:t>
      </w:r>
    </w:p>
    <w:p w14:paraId="56DBEEEC" w14:textId="77777777" w:rsidR="00C552AD" w:rsidRDefault="00C552AD">
      <w:pPr>
        <w:pStyle w:val="CommentText"/>
      </w:pPr>
    </w:p>
    <w:p w14:paraId="0784828E" w14:textId="32F7950D" w:rsidR="00C552AD" w:rsidRDefault="00C552AD">
      <w:pPr>
        <w:pStyle w:val="CommentText"/>
      </w:pPr>
      <w:r>
        <w:t xml:space="preserve">4 is wrong. </w:t>
      </w:r>
      <w:r w:rsidR="00D60E54">
        <w:t>Same as 1</w:t>
      </w:r>
      <w:r>
        <w:t>.</w:t>
      </w:r>
    </w:p>
  </w:comment>
  <w:comment w:id="2" w:author="Jason Nguyen" w:date="2016-08-01T08:58:00Z" w:initials="JN">
    <w:p w14:paraId="51E80685" w14:textId="77777777" w:rsidR="005927D1" w:rsidRDefault="005927D1">
      <w:pPr>
        <w:pStyle w:val="CommentText"/>
      </w:pPr>
      <w:r>
        <w:rPr>
          <w:rStyle w:val="CommentReference"/>
        </w:rPr>
        <w:annotationRef/>
      </w:r>
    </w:p>
    <w:p w14:paraId="4D4F0C55" w14:textId="0B4C36B0" w:rsidR="005927D1" w:rsidRDefault="005927D1">
      <w:pPr>
        <w:pStyle w:val="CommentText"/>
      </w:pPr>
      <w:r>
        <w:t>1 is wrong. Retrieving would also remove. Cannot access by index.</w:t>
      </w:r>
    </w:p>
    <w:p w14:paraId="45D1C9EB" w14:textId="77777777" w:rsidR="005927D1" w:rsidRDefault="005927D1">
      <w:pPr>
        <w:pStyle w:val="CommentText"/>
      </w:pPr>
    </w:p>
    <w:p w14:paraId="522339E0" w14:textId="64B4E89A" w:rsidR="005927D1" w:rsidRDefault="005927D1">
      <w:pPr>
        <w:pStyle w:val="CommentText"/>
      </w:pPr>
      <w:r>
        <w:t>2 is correct. You can order, access by index, and retrieval does not remove.</w:t>
      </w:r>
    </w:p>
    <w:p w14:paraId="2C701B0C" w14:textId="77777777" w:rsidR="005927D1" w:rsidRDefault="005927D1">
      <w:pPr>
        <w:pStyle w:val="CommentText"/>
      </w:pPr>
    </w:p>
    <w:p w14:paraId="1C3C067A" w14:textId="0C1D4AB9" w:rsidR="005927D1" w:rsidRDefault="005927D1">
      <w:pPr>
        <w:pStyle w:val="CommentText"/>
      </w:pPr>
      <w:r>
        <w:t>3 is wrong. Same as 1.</w:t>
      </w:r>
    </w:p>
    <w:p w14:paraId="07EEFE3D" w14:textId="77777777" w:rsidR="005927D1" w:rsidRDefault="005927D1">
      <w:pPr>
        <w:pStyle w:val="CommentText"/>
      </w:pPr>
    </w:p>
    <w:p w14:paraId="2E7CD24A" w14:textId="5AC852F4" w:rsidR="005927D1" w:rsidRDefault="005927D1">
      <w:pPr>
        <w:pStyle w:val="CommentText"/>
      </w:pPr>
      <w:r>
        <w:t>4 is wrong. You cannot access by index.</w:t>
      </w:r>
    </w:p>
  </w:comment>
  <w:comment w:id="3" w:author="Jason Nguyen" w:date="2016-08-01T09:01:00Z" w:initials="JN">
    <w:p w14:paraId="6CAB3EAD" w14:textId="77777777" w:rsidR="005946D1" w:rsidRDefault="005946D1">
      <w:pPr>
        <w:pStyle w:val="CommentText"/>
      </w:pPr>
      <w:r>
        <w:rPr>
          <w:rStyle w:val="CommentReference"/>
        </w:rPr>
        <w:annotationRef/>
      </w:r>
    </w:p>
    <w:p w14:paraId="0090748D" w14:textId="77777777" w:rsidR="005946D1" w:rsidRDefault="005946D1">
      <w:pPr>
        <w:pStyle w:val="CommentText"/>
      </w:pPr>
      <w:r>
        <w:t>1 is wrong. Accessing also removes.</w:t>
      </w:r>
    </w:p>
    <w:p w14:paraId="2165A0C5" w14:textId="77777777" w:rsidR="005946D1" w:rsidRDefault="005946D1">
      <w:pPr>
        <w:pStyle w:val="CommentText"/>
      </w:pPr>
    </w:p>
    <w:p w14:paraId="6AC6A5A6" w14:textId="18649234" w:rsidR="005946D1" w:rsidRDefault="005946D1">
      <w:pPr>
        <w:pStyle w:val="CommentText"/>
      </w:pPr>
      <w:r>
        <w:t>2 is wrong. Removing does not automatically resize.</w:t>
      </w:r>
    </w:p>
    <w:p w14:paraId="61CDAF7D" w14:textId="77777777" w:rsidR="005946D1" w:rsidRDefault="005946D1">
      <w:pPr>
        <w:pStyle w:val="CommentText"/>
      </w:pPr>
    </w:p>
    <w:p w14:paraId="5E41671B" w14:textId="600CEC00" w:rsidR="005946D1" w:rsidRDefault="005946D1">
      <w:pPr>
        <w:pStyle w:val="CommentText"/>
      </w:pPr>
      <w:r>
        <w:t>3 is correct. Implements a doubly linked list. Removing from the collection causes automatic resize. Accessing does not remove.</w:t>
      </w:r>
    </w:p>
    <w:p w14:paraId="63399A8B" w14:textId="77777777" w:rsidR="005946D1" w:rsidRDefault="005946D1">
      <w:pPr>
        <w:pStyle w:val="CommentText"/>
      </w:pPr>
    </w:p>
    <w:p w14:paraId="145DA632" w14:textId="52D55C43" w:rsidR="005946D1" w:rsidRDefault="005946D1">
      <w:pPr>
        <w:pStyle w:val="CommentText"/>
      </w:pPr>
      <w:r>
        <w:t>4 is wrong. Same as 1.</w:t>
      </w:r>
    </w:p>
  </w:comment>
  <w:comment w:id="4" w:author="Jason Nguyen" w:date="2016-08-01T09:04:00Z" w:initials="JN">
    <w:p w14:paraId="0A6F3EFC" w14:textId="77777777" w:rsidR="00555A7E" w:rsidRDefault="00555A7E">
      <w:pPr>
        <w:pStyle w:val="CommentText"/>
      </w:pPr>
      <w:r>
        <w:rPr>
          <w:rStyle w:val="CommentReference"/>
        </w:rPr>
        <w:annotationRef/>
      </w:r>
    </w:p>
    <w:p w14:paraId="68D0020A" w14:textId="1D7EDA91" w:rsidR="00555A7E" w:rsidRDefault="00555A7E">
      <w:pPr>
        <w:pStyle w:val="CommentText"/>
      </w:pPr>
      <w:r>
        <w:t>1 is wrong. It creates an array of anonymous types, where the anonymous type has Key and Value properties.</w:t>
      </w:r>
    </w:p>
    <w:p w14:paraId="70D75B42" w14:textId="77777777" w:rsidR="00555A7E" w:rsidRDefault="00555A7E">
      <w:pPr>
        <w:pStyle w:val="CommentText"/>
      </w:pPr>
    </w:p>
    <w:p w14:paraId="10D4DA4E" w14:textId="77777777" w:rsidR="00555A7E" w:rsidRDefault="00555A7E">
      <w:pPr>
        <w:pStyle w:val="CommentText"/>
      </w:pPr>
      <w:r>
        <w:t>2 is wrong. It is creating a 2 dimensional array.</w:t>
      </w:r>
    </w:p>
    <w:p w14:paraId="5DD5CDC0" w14:textId="77777777" w:rsidR="00555A7E" w:rsidRDefault="00555A7E">
      <w:pPr>
        <w:pStyle w:val="CommentText"/>
      </w:pPr>
    </w:p>
    <w:p w14:paraId="6E431B6F" w14:textId="1F807114" w:rsidR="00555A7E" w:rsidRDefault="00555A7E">
      <w:pPr>
        <w:pStyle w:val="CommentText"/>
      </w:pPr>
      <w:r>
        <w:t>3 is correct.</w:t>
      </w:r>
    </w:p>
    <w:p w14:paraId="1693FE2A" w14:textId="77777777" w:rsidR="00555A7E" w:rsidRDefault="00555A7E">
      <w:pPr>
        <w:pStyle w:val="CommentText"/>
      </w:pPr>
    </w:p>
    <w:p w14:paraId="6D0DDD6D" w14:textId="00BFEC38" w:rsidR="00555A7E" w:rsidRDefault="00555A7E">
      <w:pPr>
        <w:pStyle w:val="CommentText"/>
      </w:pPr>
      <w:r>
        <w:t>4 is wrong. It creates an anonymous type with Entry1 and Entry2 properties.</w:t>
      </w:r>
    </w:p>
  </w:comment>
  <w:comment w:id="5" w:author="Jason Nguyen" w:date="2016-08-01T09:08:00Z" w:initials="JN">
    <w:p w14:paraId="2CCD56BE" w14:textId="77777777" w:rsidR="00A110A8" w:rsidRDefault="00A110A8">
      <w:pPr>
        <w:pStyle w:val="CommentText"/>
      </w:pPr>
      <w:r>
        <w:rPr>
          <w:rStyle w:val="CommentReference"/>
        </w:rPr>
        <w:annotationRef/>
      </w:r>
    </w:p>
    <w:p w14:paraId="42C8D036" w14:textId="4A86D383" w:rsidR="00A110A8" w:rsidRDefault="00A110A8">
      <w:pPr>
        <w:pStyle w:val="CommentText"/>
      </w:pPr>
      <w:r>
        <w:t>1 is wrong. The conditional (ternary) operator does not need the if keyword.</w:t>
      </w:r>
    </w:p>
    <w:p w14:paraId="2CE8861A" w14:textId="77777777" w:rsidR="00A110A8" w:rsidRDefault="00A110A8">
      <w:pPr>
        <w:pStyle w:val="CommentText"/>
      </w:pPr>
    </w:p>
    <w:p w14:paraId="3511D161" w14:textId="44DF6DDF" w:rsidR="00A110A8" w:rsidRDefault="00A110A8">
      <w:pPr>
        <w:pStyle w:val="CommentText"/>
      </w:pPr>
      <w:r>
        <w:t>2 is correct.</w:t>
      </w:r>
    </w:p>
    <w:p w14:paraId="079A4897" w14:textId="77777777" w:rsidR="00A110A8" w:rsidRDefault="00A110A8">
      <w:pPr>
        <w:pStyle w:val="CommentText"/>
      </w:pPr>
    </w:p>
    <w:p w14:paraId="6F6D6F28" w14:textId="77777777" w:rsidR="00A110A8" w:rsidRDefault="00A110A8">
      <w:pPr>
        <w:pStyle w:val="CommentText"/>
      </w:pPr>
      <w:r>
        <w:t>3 is wrong. If the quantity is &gt; 1, then we want to use the PluralText</w:t>
      </w:r>
    </w:p>
    <w:p w14:paraId="57C59788" w14:textId="77777777" w:rsidR="00A110A8" w:rsidRDefault="00A110A8">
      <w:pPr>
        <w:pStyle w:val="CommentText"/>
      </w:pPr>
    </w:p>
    <w:p w14:paraId="2DBBB8F8" w14:textId="74E29F9A" w:rsidR="00A110A8" w:rsidRDefault="00A110A8">
      <w:pPr>
        <w:pStyle w:val="CommentText"/>
      </w:pPr>
      <w:r>
        <w:t>4 is wrong. It isn’t looking at the quantity to determine which text to use.</w:t>
      </w:r>
    </w:p>
  </w:comment>
  <w:comment w:id="6" w:author="Jason Nguyen" w:date="2016-08-01T12:26:00Z" w:initials="JN">
    <w:p w14:paraId="28B27F50" w14:textId="77777777" w:rsidR="00546449" w:rsidRDefault="00546449">
      <w:pPr>
        <w:pStyle w:val="CommentText"/>
      </w:pPr>
      <w:r>
        <w:rPr>
          <w:rStyle w:val="CommentReference"/>
        </w:rPr>
        <w:annotationRef/>
      </w:r>
    </w:p>
    <w:p w14:paraId="53252CD7" w14:textId="77777777" w:rsidR="00546449" w:rsidRDefault="00546449">
      <w:pPr>
        <w:pStyle w:val="CommentText"/>
      </w:pPr>
      <w:r>
        <w:t>1 is wrong. Mutex synchronizes access to a single resource across multiple threads or processes. Similar to a semaphore with a capacity of one.</w:t>
      </w:r>
    </w:p>
    <w:p w14:paraId="543622C6" w14:textId="77777777" w:rsidR="00546449" w:rsidRDefault="00546449">
      <w:pPr>
        <w:pStyle w:val="CommentText"/>
      </w:pPr>
    </w:p>
    <w:p w14:paraId="3BE0EAA2" w14:textId="77777777" w:rsidR="00546449" w:rsidRDefault="00546449">
      <w:pPr>
        <w:pStyle w:val="CommentText"/>
      </w:pPr>
      <w:r>
        <w:t>2 is wrong. Allows you to restrict access to limited resources.</w:t>
      </w:r>
    </w:p>
    <w:p w14:paraId="39FBEFDA" w14:textId="77777777" w:rsidR="00546449" w:rsidRDefault="00546449">
      <w:pPr>
        <w:pStyle w:val="CommentText"/>
      </w:pPr>
      <w:r>
        <w:tab/>
        <w:t>When you declare a semaphore, you provide a maximum resource capacity argument and a reserved capacity argument.</w:t>
      </w:r>
    </w:p>
    <w:p w14:paraId="45E54008" w14:textId="77777777" w:rsidR="00546449" w:rsidRDefault="00546449">
      <w:pPr>
        <w:pStyle w:val="CommentText"/>
      </w:pPr>
      <w:r>
        <w:tab/>
        <w:t>Unlike the Semaphore class, SemaphoreSlim cannot be used to create a named, system-level semaphore. This means SemaphoreSlim can only synchronize access to resources in a single process. You cannot synchronize multiple applications in the suite.</w:t>
      </w:r>
    </w:p>
    <w:p w14:paraId="638ACCBE" w14:textId="77777777" w:rsidR="00546449" w:rsidRDefault="00546449">
      <w:pPr>
        <w:pStyle w:val="CommentText"/>
      </w:pPr>
    </w:p>
    <w:p w14:paraId="759BB239" w14:textId="77777777" w:rsidR="00546449" w:rsidRDefault="00546449">
      <w:pPr>
        <w:pStyle w:val="CommentText"/>
      </w:pPr>
      <w:r>
        <w:t>3 is wrong. Synchronizes access to multiple threads that require mostly read-only access to a resource. It can atomically upgrade a shared-read lock to an exclusive-write lock.</w:t>
      </w:r>
    </w:p>
    <w:p w14:paraId="3D8090DF" w14:textId="77777777" w:rsidR="00546449" w:rsidRDefault="00546449">
      <w:pPr>
        <w:pStyle w:val="CommentText"/>
      </w:pPr>
    </w:p>
    <w:p w14:paraId="08429FA5" w14:textId="77777777" w:rsidR="00546449" w:rsidRDefault="00546449">
      <w:pPr>
        <w:pStyle w:val="CommentText"/>
      </w:pPr>
      <w:r>
        <w:t>4 is correct. Allows you to restrict access to limited resources.</w:t>
      </w:r>
    </w:p>
    <w:p w14:paraId="5F7F17FA" w14:textId="77777777" w:rsidR="00546449" w:rsidRDefault="00546449">
      <w:pPr>
        <w:pStyle w:val="CommentText"/>
      </w:pPr>
      <w:r>
        <w:tab/>
        <w:t>When you declare a semaphore, you provide a maximum resource capacity argument and a reserved capacity argument.</w:t>
      </w:r>
    </w:p>
    <w:p w14:paraId="6FF3D751" w14:textId="77777777" w:rsidR="00546449" w:rsidRDefault="00546449">
      <w:pPr>
        <w:pStyle w:val="CommentText"/>
      </w:pPr>
      <w:r>
        <w:tab/>
        <w:t>Some overloads allow you to provide a name, which will create a system-level semaphore.</w:t>
      </w:r>
    </w:p>
    <w:p w14:paraId="296E684A" w14:textId="77777777" w:rsidR="00546449" w:rsidRDefault="00546449">
      <w:pPr>
        <w:pStyle w:val="CommentText"/>
      </w:pPr>
      <w:r>
        <w:tab/>
        <w:t>Multiple apps that require access to the same limited resource can create Semaphore instances that wrap the same system-level semaphore.</w:t>
      </w:r>
    </w:p>
    <w:p w14:paraId="000EAAA2" w14:textId="119E0C00" w:rsidR="00546449" w:rsidRDefault="00546449">
      <w:pPr>
        <w:pStyle w:val="CommentText"/>
      </w:pPr>
      <w:r>
        <w:tab/>
        <w:t>When the capacity of the semaphore is depleted, each call to Semaphore.WaitOne() will block the thread until a different thread releases the resource by calling Semaphore.Release()</w:t>
      </w:r>
    </w:p>
  </w:comment>
  <w:comment w:id="7" w:author="Jason Nguyen" w:date="2016-08-01T13:11:00Z" w:initials="JN">
    <w:p w14:paraId="11DC05CA" w14:textId="77777777" w:rsidR="0067494E" w:rsidRDefault="0067494E">
      <w:pPr>
        <w:pStyle w:val="CommentText"/>
      </w:pPr>
      <w:r>
        <w:rPr>
          <w:rStyle w:val="CommentReference"/>
        </w:rPr>
        <w:annotationRef/>
      </w:r>
    </w:p>
    <w:p w14:paraId="10E70DD6" w14:textId="77777777" w:rsidR="0067494E" w:rsidRDefault="0067494E">
      <w:pPr>
        <w:pStyle w:val="CommentText"/>
      </w:pPr>
      <w:r>
        <w:t>1 is correct. Allows one thread to block all threads that wait on the event until it becomes signaled.</w:t>
      </w:r>
    </w:p>
    <w:p w14:paraId="6BE00DE6" w14:textId="77777777" w:rsidR="0067494E" w:rsidRDefault="0067494E">
      <w:pPr>
        <w:pStyle w:val="CommentText"/>
      </w:pPr>
      <w:r>
        <w:tab/>
        <w:t>If the instance is named, any thread in any process that creates a new, named instance will obtain a reference to the same instance.</w:t>
      </w:r>
    </w:p>
    <w:p w14:paraId="58EE45CC" w14:textId="77777777" w:rsidR="0067494E" w:rsidRDefault="0067494E">
      <w:pPr>
        <w:pStyle w:val="CommentText"/>
      </w:pPr>
      <w:r>
        <w:tab/>
        <w:t>To create a named instance, call the constructor receiving a Boolean and a string.</w:t>
      </w:r>
    </w:p>
    <w:p w14:paraId="5EDDC5FC" w14:textId="77777777" w:rsidR="0067494E" w:rsidRDefault="0067494E">
      <w:pPr>
        <w:pStyle w:val="CommentText"/>
      </w:pPr>
      <w:r>
        <w:tab/>
      </w:r>
      <w:r>
        <w:tab/>
        <w:t>False indicates the event is in a non-signaled state</w:t>
      </w:r>
    </w:p>
    <w:p w14:paraId="56B80E85" w14:textId="77777777" w:rsidR="0067494E" w:rsidRDefault="0067494E">
      <w:pPr>
        <w:pStyle w:val="CommentText"/>
      </w:pPr>
      <w:r>
        <w:tab/>
      </w:r>
      <w:r>
        <w:tab/>
        <w:t>Any process using the same name will be signaled by the same event instance.</w:t>
      </w:r>
    </w:p>
    <w:p w14:paraId="3F536CE4" w14:textId="77777777" w:rsidR="0067494E" w:rsidRDefault="0067494E">
      <w:pPr>
        <w:pStyle w:val="CommentText"/>
      </w:pPr>
    </w:p>
    <w:p w14:paraId="16A94CC0" w14:textId="77777777" w:rsidR="0067494E" w:rsidRDefault="0067494E">
      <w:pPr>
        <w:pStyle w:val="CommentText"/>
      </w:pPr>
      <w:r>
        <w:t>2 is wrong. A single waiting thread is unblocked each time Set() is called. The managed service does not know exactly how many threads are waiting on the resource, and cannot determine the precise number of times to call Set()</w:t>
      </w:r>
      <w:r w:rsidR="001515FC">
        <w:t>.</w:t>
      </w:r>
    </w:p>
    <w:p w14:paraId="1C9E09D3" w14:textId="77777777" w:rsidR="001515FC" w:rsidRDefault="001515FC">
      <w:pPr>
        <w:pStyle w:val="CommentText"/>
      </w:pPr>
    </w:p>
    <w:p w14:paraId="75EB98A0" w14:textId="77777777" w:rsidR="001515FC" w:rsidRDefault="001515FC">
      <w:pPr>
        <w:pStyle w:val="CommentText"/>
      </w:pPr>
      <w:r>
        <w:t>3 is wrong. Similar to ManualResetEvent, but it cannot be used to signal across boundaries.</w:t>
      </w:r>
    </w:p>
    <w:p w14:paraId="5E80D8BF" w14:textId="77777777" w:rsidR="001515FC" w:rsidRDefault="001515FC">
      <w:pPr>
        <w:pStyle w:val="CommentText"/>
      </w:pPr>
    </w:p>
    <w:p w14:paraId="07D29679" w14:textId="5376F517" w:rsidR="001515FC" w:rsidRDefault="001515FC">
      <w:pPr>
        <w:pStyle w:val="CommentText"/>
      </w:pPr>
      <w:r>
        <w:t>4 is wrong. Unblocks waiting threads after Signal() is called a predetermined number of times. This is useful when one thread needs to wait on multiple other threads.</w:t>
      </w:r>
    </w:p>
  </w:comment>
  <w:comment w:id="8" w:author="Jason Nguyen" w:date="2016-08-02T08:12:00Z" w:initials="JN">
    <w:p w14:paraId="0E78AAA1" w14:textId="77777777" w:rsidR="00924B73" w:rsidRDefault="00924B73">
      <w:pPr>
        <w:pStyle w:val="CommentText"/>
      </w:pPr>
      <w:r>
        <w:rPr>
          <w:rStyle w:val="CommentReference"/>
        </w:rPr>
        <w:annotationRef/>
      </w:r>
    </w:p>
    <w:p w14:paraId="2F8B9358" w14:textId="7BBBA3B4" w:rsidR="00924B73" w:rsidRDefault="00523912">
      <w:pPr>
        <w:pStyle w:val="CommentText"/>
      </w:pPr>
      <w:r>
        <w:t>The u</w:t>
      </w:r>
      <w:r w:rsidR="00924B73">
        <w:t>nsafe keyword denotes an unsafe context, which is required for any operation involving pointers. It can be used in the declaration of a type or member.</w:t>
      </w:r>
    </w:p>
    <w:p w14:paraId="5C319C99" w14:textId="77777777" w:rsidR="00924B73" w:rsidRDefault="00924B73">
      <w:pPr>
        <w:pStyle w:val="CommentText"/>
      </w:pPr>
    </w:p>
    <w:p w14:paraId="03A5FEC5" w14:textId="77777777" w:rsidR="00924B73" w:rsidRDefault="00523912">
      <w:pPr>
        <w:pStyle w:val="CommentText"/>
      </w:pPr>
      <w:r>
        <w:t>The fixed keyword prevents the garbage collector from relocating a movable variable. It is only permitted in an unsafe context. Without fixed, pointers to movable managed variables would be of little use since GC could relocate the variables unpredictably.</w:t>
      </w:r>
    </w:p>
    <w:p w14:paraId="122B70E2" w14:textId="77777777" w:rsidR="00EB1DA2" w:rsidRDefault="00EB1DA2">
      <w:pPr>
        <w:pStyle w:val="CommentText"/>
      </w:pPr>
    </w:p>
    <w:p w14:paraId="1A78136C" w14:textId="77777777" w:rsidR="00EB1DA2" w:rsidRDefault="00EB1DA2">
      <w:pPr>
        <w:pStyle w:val="CommentText"/>
      </w:pPr>
      <w:r>
        <w:t>The unchecked keyword is used to suppress overflow-checking for integral-type arithmetic operations and conversions. It will cause the compiler to ignore those types of compiler errors.</w:t>
      </w:r>
    </w:p>
    <w:p w14:paraId="15F079A7" w14:textId="77777777" w:rsidR="00EB1DA2" w:rsidRDefault="00EB1DA2">
      <w:pPr>
        <w:pStyle w:val="CommentText"/>
      </w:pPr>
    </w:p>
    <w:p w14:paraId="4577B5BD" w14:textId="1C83E4BC" w:rsidR="00EB1DA2" w:rsidRDefault="00EB1DA2">
      <w:pPr>
        <w:pStyle w:val="CommentText"/>
      </w:pPr>
      <w:r>
        <w:t>The &amp; operator is the address of. That is an indicator we are using a pointer.</w:t>
      </w:r>
    </w:p>
    <w:p w14:paraId="5DC46BA5" w14:textId="77777777" w:rsidR="00EB1DA2" w:rsidRDefault="00EB1DA2">
      <w:pPr>
        <w:pStyle w:val="CommentText"/>
      </w:pPr>
    </w:p>
    <w:p w14:paraId="53627939" w14:textId="3E030C02" w:rsidR="00EB1DA2" w:rsidRDefault="00EB1DA2">
      <w:pPr>
        <w:pStyle w:val="CommentText"/>
      </w:pPr>
      <w:r>
        <w:t>Therefore, 1 and 2 are wrong. The pointers are not marked as fixed. So the GC could relocate them. Also, 2 is missing the unsafe keyword on the method declaration.</w:t>
      </w:r>
    </w:p>
    <w:p w14:paraId="13BDE681" w14:textId="77777777" w:rsidR="00EB1DA2" w:rsidRDefault="00EB1DA2">
      <w:pPr>
        <w:pStyle w:val="CommentText"/>
      </w:pPr>
    </w:p>
    <w:p w14:paraId="06EAD5B7" w14:textId="77777777" w:rsidR="00EB1DA2" w:rsidRDefault="00EB1DA2">
      <w:pPr>
        <w:pStyle w:val="CommentText"/>
      </w:pPr>
      <w:r>
        <w:t>3 is wrong. It is missing the required unsafe keyword. It needs it because it is working with pointers.</w:t>
      </w:r>
    </w:p>
    <w:p w14:paraId="28962AEF" w14:textId="77777777" w:rsidR="00EB1DA2" w:rsidRDefault="00EB1DA2">
      <w:pPr>
        <w:pStyle w:val="CommentText"/>
      </w:pPr>
    </w:p>
    <w:p w14:paraId="50C60875" w14:textId="2814B8D2" w:rsidR="00EB1DA2" w:rsidRDefault="00EB1DA2">
      <w:pPr>
        <w:pStyle w:val="CommentText"/>
      </w:pPr>
      <w:r>
        <w:t>4 is correct.</w:t>
      </w:r>
    </w:p>
  </w:comment>
  <w:comment w:id="9" w:author="Jason Nguyen" w:date="2016-08-02T08:24:00Z" w:initials="JN">
    <w:p w14:paraId="6F9A4C76" w14:textId="77777777" w:rsidR="00147C2E" w:rsidRDefault="00147C2E">
      <w:pPr>
        <w:pStyle w:val="CommentText"/>
      </w:pPr>
      <w:r>
        <w:rPr>
          <w:rStyle w:val="CommentReference"/>
        </w:rPr>
        <w:annotationRef/>
      </w:r>
    </w:p>
    <w:p w14:paraId="33A1AA2E" w14:textId="6ED80A34" w:rsidR="00C17D15" w:rsidRDefault="00C17D15">
      <w:pPr>
        <w:pStyle w:val="CommentText"/>
      </w:pPr>
      <w:r>
        <w:t>Note this Product class is declared as partial. And part of the question is another developer defines OnListPriceChanging() in a separate file. It doesn’t say anything about a derivative.</w:t>
      </w:r>
    </w:p>
    <w:p w14:paraId="5C0A69B2" w14:textId="77777777" w:rsidR="00C17D15" w:rsidRDefault="00C17D15">
      <w:pPr>
        <w:pStyle w:val="CommentText"/>
      </w:pPr>
    </w:p>
    <w:p w14:paraId="341CF06E" w14:textId="77777777" w:rsidR="00C17D15" w:rsidRDefault="00C17D15">
      <w:pPr>
        <w:pStyle w:val="CommentText"/>
      </w:pPr>
      <w:r>
        <w:t>1 is wrong. The protected keyword is so a derivative can call the method. It doesn’t allow the method to be defined in a separate file when the type is still partial Product.</w:t>
      </w:r>
    </w:p>
    <w:p w14:paraId="1D71AB24" w14:textId="3EA9356C" w:rsidR="007C41BD" w:rsidRDefault="007C41BD">
      <w:pPr>
        <w:pStyle w:val="CommentText"/>
      </w:pPr>
      <w:r>
        <w:tab/>
        <w:t>Also, a protected method has to have an implementation block {}</w:t>
      </w:r>
    </w:p>
    <w:p w14:paraId="2796386E" w14:textId="77777777" w:rsidR="00C17D15" w:rsidRDefault="00C17D15">
      <w:pPr>
        <w:pStyle w:val="CommentText"/>
      </w:pPr>
    </w:p>
    <w:p w14:paraId="48FFA389" w14:textId="7C734859" w:rsidR="00C17D15" w:rsidRDefault="00C17D15">
      <w:pPr>
        <w:pStyle w:val="CommentText"/>
      </w:pPr>
      <w:r>
        <w:t>2 is correct. A partial method declaration causes the compiler to allow methods without an implementation block.</w:t>
      </w:r>
      <w:r w:rsidR="007C41BD">
        <w:t xml:space="preserve"> If another partial class block contains the implementation, then the compiler will use it. Otherwise, the compiler automatically implements an empty (no-op) method block.</w:t>
      </w:r>
    </w:p>
    <w:p w14:paraId="1328B0D0" w14:textId="77777777" w:rsidR="00C17D15" w:rsidRDefault="00C17D15">
      <w:pPr>
        <w:pStyle w:val="CommentText"/>
      </w:pPr>
    </w:p>
    <w:p w14:paraId="1B13DCD4" w14:textId="77777777" w:rsidR="00C17D15" w:rsidRDefault="00C17D15">
      <w:pPr>
        <w:pStyle w:val="CommentText"/>
      </w:pPr>
      <w:r>
        <w:t>3 is wrong. The new keyword enables member hiding. You can use this when you inherit from a class. If the base class does not declare a member with the virtual keyword, your derived class can declare a replacement method by using the new keyword.</w:t>
      </w:r>
    </w:p>
    <w:p w14:paraId="5367BC1B" w14:textId="77777777" w:rsidR="00C17D15" w:rsidRDefault="00C17D15">
      <w:pPr>
        <w:pStyle w:val="CommentText"/>
      </w:pPr>
      <w:r>
        <w:tab/>
        <w:t>Then to use the base, you have to go through the base interface. To use the derived, you have to go through the derived interface. It will not use polymorphism.</w:t>
      </w:r>
    </w:p>
    <w:p w14:paraId="7891C434" w14:textId="27590716" w:rsidR="00C17D15" w:rsidRDefault="00C17D15">
      <w:pPr>
        <w:pStyle w:val="CommentText"/>
      </w:pPr>
      <w:r>
        <w:tab/>
        <w:t>Also, a new method has to have an implementation</w:t>
      </w:r>
      <w:r w:rsidR="007C41BD">
        <w:t xml:space="preserve"> block {}.</w:t>
      </w:r>
    </w:p>
    <w:p w14:paraId="470A100C" w14:textId="77777777" w:rsidR="00C17D15" w:rsidRDefault="00C17D15">
      <w:pPr>
        <w:pStyle w:val="CommentText"/>
      </w:pPr>
    </w:p>
    <w:p w14:paraId="36F7D191" w14:textId="4BD65543" w:rsidR="00C17D15" w:rsidRDefault="00C17D15">
      <w:pPr>
        <w:pStyle w:val="CommentText"/>
      </w:pPr>
      <w:r>
        <w:t>4 is wrong. We are not trying to derive; instead we are trying to define in a separate partial product class. Also, a virtual method has to have an implementation block {}.</w:t>
      </w:r>
    </w:p>
  </w:comment>
  <w:comment w:id="10" w:author="Jason Nguyen" w:date="2016-08-02T08:38:00Z" w:initials="JN">
    <w:p w14:paraId="2062607E" w14:textId="77777777" w:rsidR="00F75AC9" w:rsidRDefault="00F75AC9">
      <w:pPr>
        <w:pStyle w:val="CommentText"/>
      </w:pPr>
      <w:r>
        <w:rPr>
          <w:rStyle w:val="CommentReference"/>
        </w:rPr>
        <w:annotationRef/>
      </w:r>
    </w:p>
    <w:p w14:paraId="791C84D5" w14:textId="26BE7CF7" w:rsidR="00F75AC9" w:rsidRDefault="00F75AC9">
      <w:pPr>
        <w:pStyle w:val="CommentText"/>
      </w:pPr>
      <w:r>
        <w:t>1 is correct. The dynamic keyword can be used in declarations where you know specific properties and methods are present on objects that cannot be verified by the compiler.</w:t>
      </w:r>
    </w:p>
    <w:p w14:paraId="5F03902A" w14:textId="228D0CAC" w:rsidR="00F75AC9" w:rsidRDefault="00F75AC9">
      <w:pPr>
        <w:pStyle w:val="CommentText"/>
      </w:pPr>
      <w:r>
        <w:tab/>
        <w:t>We know all 3 message types have Log()</w:t>
      </w:r>
    </w:p>
    <w:p w14:paraId="182BDE0E" w14:textId="2374D537" w:rsidR="00F75AC9" w:rsidRDefault="00F75AC9">
      <w:pPr>
        <w:pStyle w:val="CommentText"/>
      </w:pPr>
      <w:r>
        <w:tab/>
        <w:t>The dynamic keyword allows us to write a single method that can call the common method on these unrelated classes.</w:t>
      </w:r>
    </w:p>
    <w:p w14:paraId="4EE0720F" w14:textId="77777777" w:rsidR="00F75AC9" w:rsidRDefault="00F75AC9">
      <w:pPr>
        <w:pStyle w:val="CommentText"/>
      </w:pPr>
    </w:p>
    <w:p w14:paraId="13848C35" w14:textId="322592D7" w:rsidR="00F75AC9" w:rsidRDefault="00F75AC9">
      <w:pPr>
        <w:pStyle w:val="CommentText"/>
      </w:pPr>
      <w:r>
        <w:t>2 is correct</w:t>
      </w:r>
      <w:r w:rsidR="00DA135B">
        <w:t>. These are overloaded methods.</w:t>
      </w:r>
      <w:bookmarkStart w:id="11" w:name="_GoBack"/>
      <w:bookmarkEnd w:id="11"/>
    </w:p>
    <w:p w14:paraId="54246F4D" w14:textId="77777777" w:rsidR="00F75AC9" w:rsidRDefault="00F75AC9">
      <w:pPr>
        <w:pStyle w:val="CommentText"/>
      </w:pPr>
    </w:p>
    <w:p w14:paraId="5620CF05" w14:textId="77777777" w:rsidR="00F75AC9" w:rsidRDefault="00F75AC9">
      <w:pPr>
        <w:pStyle w:val="CommentText"/>
      </w:pPr>
      <w:r>
        <w:t>3 is wrong. You cannot use the var keyword in the parameter list of a method signature.</w:t>
      </w:r>
    </w:p>
    <w:p w14:paraId="411C6FC4" w14:textId="77777777" w:rsidR="00F75AC9" w:rsidRDefault="00F75AC9">
      <w:pPr>
        <w:pStyle w:val="CommentText"/>
      </w:pPr>
    </w:p>
    <w:p w14:paraId="1A3957DD" w14:textId="067B9A70" w:rsidR="00F75AC9" w:rsidRDefault="00F75AC9">
      <w:pPr>
        <w:pStyle w:val="CommentText"/>
      </w:pPr>
      <w:r>
        <w:t>4 is wrong. Since the messages are from other libraries, you wouldn’t be able to make them implement the ILoggable interface.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FF8580" w15:done="0"/>
  <w15:commentEx w15:paraId="0784828E" w15:done="0"/>
  <w15:commentEx w15:paraId="2E7CD24A" w15:done="0"/>
  <w15:commentEx w15:paraId="145DA632" w15:done="0"/>
  <w15:commentEx w15:paraId="6D0DDD6D" w15:done="0"/>
  <w15:commentEx w15:paraId="2DBBB8F8" w15:done="0"/>
  <w15:commentEx w15:paraId="000EAAA2" w15:done="0"/>
  <w15:commentEx w15:paraId="07D29679" w15:done="0"/>
  <w15:commentEx w15:paraId="50C60875" w15:done="0"/>
  <w15:commentEx w15:paraId="36F7D191" w15:done="0"/>
  <w15:commentEx w15:paraId="1A3957D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son Nguyen">
    <w15:presenceInfo w15:providerId="AD" w15:userId="S-1-5-21-8915387-335548272-1318725885-1086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12"/>
    <w:rsid w:val="00002232"/>
    <w:rsid w:val="00014B59"/>
    <w:rsid w:val="00020195"/>
    <w:rsid w:val="0002550A"/>
    <w:rsid w:val="000677BF"/>
    <w:rsid w:val="0007321C"/>
    <w:rsid w:val="000814EA"/>
    <w:rsid w:val="00087561"/>
    <w:rsid w:val="000913A0"/>
    <w:rsid w:val="000A4117"/>
    <w:rsid w:val="000C007E"/>
    <w:rsid w:val="000D59DB"/>
    <w:rsid w:val="0010088B"/>
    <w:rsid w:val="00116D02"/>
    <w:rsid w:val="00147C2E"/>
    <w:rsid w:val="001515FC"/>
    <w:rsid w:val="00184883"/>
    <w:rsid w:val="00184C16"/>
    <w:rsid w:val="001B47C2"/>
    <w:rsid w:val="001B528E"/>
    <w:rsid w:val="001E1643"/>
    <w:rsid w:val="00237F15"/>
    <w:rsid w:val="002424D1"/>
    <w:rsid w:val="0025496C"/>
    <w:rsid w:val="002555FD"/>
    <w:rsid w:val="002572DA"/>
    <w:rsid w:val="00262D16"/>
    <w:rsid w:val="00270D82"/>
    <w:rsid w:val="00272D0F"/>
    <w:rsid w:val="00276A04"/>
    <w:rsid w:val="00280A1D"/>
    <w:rsid w:val="00285C76"/>
    <w:rsid w:val="002B4415"/>
    <w:rsid w:val="002C7C84"/>
    <w:rsid w:val="002D10C2"/>
    <w:rsid w:val="002D7E31"/>
    <w:rsid w:val="002E3ED0"/>
    <w:rsid w:val="00315893"/>
    <w:rsid w:val="0034045E"/>
    <w:rsid w:val="00353725"/>
    <w:rsid w:val="00395E5F"/>
    <w:rsid w:val="003A0619"/>
    <w:rsid w:val="003A70C8"/>
    <w:rsid w:val="003D042F"/>
    <w:rsid w:val="003D0695"/>
    <w:rsid w:val="003E5F71"/>
    <w:rsid w:val="003F4AD9"/>
    <w:rsid w:val="00401E56"/>
    <w:rsid w:val="004054CD"/>
    <w:rsid w:val="00466A6A"/>
    <w:rsid w:val="00484A54"/>
    <w:rsid w:val="004A7439"/>
    <w:rsid w:val="004C11AE"/>
    <w:rsid w:val="004E4B28"/>
    <w:rsid w:val="00520081"/>
    <w:rsid w:val="00523912"/>
    <w:rsid w:val="00524623"/>
    <w:rsid w:val="005279D1"/>
    <w:rsid w:val="0053045B"/>
    <w:rsid w:val="00530A2D"/>
    <w:rsid w:val="00545F50"/>
    <w:rsid w:val="00546449"/>
    <w:rsid w:val="00552207"/>
    <w:rsid w:val="00555A7E"/>
    <w:rsid w:val="00555C0B"/>
    <w:rsid w:val="005755CD"/>
    <w:rsid w:val="005769EA"/>
    <w:rsid w:val="00583809"/>
    <w:rsid w:val="00586061"/>
    <w:rsid w:val="00586CD2"/>
    <w:rsid w:val="005927D1"/>
    <w:rsid w:val="005946D1"/>
    <w:rsid w:val="00595F2D"/>
    <w:rsid w:val="005B15D0"/>
    <w:rsid w:val="005B1E74"/>
    <w:rsid w:val="005D6048"/>
    <w:rsid w:val="005E40CC"/>
    <w:rsid w:val="005F0CA2"/>
    <w:rsid w:val="00601B0D"/>
    <w:rsid w:val="006043E8"/>
    <w:rsid w:val="006044C6"/>
    <w:rsid w:val="006218CB"/>
    <w:rsid w:val="00624012"/>
    <w:rsid w:val="00626C38"/>
    <w:rsid w:val="00654D90"/>
    <w:rsid w:val="00671327"/>
    <w:rsid w:val="0067494E"/>
    <w:rsid w:val="00685F8E"/>
    <w:rsid w:val="006B7A0F"/>
    <w:rsid w:val="00700076"/>
    <w:rsid w:val="007149C0"/>
    <w:rsid w:val="00715A89"/>
    <w:rsid w:val="00731612"/>
    <w:rsid w:val="00757BEC"/>
    <w:rsid w:val="00781E1A"/>
    <w:rsid w:val="007848A9"/>
    <w:rsid w:val="007A6A5C"/>
    <w:rsid w:val="007B222B"/>
    <w:rsid w:val="007B3A22"/>
    <w:rsid w:val="007C20F4"/>
    <w:rsid w:val="007C41BD"/>
    <w:rsid w:val="007C4C14"/>
    <w:rsid w:val="007E309D"/>
    <w:rsid w:val="007E3939"/>
    <w:rsid w:val="007F2102"/>
    <w:rsid w:val="00812BB1"/>
    <w:rsid w:val="00823BCF"/>
    <w:rsid w:val="00836052"/>
    <w:rsid w:val="00841327"/>
    <w:rsid w:val="008448EA"/>
    <w:rsid w:val="00877EE8"/>
    <w:rsid w:val="008822C9"/>
    <w:rsid w:val="008902DC"/>
    <w:rsid w:val="008D5F07"/>
    <w:rsid w:val="008E55FA"/>
    <w:rsid w:val="00907E74"/>
    <w:rsid w:val="0091257E"/>
    <w:rsid w:val="00924B73"/>
    <w:rsid w:val="0096557B"/>
    <w:rsid w:val="00972C2A"/>
    <w:rsid w:val="00977838"/>
    <w:rsid w:val="00985E7E"/>
    <w:rsid w:val="009862FD"/>
    <w:rsid w:val="0098710E"/>
    <w:rsid w:val="00994F3C"/>
    <w:rsid w:val="009A355B"/>
    <w:rsid w:val="009A51FB"/>
    <w:rsid w:val="009C23FF"/>
    <w:rsid w:val="009C6FB1"/>
    <w:rsid w:val="00A1047D"/>
    <w:rsid w:val="00A110A8"/>
    <w:rsid w:val="00A12FBD"/>
    <w:rsid w:val="00A15186"/>
    <w:rsid w:val="00A163ED"/>
    <w:rsid w:val="00A21369"/>
    <w:rsid w:val="00A25298"/>
    <w:rsid w:val="00A2602C"/>
    <w:rsid w:val="00A414DB"/>
    <w:rsid w:val="00A46086"/>
    <w:rsid w:val="00A5621F"/>
    <w:rsid w:val="00A63163"/>
    <w:rsid w:val="00A849E7"/>
    <w:rsid w:val="00A93409"/>
    <w:rsid w:val="00AA09F6"/>
    <w:rsid w:val="00AA3A99"/>
    <w:rsid w:val="00AB5EB0"/>
    <w:rsid w:val="00AC6E06"/>
    <w:rsid w:val="00AD4EFF"/>
    <w:rsid w:val="00AE6C7D"/>
    <w:rsid w:val="00AF1339"/>
    <w:rsid w:val="00B27A25"/>
    <w:rsid w:val="00B41C3F"/>
    <w:rsid w:val="00B678A8"/>
    <w:rsid w:val="00B957F4"/>
    <w:rsid w:val="00BA39AF"/>
    <w:rsid w:val="00BA54B3"/>
    <w:rsid w:val="00BC022A"/>
    <w:rsid w:val="00BD487F"/>
    <w:rsid w:val="00BE0940"/>
    <w:rsid w:val="00BE1186"/>
    <w:rsid w:val="00BE34CB"/>
    <w:rsid w:val="00BE57E9"/>
    <w:rsid w:val="00C17D15"/>
    <w:rsid w:val="00C2498A"/>
    <w:rsid w:val="00C37F40"/>
    <w:rsid w:val="00C43CA9"/>
    <w:rsid w:val="00C522C8"/>
    <w:rsid w:val="00C52523"/>
    <w:rsid w:val="00C552AD"/>
    <w:rsid w:val="00C5536F"/>
    <w:rsid w:val="00C71162"/>
    <w:rsid w:val="00C8160C"/>
    <w:rsid w:val="00C868BF"/>
    <w:rsid w:val="00C86B69"/>
    <w:rsid w:val="00C92B57"/>
    <w:rsid w:val="00CE4203"/>
    <w:rsid w:val="00D019DB"/>
    <w:rsid w:val="00D03C82"/>
    <w:rsid w:val="00D06695"/>
    <w:rsid w:val="00D069EA"/>
    <w:rsid w:val="00D11E9E"/>
    <w:rsid w:val="00D20A4E"/>
    <w:rsid w:val="00D53E66"/>
    <w:rsid w:val="00D60E54"/>
    <w:rsid w:val="00D84545"/>
    <w:rsid w:val="00D862AB"/>
    <w:rsid w:val="00DA135B"/>
    <w:rsid w:val="00DA38B8"/>
    <w:rsid w:val="00DC56DD"/>
    <w:rsid w:val="00DD79DD"/>
    <w:rsid w:val="00DE5B24"/>
    <w:rsid w:val="00DE5D02"/>
    <w:rsid w:val="00DF76AF"/>
    <w:rsid w:val="00E142F4"/>
    <w:rsid w:val="00E20826"/>
    <w:rsid w:val="00E33683"/>
    <w:rsid w:val="00E40AA3"/>
    <w:rsid w:val="00E578A8"/>
    <w:rsid w:val="00E62393"/>
    <w:rsid w:val="00E6468C"/>
    <w:rsid w:val="00E774C1"/>
    <w:rsid w:val="00E9491A"/>
    <w:rsid w:val="00E9741D"/>
    <w:rsid w:val="00EB0771"/>
    <w:rsid w:val="00EB0B71"/>
    <w:rsid w:val="00EB137F"/>
    <w:rsid w:val="00EB1DA2"/>
    <w:rsid w:val="00EC2619"/>
    <w:rsid w:val="00EE726F"/>
    <w:rsid w:val="00F054E3"/>
    <w:rsid w:val="00F1054C"/>
    <w:rsid w:val="00F41648"/>
    <w:rsid w:val="00F53F57"/>
    <w:rsid w:val="00F54764"/>
    <w:rsid w:val="00F67FDD"/>
    <w:rsid w:val="00F75AC9"/>
    <w:rsid w:val="00FB3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BFE58"/>
  <w15:chartTrackingRefBased/>
  <w15:docId w15:val="{1207D18E-97CF-41C0-B8DC-A2D14E098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A70C8"/>
    <w:rPr>
      <w:sz w:val="16"/>
      <w:szCs w:val="16"/>
    </w:rPr>
  </w:style>
  <w:style w:type="paragraph" w:styleId="CommentText">
    <w:name w:val="annotation text"/>
    <w:basedOn w:val="Normal"/>
    <w:link w:val="CommentTextChar"/>
    <w:uiPriority w:val="99"/>
    <w:unhideWhenUsed/>
    <w:rsid w:val="003A70C8"/>
    <w:pPr>
      <w:spacing w:line="240" w:lineRule="auto"/>
    </w:pPr>
    <w:rPr>
      <w:sz w:val="20"/>
      <w:szCs w:val="20"/>
    </w:rPr>
  </w:style>
  <w:style w:type="character" w:customStyle="1" w:styleId="CommentTextChar">
    <w:name w:val="Comment Text Char"/>
    <w:basedOn w:val="DefaultParagraphFont"/>
    <w:link w:val="CommentText"/>
    <w:uiPriority w:val="99"/>
    <w:rsid w:val="003A70C8"/>
    <w:rPr>
      <w:sz w:val="20"/>
      <w:szCs w:val="20"/>
    </w:rPr>
  </w:style>
  <w:style w:type="paragraph" w:styleId="CommentSubject">
    <w:name w:val="annotation subject"/>
    <w:basedOn w:val="CommentText"/>
    <w:next w:val="CommentText"/>
    <w:link w:val="CommentSubjectChar"/>
    <w:uiPriority w:val="99"/>
    <w:semiHidden/>
    <w:unhideWhenUsed/>
    <w:rsid w:val="003A70C8"/>
    <w:rPr>
      <w:b/>
      <w:bCs/>
    </w:rPr>
  </w:style>
  <w:style w:type="character" w:customStyle="1" w:styleId="CommentSubjectChar">
    <w:name w:val="Comment Subject Char"/>
    <w:basedOn w:val="CommentTextChar"/>
    <w:link w:val="CommentSubject"/>
    <w:uiPriority w:val="99"/>
    <w:semiHidden/>
    <w:rsid w:val="003A70C8"/>
    <w:rPr>
      <w:b/>
      <w:bCs/>
      <w:sz w:val="20"/>
      <w:szCs w:val="20"/>
    </w:rPr>
  </w:style>
  <w:style w:type="paragraph" w:styleId="BalloonText">
    <w:name w:val="Balloon Text"/>
    <w:basedOn w:val="Normal"/>
    <w:link w:val="BalloonTextChar"/>
    <w:uiPriority w:val="99"/>
    <w:semiHidden/>
    <w:unhideWhenUsed/>
    <w:rsid w:val="003A70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70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6.png"/><Relationship Id="rId5" Type="http://schemas.openxmlformats.org/officeDocument/2006/relationships/comments" Target="comment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11</Pages>
  <Words>3</Words>
  <Characters>20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Insperity</Company>
  <LinksUpToDate>false</LinksUpToDate>
  <CharactersWithSpaces>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Saunders</dc:creator>
  <cp:keywords/>
  <dc:description/>
  <cp:lastModifiedBy>Jason Nguyen</cp:lastModifiedBy>
  <cp:revision>23</cp:revision>
  <dcterms:created xsi:type="dcterms:W3CDTF">2016-08-01T13:33:00Z</dcterms:created>
  <dcterms:modified xsi:type="dcterms:W3CDTF">2016-08-02T13:47:00Z</dcterms:modified>
</cp:coreProperties>
</file>